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EBF" w:rsidRPr="00F24874" w:rsidRDefault="00130EBF" w:rsidP="00A26DA0">
      <w:pPr>
        <w:pStyle w:val="112"/>
        <w:numPr>
          <w:ilvl w:val="0"/>
          <w:numId w:val="0"/>
        </w:numPr>
        <w:ind w:left="869"/>
        <w:rPr>
          <w:rFonts w:ascii="David" w:hAnsi="David" w:cs="David"/>
        </w:rPr>
      </w:pPr>
      <w:bookmarkStart w:id="0" w:name="_GoBack"/>
      <w:bookmarkEnd w:id="0"/>
    </w:p>
    <w:p w:rsidR="007178F0" w:rsidRPr="00F24874" w:rsidRDefault="007178F0" w:rsidP="00F47ADE">
      <w:pPr>
        <w:ind w:left="26"/>
        <w:jc w:val="center"/>
        <w:rPr>
          <w:rFonts w:ascii="David" w:hAnsi="David"/>
          <w:b/>
          <w:bCs/>
          <w:sz w:val="24"/>
          <w:szCs w:val="24"/>
          <w:u w:val="single"/>
          <w:rtl/>
        </w:rPr>
      </w:pPr>
      <w:r w:rsidRPr="00F24874">
        <w:rPr>
          <w:rFonts w:ascii="David" w:hAnsi="David"/>
          <w:sz w:val="24"/>
          <w:szCs w:val="24"/>
          <w:rtl/>
        </w:rPr>
        <w:t>‏‏</w:t>
      </w:r>
    </w:p>
    <w:p w:rsidR="007178F0" w:rsidRPr="00F24874" w:rsidRDefault="007178F0" w:rsidP="007178F0">
      <w:pPr>
        <w:spacing w:line="360" w:lineRule="auto"/>
        <w:jc w:val="center"/>
        <w:rPr>
          <w:rFonts w:ascii="David" w:hAnsi="David"/>
          <w:b/>
          <w:bCs/>
          <w:sz w:val="32"/>
          <w:szCs w:val="32"/>
          <w:rtl/>
        </w:rPr>
      </w:pPr>
      <w:r w:rsidRPr="00F24874">
        <w:rPr>
          <w:rFonts w:ascii="David" w:hAnsi="David"/>
          <w:b/>
          <w:bCs/>
          <w:sz w:val="32"/>
          <w:szCs w:val="32"/>
          <w:rtl/>
        </w:rPr>
        <w:t>מדינת ישראל</w:t>
      </w:r>
    </w:p>
    <w:p w:rsidR="007178F0" w:rsidRPr="00F24874" w:rsidRDefault="007178F0" w:rsidP="007178F0">
      <w:pPr>
        <w:spacing w:line="360" w:lineRule="auto"/>
        <w:jc w:val="center"/>
        <w:rPr>
          <w:rFonts w:ascii="David" w:hAnsi="David"/>
          <w:b/>
          <w:bCs/>
          <w:sz w:val="32"/>
          <w:szCs w:val="32"/>
          <w:rtl/>
        </w:rPr>
      </w:pPr>
      <w:r w:rsidRPr="00F24874">
        <w:rPr>
          <w:rFonts w:ascii="David" w:hAnsi="David"/>
          <w:b/>
          <w:bCs/>
          <w:sz w:val="32"/>
          <w:szCs w:val="32"/>
          <w:rtl/>
        </w:rPr>
        <w:t>משרד האוצר</w:t>
      </w:r>
    </w:p>
    <w:p w:rsidR="007178F0" w:rsidRPr="00F24874" w:rsidRDefault="007178F0" w:rsidP="007178F0">
      <w:pPr>
        <w:spacing w:line="360" w:lineRule="auto"/>
        <w:jc w:val="center"/>
        <w:rPr>
          <w:rFonts w:ascii="David" w:hAnsi="David"/>
          <w:b/>
          <w:sz w:val="32"/>
          <w:szCs w:val="32"/>
        </w:rPr>
      </w:pPr>
    </w:p>
    <w:p w:rsidR="00F47ADE" w:rsidRPr="00F24874" w:rsidRDefault="00F47ADE" w:rsidP="007178F0">
      <w:pPr>
        <w:spacing w:line="360" w:lineRule="auto"/>
        <w:jc w:val="center"/>
        <w:rPr>
          <w:rFonts w:ascii="David" w:hAnsi="David"/>
          <w:b/>
          <w:bCs/>
          <w:sz w:val="32"/>
          <w:szCs w:val="32"/>
          <w:u w:val="single"/>
          <w:rtl/>
        </w:rPr>
      </w:pPr>
      <w:r w:rsidRPr="00F24874">
        <w:rPr>
          <w:rFonts w:ascii="David" w:hAnsi="David"/>
          <w:b/>
          <w:bCs/>
          <w:sz w:val="32"/>
          <w:szCs w:val="32"/>
          <w:u w:val="single"/>
          <w:rtl/>
        </w:rPr>
        <w:t>הזמנה להציע הצעות</w:t>
      </w:r>
    </w:p>
    <w:p w:rsidR="007178F0" w:rsidRPr="00F24874" w:rsidRDefault="007178F0" w:rsidP="00681776">
      <w:pPr>
        <w:pBdr>
          <w:top w:val="single" w:sz="4" w:space="1" w:color="auto"/>
          <w:left w:val="single" w:sz="4" w:space="4" w:color="auto"/>
          <w:bottom w:val="single" w:sz="4" w:space="1" w:color="auto"/>
          <w:right w:val="single" w:sz="4" w:space="4" w:color="auto"/>
        </w:pBdr>
        <w:shd w:val="clear" w:color="auto" w:fill="DBE5F1" w:themeFill="accent1" w:themeFillTint="33"/>
        <w:ind w:left="26"/>
        <w:jc w:val="center"/>
        <w:rPr>
          <w:rFonts w:ascii="David" w:hAnsi="David"/>
          <w:b/>
          <w:bCs/>
          <w:sz w:val="40"/>
          <w:szCs w:val="40"/>
          <w:u w:val="single"/>
          <w:rtl/>
        </w:rPr>
      </w:pPr>
    </w:p>
    <w:p w:rsidR="00E87C65" w:rsidRPr="00F24874" w:rsidRDefault="00E87C65" w:rsidP="00681776">
      <w:pPr>
        <w:pBdr>
          <w:top w:val="single" w:sz="4" w:space="1" w:color="auto"/>
          <w:left w:val="single" w:sz="4" w:space="4" w:color="auto"/>
          <w:bottom w:val="single" w:sz="4" w:space="1" w:color="auto"/>
          <w:right w:val="single" w:sz="4" w:space="4" w:color="auto"/>
        </w:pBdr>
        <w:shd w:val="clear" w:color="auto" w:fill="DBE5F1" w:themeFill="accent1" w:themeFillTint="33"/>
        <w:ind w:left="26"/>
        <w:jc w:val="center"/>
        <w:rPr>
          <w:rFonts w:ascii="David" w:hAnsi="David"/>
          <w:b/>
          <w:bCs/>
          <w:sz w:val="40"/>
          <w:szCs w:val="40"/>
          <w:u w:val="single"/>
          <w:rtl/>
        </w:rPr>
      </w:pPr>
    </w:p>
    <w:p w:rsidR="00F11C28" w:rsidRPr="00F24874" w:rsidRDefault="00093B5E" w:rsidP="000A28BA">
      <w:pPr>
        <w:pBdr>
          <w:top w:val="single" w:sz="4" w:space="1" w:color="auto"/>
          <w:left w:val="single" w:sz="4" w:space="4" w:color="auto"/>
          <w:bottom w:val="single" w:sz="4" w:space="1" w:color="auto"/>
          <w:right w:val="single" w:sz="4" w:space="4" w:color="auto"/>
        </w:pBdr>
        <w:shd w:val="clear" w:color="auto" w:fill="DBE5F1" w:themeFill="accent1" w:themeFillTint="33"/>
        <w:ind w:left="26"/>
        <w:jc w:val="center"/>
        <w:rPr>
          <w:rFonts w:ascii="David" w:hAnsi="David"/>
          <w:b/>
          <w:bCs/>
          <w:sz w:val="40"/>
          <w:szCs w:val="40"/>
          <w:u w:val="single"/>
          <w:rtl/>
        </w:rPr>
      </w:pPr>
      <w:r w:rsidRPr="00F24874">
        <w:rPr>
          <w:rFonts w:ascii="David" w:hAnsi="David"/>
          <w:b/>
          <w:bCs/>
          <w:sz w:val="40"/>
          <w:szCs w:val="40"/>
          <w:u w:val="single"/>
          <w:rtl/>
        </w:rPr>
        <w:t>מכרז</w:t>
      </w:r>
      <w:r w:rsidR="00B63733" w:rsidRPr="00F24874">
        <w:rPr>
          <w:rFonts w:ascii="David" w:hAnsi="David"/>
          <w:b/>
          <w:bCs/>
          <w:sz w:val="40"/>
          <w:szCs w:val="40"/>
          <w:u w:val="single"/>
          <w:rtl/>
        </w:rPr>
        <w:t xml:space="preserve"> פומבי</w:t>
      </w:r>
      <w:r w:rsidR="00646A20" w:rsidRPr="00F24874">
        <w:rPr>
          <w:rFonts w:ascii="David" w:hAnsi="David"/>
          <w:b/>
          <w:bCs/>
          <w:sz w:val="40"/>
          <w:szCs w:val="40"/>
          <w:u w:val="single"/>
          <w:rtl/>
        </w:rPr>
        <w:t xml:space="preserve"> </w:t>
      </w:r>
      <w:r w:rsidR="001F4BF7" w:rsidRPr="00F24874">
        <w:rPr>
          <w:rFonts w:ascii="David" w:hAnsi="David"/>
          <w:b/>
          <w:bCs/>
          <w:sz w:val="40"/>
          <w:szCs w:val="40"/>
          <w:u w:val="single"/>
          <w:rtl/>
        </w:rPr>
        <w:t>מס'</w:t>
      </w:r>
      <w:r w:rsidR="00DC23B9" w:rsidRPr="00F24874">
        <w:rPr>
          <w:rFonts w:ascii="David" w:hAnsi="David"/>
          <w:b/>
          <w:bCs/>
          <w:sz w:val="40"/>
          <w:szCs w:val="40"/>
          <w:u w:val="single"/>
          <w:rtl/>
        </w:rPr>
        <w:t xml:space="preserve"> </w:t>
      </w:r>
      <w:r w:rsidR="000A28BA">
        <w:rPr>
          <w:rFonts w:ascii="David" w:hAnsi="David" w:hint="cs"/>
          <w:b/>
          <w:bCs/>
          <w:sz w:val="40"/>
          <w:szCs w:val="40"/>
          <w:u w:val="single"/>
          <w:rtl/>
        </w:rPr>
        <w:t>07</w:t>
      </w:r>
      <w:r w:rsidR="00245DD8">
        <w:rPr>
          <w:rFonts w:ascii="David" w:hAnsi="David" w:hint="cs"/>
          <w:b/>
          <w:bCs/>
          <w:sz w:val="40"/>
          <w:szCs w:val="40"/>
          <w:u w:val="single"/>
          <w:rtl/>
        </w:rPr>
        <w:t>/2022</w:t>
      </w:r>
      <w:r w:rsidR="001F4BF7" w:rsidRPr="00F24874">
        <w:rPr>
          <w:rFonts w:ascii="David" w:hAnsi="David"/>
          <w:b/>
          <w:bCs/>
          <w:sz w:val="40"/>
          <w:szCs w:val="40"/>
          <w:u w:val="single"/>
          <w:rtl/>
        </w:rPr>
        <w:t xml:space="preserve"> לקבלת שירותי נהיגה </w:t>
      </w:r>
    </w:p>
    <w:p w:rsidR="001F4BF7" w:rsidRPr="00F24874" w:rsidRDefault="001F4BF7" w:rsidP="00681776">
      <w:pPr>
        <w:pBdr>
          <w:top w:val="single" w:sz="4" w:space="1" w:color="auto"/>
          <w:left w:val="single" w:sz="4" w:space="4" w:color="auto"/>
          <w:bottom w:val="single" w:sz="4" w:space="1" w:color="auto"/>
          <w:right w:val="single" w:sz="4" w:space="4" w:color="auto"/>
        </w:pBdr>
        <w:shd w:val="clear" w:color="auto" w:fill="DBE5F1" w:themeFill="accent1" w:themeFillTint="33"/>
        <w:ind w:left="26"/>
        <w:jc w:val="center"/>
        <w:rPr>
          <w:rFonts w:ascii="David" w:hAnsi="David"/>
          <w:b/>
          <w:bCs/>
          <w:sz w:val="40"/>
          <w:szCs w:val="40"/>
          <w:u w:val="single"/>
          <w:rtl/>
        </w:rPr>
      </w:pPr>
      <w:r w:rsidRPr="00F24874">
        <w:rPr>
          <w:rFonts w:ascii="David" w:hAnsi="David"/>
          <w:b/>
          <w:bCs/>
          <w:sz w:val="40"/>
          <w:szCs w:val="40"/>
          <w:u w:val="single"/>
          <w:rtl/>
        </w:rPr>
        <w:t xml:space="preserve">עבור </w:t>
      </w:r>
      <w:r w:rsidR="000C411D">
        <w:rPr>
          <w:rFonts w:ascii="David" w:hAnsi="David" w:hint="cs"/>
          <w:b/>
          <w:bCs/>
          <w:sz w:val="40"/>
          <w:szCs w:val="40"/>
          <w:u w:val="single"/>
          <w:rtl/>
        </w:rPr>
        <w:t xml:space="preserve">בכירים במשרד </w:t>
      </w:r>
      <w:r w:rsidRPr="00F24874">
        <w:rPr>
          <w:rFonts w:ascii="David" w:hAnsi="David"/>
          <w:b/>
          <w:bCs/>
          <w:sz w:val="40"/>
          <w:szCs w:val="40"/>
          <w:u w:val="single"/>
          <w:rtl/>
        </w:rPr>
        <w:t xml:space="preserve">האוצר </w:t>
      </w:r>
    </w:p>
    <w:p w:rsidR="00B63733" w:rsidRPr="00F24874" w:rsidRDefault="00B63733" w:rsidP="00681776">
      <w:pPr>
        <w:pBdr>
          <w:top w:val="single" w:sz="4" w:space="1" w:color="auto"/>
          <w:left w:val="single" w:sz="4" w:space="4" w:color="auto"/>
          <w:bottom w:val="single" w:sz="4" w:space="1" w:color="auto"/>
          <w:right w:val="single" w:sz="4" w:space="4" w:color="auto"/>
        </w:pBdr>
        <w:shd w:val="clear" w:color="auto" w:fill="DBE5F1" w:themeFill="accent1" w:themeFillTint="33"/>
        <w:ind w:left="26"/>
        <w:jc w:val="center"/>
        <w:rPr>
          <w:rFonts w:ascii="David" w:hAnsi="David"/>
          <w:b/>
          <w:bCs/>
          <w:sz w:val="40"/>
          <w:szCs w:val="40"/>
          <w:u w:val="single"/>
          <w:rtl/>
        </w:rPr>
      </w:pPr>
    </w:p>
    <w:p w:rsidR="00681776" w:rsidRPr="00F24874" w:rsidRDefault="00681776" w:rsidP="00D81E6E">
      <w:pPr>
        <w:jc w:val="center"/>
        <w:rPr>
          <w:rFonts w:ascii="David" w:hAnsi="David"/>
          <w:b/>
          <w:bCs/>
          <w:sz w:val="32"/>
          <w:szCs w:val="32"/>
          <w:rtl/>
        </w:rPr>
      </w:pPr>
    </w:p>
    <w:p w:rsidR="007178F0" w:rsidRPr="00F24874" w:rsidRDefault="003C3B59" w:rsidP="00470BEB">
      <w:pPr>
        <w:jc w:val="center"/>
        <w:rPr>
          <w:rFonts w:ascii="David" w:hAnsi="David"/>
          <w:b/>
          <w:bCs/>
          <w:sz w:val="32"/>
          <w:szCs w:val="32"/>
          <w:rtl/>
        </w:rPr>
      </w:pPr>
      <w:r>
        <w:rPr>
          <w:rFonts w:ascii="David" w:hAnsi="David" w:hint="cs"/>
          <w:b/>
          <w:bCs/>
          <w:sz w:val="32"/>
          <w:szCs w:val="32"/>
          <w:rtl/>
        </w:rPr>
        <w:t xml:space="preserve">אייר </w:t>
      </w:r>
      <w:r w:rsidR="00AF2C9B" w:rsidRPr="00F24874">
        <w:rPr>
          <w:rFonts w:ascii="David" w:hAnsi="David"/>
          <w:b/>
          <w:bCs/>
          <w:sz w:val="32"/>
          <w:szCs w:val="32"/>
          <w:rtl/>
        </w:rPr>
        <w:t>תש</w:t>
      </w:r>
      <w:r w:rsidR="001F4BF7" w:rsidRPr="00F24874">
        <w:rPr>
          <w:rFonts w:ascii="David" w:hAnsi="David"/>
          <w:b/>
          <w:bCs/>
          <w:sz w:val="32"/>
          <w:szCs w:val="32"/>
          <w:rtl/>
        </w:rPr>
        <w:t xml:space="preserve">פ"ב , </w:t>
      </w:r>
      <w:r>
        <w:rPr>
          <w:rFonts w:ascii="David" w:hAnsi="David" w:hint="cs"/>
          <w:b/>
          <w:bCs/>
          <w:sz w:val="32"/>
          <w:szCs w:val="32"/>
          <w:rtl/>
        </w:rPr>
        <w:t xml:space="preserve">מאי </w:t>
      </w:r>
      <w:r w:rsidR="001F4BF7" w:rsidRPr="00F24874">
        <w:rPr>
          <w:rFonts w:ascii="David" w:hAnsi="David"/>
          <w:b/>
          <w:bCs/>
          <w:sz w:val="32"/>
          <w:szCs w:val="32"/>
          <w:rtl/>
        </w:rPr>
        <w:t>2022</w:t>
      </w:r>
    </w:p>
    <w:p w:rsidR="007178F0" w:rsidRPr="00F24874" w:rsidRDefault="007178F0" w:rsidP="00425CF6">
      <w:pPr>
        <w:rPr>
          <w:rFonts w:ascii="David" w:hAnsi="David"/>
          <w:b/>
          <w:bCs/>
          <w:sz w:val="32"/>
          <w:szCs w:val="32"/>
          <w:rtl/>
        </w:rPr>
      </w:pPr>
    </w:p>
    <w:p w:rsidR="007178F0" w:rsidRPr="00F24874" w:rsidRDefault="007178F0" w:rsidP="007178F0">
      <w:pPr>
        <w:jc w:val="center"/>
        <w:rPr>
          <w:rFonts w:ascii="David" w:hAnsi="David"/>
          <w:b/>
          <w:bCs/>
          <w:sz w:val="32"/>
          <w:szCs w:val="32"/>
          <w:u w:val="single"/>
          <w:rtl/>
        </w:rPr>
      </w:pPr>
    </w:p>
    <w:p w:rsidR="007178F0" w:rsidRPr="00F24874" w:rsidRDefault="007178F0" w:rsidP="007178F0">
      <w:pPr>
        <w:jc w:val="center"/>
        <w:rPr>
          <w:rFonts w:ascii="David" w:hAnsi="David"/>
          <w:b/>
          <w:bCs/>
          <w:sz w:val="32"/>
          <w:szCs w:val="32"/>
          <w:u w:val="single"/>
          <w:rtl/>
        </w:rPr>
      </w:pPr>
    </w:p>
    <w:p w:rsidR="00425CF6" w:rsidRPr="00F24874" w:rsidRDefault="00425CF6" w:rsidP="007178F0">
      <w:pPr>
        <w:jc w:val="center"/>
        <w:rPr>
          <w:rFonts w:ascii="David" w:hAnsi="David"/>
          <w:b/>
          <w:bCs/>
          <w:sz w:val="32"/>
          <w:szCs w:val="32"/>
          <w:u w:val="single"/>
          <w:rtl/>
        </w:rPr>
      </w:pPr>
    </w:p>
    <w:p w:rsidR="00425CF6" w:rsidRPr="00F24874" w:rsidRDefault="00425CF6" w:rsidP="007178F0">
      <w:pPr>
        <w:jc w:val="center"/>
        <w:rPr>
          <w:rFonts w:ascii="David" w:hAnsi="David"/>
          <w:b/>
          <w:bCs/>
          <w:sz w:val="32"/>
          <w:szCs w:val="32"/>
          <w:u w:val="single"/>
          <w:rtl/>
        </w:rPr>
      </w:pPr>
    </w:p>
    <w:p w:rsidR="00380549" w:rsidRPr="00F24874" w:rsidRDefault="00380549" w:rsidP="007178F0">
      <w:pPr>
        <w:jc w:val="center"/>
        <w:rPr>
          <w:rFonts w:ascii="David" w:hAnsi="David"/>
          <w:b/>
          <w:bCs/>
          <w:sz w:val="32"/>
          <w:szCs w:val="32"/>
          <w:u w:val="single"/>
          <w:rtl/>
        </w:rPr>
      </w:pPr>
    </w:p>
    <w:p w:rsidR="00380549" w:rsidRPr="00F24874" w:rsidRDefault="00380549" w:rsidP="007178F0">
      <w:pPr>
        <w:jc w:val="center"/>
        <w:rPr>
          <w:rFonts w:ascii="David" w:hAnsi="David"/>
          <w:b/>
          <w:bCs/>
          <w:sz w:val="32"/>
          <w:szCs w:val="32"/>
          <w:u w:val="single"/>
          <w:rtl/>
        </w:rPr>
      </w:pPr>
    </w:p>
    <w:p w:rsidR="00380549" w:rsidRPr="00F24874" w:rsidRDefault="00380549" w:rsidP="007178F0">
      <w:pPr>
        <w:jc w:val="center"/>
        <w:rPr>
          <w:rFonts w:ascii="David" w:hAnsi="David"/>
          <w:b/>
          <w:bCs/>
          <w:sz w:val="32"/>
          <w:szCs w:val="32"/>
          <w:u w:val="single"/>
          <w:rtl/>
        </w:rPr>
      </w:pPr>
    </w:p>
    <w:p w:rsidR="007178F0" w:rsidRPr="00F24874" w:rsidRDefault="007178F0" w:rsidP="007178F0">
      <w:pPr>
        <w:jc w:val="center"/>
        <w:rPr>
          <w:rFonts w:ascii="David" w:hAnsi="David"/>
          <w:b/>
          <w:bCs/>
          <w:sz w:val="32"/>
          <w:szCs w:val="32"/>
          <w:u w:val="single"/>
          <w:rtl/>
        </w:rPr>
      </w:pPr>
    </w:p>
    <w:p w:rsidR="007178F0" w:rsidRPr="00F24874" w:rsidRDefault="007178F0" w:rsidP="007178F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rFonts w:ascii="David" w:hAnsi="David"/>
          <w:b/>
          <w:bCs/>
          <w:sz w:val="32"/>
          <w:szCs w:val="32"/>
          <w:rtl/>
        </w:rPr>
      </w:pPr>
      <w:r w:rsidRPr="00F24874">
        <w:rPr>
          <w:rFonts w:ascii="David" w:hAnsi="David"/>
          <w:b/>
          <w:bCs/>
          <w:sz w:val="32"/>
          <w:szCs w:val="32"/>
          <w:rtl/>
        </w:rPr>
        <w:t xml:space="preserve">מסמך זה הינו רכוש מדינת ישראל </w:t>
      </w:r>
    </w:p>
    <w:p w:rsidR="007178F0" w:rsidRPr="00F24874" w:rsidRDefault="007178F0" w:rsidP="007178F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rFonts w:ascii="David" w:hAnsi="David"/>
          <w:b/>
          <w:bCs/>
          <w:sz w:val="32"/>
          <w:szCs w:val="32"/>
          <w:rtl/>
        </w:rPr>
      </w:pPr>
      <w:r w:rsidRPr="00F24874">
        <w:rPr>
          <w:rFonts w:ascii="David" w:hAnsi="David"/>
          <w:b/>
          <w:bCs/>
          <w:sz w:val="32"/>
          <w:szCs w:val="32"/>
          <w:rtl/>
        </w:rPr>
        <w:t>כל הזכויות שמורות למדינת ישראל (</w:t>
      </w:r>
      <w:r w:rsidRPr="00F24874">
        <w:rPr>
          <w:rFonts w:ascii="David" w:hAnsi="David"/>
          <w:b/>
          <w:sz w:val="32"/>
          <w:szCs w:val="32"/>
        </w:rPr>
        <w:t>C</w:t>
      </w:r>
      <w:r w:rsidRPr="00F24874">
        <w:rPr>
          <w:rFonts w:ascii="David" w:hAnsi="David"/>
          <w:b/>
          <w:bCs/>
          <w:sz w:val="32"/>
          <w:szCs w:val="32"/>
          <w:rtl/>
        </w:rPr>
        <w:t>)</w:t>
      </w:r>
    </w:p>
    <w:p w:rsidR="00F47ADE" w:rsidRPr="00F24874" w:rsidRDefault="00F47ADE" w:rsidP="007178F0">
      <w:pPr>
        <w:jc w:val="center"/>
        <w:rPr>
          <w:rFonts w:ascii="David" w:hAnsi="David"/>
          <w:b/>
          <w:bCs/>
          <w:sz w:val="32"/>
          <w:szCs w:val="32"/>
          <w:rtl/>
        </w:rPr>
      </w:pPr>
    </w:p>
    <w:p w:rsidR="007178F0" w:rsidRPr="00F24874" w:rsidRDefault="007178F0" w:rsidP="007178F0">
      <w:pPr>
        <w:jc w:val="center"/>
        <w:rPr>
          <w:rFonts w:ascii="David" w:hAnsi="David"/>
          <w:b/>
          <w:bCs/>
          <w:sz w:val="32"/>
          <w:szCs w:val="32"/>
          <w:u w:val="single"/>
          <w:rtl/>
        </w:rPr>
      </w:pPr>
      <w:r w:rsidRPr="00F24874">
        <w:rPr>
          <w:rFonts w:ascii="David" w:hAnsi="David"/>
          <w:b/>
          <w:bCs/>
          <w:sz w:val="32"/>
          <w:szCs w:val="32"/>
          <w:rtl/>
        </w:rPr>
        <w:t xml:space="preserve">המידע הכלול בו לא יפורסם, לא ישוכפל, ולא יעשה בו שימוש מלא, או חלקי, לכל מטרה שהיא מלבד מענה על </w:t>
      </w:r>
      <w:r w:rsidR="00093B5E" w:rsidRPr="00F24874">
        <w:rPr>
          <w:rFonts w:ascii="David" w:hAnsi="David"/>
          <w:b/>
          <w:bCs/>
          <w:sz w:val="32"/>
          <w:szCs w:val="32"/>
          <w:rtl/>
        </w:rPr>
        <w:t>מכרז</w:t>
      </w:r>
      <w:r w:rsidRPr="00F24874">
        <w:rPr>
          <w:rFonts w:ascii="David" w:hAnsi="David"/>
          <w:b/>
          <w:bCs/>
          <w:sz w:val="32"/>
          <w:szCs w:val="32"/>
          <w:rtl/>
        </w:rPr>
        <w:t xml:space="preserve"> ז</w:t>
      </w:r>
      <w:r w:rsidR="000664B4" w:rsidRPr="00F24874">
        <w:rPr>
          <w:rFonts w:ascii="David" w:hAnsi="David"/>
          <w:b/>
          <w:bCs/>
          <w:sz w:val="32"/>
          <w:szCs w:val="32"/>
          <w:rtl/>
        </w:rPr>
        <w:t>ה</w:t>
      </w:r>
    </w:p>
    <w:p w:rsidR="007178F0" w:rsidRPr="00F24874" w:rsidRDefault="007178F0" w:rsidP="007178F0">
      <w:pPr>
        <w:spacing w:line="360" w:lineRule="auto"/>
        <w:ind w:left="720" w:hanging="720"/>
        <w:rPr>
          <w:rFonts w:ascii="David" w:hAnsi="David"/>
          <w:sz w:val="32"/>
          <w:szCs w:val="32"/>
          <w:rtl/>
        </w:rPr>
      </w:pPr>
    </w:p>
    <w:p w:rsidR="002B7DA7" w:rsidRPr="00F24874" w:rsidRDefault="002B7DA7" w:rsidP="007178F0">
      <w:pPr>
        <w:spacing w:line="360" w:lineRule="auto"/>
        <w:ind w:left="720" w:hanging="720"/>
        <w:rPr>
          <w:rFonts w:ascii="David" w:hAnsi="David"/>
          <w:sz w:val="24"/>
          <w:szCs w:val="24"/>
          <w:rtl/>
        </w:rPr>
      </w:pPr>
    </w:p>
    <w:p w:rsidR="002B7DA7" w:rsidRPr="00F24874" w:rsidRDefault="002B7DA7" w:rsidP="007178F0">
      <w:pPr>
        <w:spacing w:line="360" w:lineRule="auto"/>
        <w:ind w:left="720" w:hanging="720"/>
        <w:rPr>
          <w:rFonts w:ascii="David" w:hAnsi="David"/>
          <w:sz w:val="24"/>
          <w:szCs w:val="24"/>
          <w:rtl/>
        </w:rPr>
      </w:pPr>
    </w:p>
    <w:p w:rsidR="002B7DA7" w:rsidRPr="00F24874" w:rsidRDefault="002B7DA7" w:rsidP="00A26DA0">
      <w:pPr>
        <w:spacing w:line="360" w:lineRule="auto"/>
        <w:rPr>
          <w:rFonts w:ascii="David" w:hAnsi="David"/>
          <w:sz w:val="24"/>
          <w:szCs w:val="24"/>
          <w:rtl/>
        </w:rPr>
      </w:pPr>
    </w:p>
    <w:p w:rsidR="001837C6" w:rsidRPr="00F24874" w:rsidRDefault="001837C6" w:rsidP="00A26DA0">
      <w:pPr>
        <w:spacing w:line="360" w:lineRule="auto"/>
        <w:rPr>
          <w:rFonts w:ascii="David" w:hAnsi="David"/>
          <w:sz w:val="24"/>
          <w:szCs w:val="24"/>
          <w:rtl/>
        </w:rPr>
      </w:pPr>
    </w:p>
    <w:p w:rsidR="002B7DA7" w:rsidRPr="00F24874" w:rsidRDefault="002B7DA7" w:rsidP="00A26DA0">
      <w:pPr>
        <w:spacing w:line="360" w:lineRule="auto"/>
        <w:rPr>
          <w:rFonts w:ascii="David" w:hAnsi="David"/>
          <w:sz w:val="24"/>
          <w:szCs w:val="24"/>
          <w:rtl/>
        </w:rPr>
      </w:pPr>
    </w:p>
    <w:p w:rsidR="002B7DA7" w:rsidRPr="00F24874" w:rsidRDefault="002B7DA7" w:rsidP="00A26DA0">
      <w:pPr>
        <w:spacing w:line="360" w:lineRule="auto"/>
        <w:rPr>
          <w:rFonts w:ascii="David" w:hAnsi="David"/>
          <w:sz w:val="24"/>
          <w:szCs w:val="24"/>
          <w:rtl/>
        </w:rPr>
      </w:pPr>
    </w:p>
    <w:p w:rsidR="003335AC" w:rsidRPr="00F24874" w:rsidRDefault="003335AC">
      <w:pPr>
        <w:bidi w:val="0"/>
        <w:spacing w:before="200" w:after="200" w:line="276" w:lineRule="auto"/>
        <w:jc w:val="left"/>
        <w:rPr>
          <w:rFonts w:ascii="David" w:hAnsi="David"/>
          <w:sz w:val="24"/>
          <w:szCs w:val="24"/>
        </w:rPr>
      </w:pPr>
      <w:r w:rsidRPr="00F24874">
        <w:rPr>
          <w:rFonts w:ascii="David" w:hAnsi="David"/>
          <w:sz w:val="24"/>
          <w:szCs w:val="24"/>
          <w:rtl/>
        </w:rPr>
        <w:br w:type="page"/>
      </w:r>
    </w:p>
    <w:p w:rsidR="001F4BF7" w:rsidRPr="00F24874" w:rsidRDefault="001F4BF7" w:rsidP="00A26DA0">
      <w:pPr>
        <w:spacing w:line="360" w:lineRule="auto"/>
        <w:rPr>
          <w:rFonts w:ascii="David" w:hAnsi="David"/>
          <w:sz w:val="24"/>
          <w:szCs w:val="24"/>
          <w:rtl/>
        </w:rPr>
      </w:pPr>
    </w:p>
    <w:sdt>
      <w:sdtPr>
        <w:rPr>
          <w:rFonts w:ascii="David" w:eastAsia="Times New Roman" w:hAnsi="David"/>
          <w:b w:val="0"/>
          <w:bCs w:val="0"/>
          <w:caps w:val="0"/>
          <w:noProof/>
          <w:spacing w:val="0"/>
          <w:sz w:val="26"/>
          <w:szCs w:val="26"/>
          <w:lang w:val="he-IL" w:eastAsia="he-IL" w:bidi="he-IL"/>
        </w:rPr>
        <w:id w:val="1584180450"/>
        <w:docPartObj>
          <w:docPartGallery w:val="Table of Contents"/>
          <w:docPartUnique/>
        </w:docPartObj>
      </w:sdtPr>
      <w:sdtEndPr>
        <w:rPr>
          <w:rFonts w:eastAsiaTheme="minorHAnsi"/>
          <w:sz w:val="24"/>
          <w:szCs w:val="24"/>
          <w:rtl/>
          <w:lang w:eastAsia="en-US"/>
        </w:rPr>
      </w:sdtEndPr>
      <w:sdtContent>
        <w:p w:rsidR="008A23AC" w:rsidRPr="00F24874" w:rsidRDefault="008A23AC">
          <w:pPr>
            <w:pStyle w:val="af8"/>
            <w:rPr>
              <w:rFonts w:ascii="David" w:hAnsi="David"/>
            </w:rPr>
          </w:pPr>
          <w:r w:rsidRPr="00F24874">
            <w:rPr>
              <w:rFonts w:ascii="David" w:hAnsi="David"/>
              <w:rtl/>
              <w:lang w:val="he-IL" w:bidi="he-IL"/>
            </w:rPr>
            <w:t>תוכן</w:t>
          </w:r>
        </w:p>
        <w:p w:rsidR="003335AC" w:rsidRPr="00F24874" w:rsidRDefault="008A23AC">
          <w:pPr>
            <w:pStyle w:val="TOC1"/>
            <w:rPr>
              <w:rStyle w:val="Hyperlink"/>
              <w:rFonts w:ascii="David" w:hAnsi="David"/>
              <w:rtl/>
            </w:rPr>
          </w:pPr>
          <w:r w:rsidRPr="00F24874">
            <w:rPr>
              <w:rFonts w:ascii="David" w:hAnsi="David"/>
              <w:lang w:val="he-IL"/>
            </w:rPr>
            <w:fldChar w:fldCharType="begin"/>
          </w:r>
          <w:r w:rsidRPr="00F24874">
            <w:rPr>
              <w:rFonts w:ascii="David" w:hAnsi="David"/>
              <w:rtl/>
              <w:lang w:val="he-IL"/>
            </w:rPr>
            <w:instrText xml:space="preserve"> TOC \o "1-3" \h \z \u </w:instrText>
          </w:r>
          <w:r w:rsidRPr="00F24874">
            <w:rPr>
              <w:rFonts w:ascii="David" w:hAnsi="David"/>
              <w:lang w:val="he-IL"/>
            </w:rPr>
            <w:fldChar w:fldCharType="separate"/>
          </w:r>
          <w:hyperlink w:anchor="_Toc100181784" w:history="1">
            <w:r w:rsidR="003335AC" w:rsidRPr="00F24874">
              <w:rPr>
                <w:rStyle w:val="Hyperlink"/>
                <w:rFonts w:ascii="David" w:hAnsi="David"/>
                <w:rtl/>
              </w:rPr>
              <w:t>חלק א – הזמנה להציע הצעות</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Toc100181784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4</w:t>
            </w:r>
            <w:r w:rsidR="003335AC" w:rsidRPr="00F24874">
              <w:rPr>
                <w:rStyle w:val="Hyperlink"/>
                <w:rFonts w:ascii="David" w:hAnsi="David"/>
                <w:rtl/>
              </w:rPr>
              <w:fldChar w:fldCharType="end"/>
            </w:r>
          </w:hyperlink>
        </w:p>
        <w:p w:rsidR="003335AC" w:rsidRPr="00F24874" w:rsidRDefault="003335AC" w:rsidP="003335AC">
          <w:pPr>
            <w:rPr>
              <w:rFonts w:ascii="David" w:eastAsiaTheme="minorEastAsia" w:hAnsi="David"/>
              <w:rtl/>
              <w:lang w:eastAsia="en-US"/>
            </w:rPr>
          </w:pPr>
        </w:p>
        <w:p w:rsidR="003335AC" w:rsidRPr="00F24874" w:rsidRDefault="001869A2">
          <w:pPr>
            <w:pStyle w:val="TOC1"/>
            <w:rPr>
              <w:rFonts w:ascii="David" w:eastAsiaTheme="minorEastAsia" w:hAnsi="David"/>
              <w:sz w:val="22"/>
              <w:szCs w:val="22"/>
              <w:rtl/>
            </w:rPr>
          </w:pPr>
          <w:hyperlink w:anchor="_Toc100181785" w:history="1">
            <w:r w:rsidR="003335AC" w:rsidRPr="00F24874">
              <w:rPr>
                <w:rStyle w:val="Hyperlink"/>
                <w:rFonts w:ascii="David" w:hAnsi="David"/>
                <w:rtl/>
              </w:rPr>
              <w:t>פרק א' – כללי</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Toc100181785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4</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786" w:history="1">
            <w:r w:rsidR="003335AC" w:rsidRPr="00F24874">
              <w:rPr>
                <w:rStyle w:val="Hyperlink"/>
                <w:rFonts w:ascii="David" w:hAnsi="David"/>
              </w:rPr>
              <w:t>1.</w:t>
            </w:r>
            <w:r w:rsidR="003335AC" w:rsidRPr="00F24874">
              <w:rPr>
                <w:rFonts w:ascii="David" w:eastAsiaTheme="minorEastAsia" w:hAnsi="David"/>
                <w:sz w:val="22"/>
                <w:szCs w:val="22"/>
                <w:rtl/>
              </w:rPr>
              <w:tab/>
            </w:r>
            <w:r w:rsidR="003335AC" w:rsidRPr="00F24874">
              <w:rPr>
                <w:rStyle w:val="Hyperlink"/>
                <w:rFonts w:ascii="David" w:hAnsi="David"/>
                <w:rtl/>
              </w:rPr>
              <w:t>רקע</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Toc100181786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4</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787" w:history="1">
            <w:r w:rsidR="003335AC" w:rsidRPr="00F24874">
              <w:rPr>
                <w:rStyle w:val="Hyperlink"/>
                <w:rFonts w:ascii="David" w:hAnsi="David"/>
              </w:rPr>
              <w:t>2.</w:t>
            </w:r>
            <w:r w:rsidR="003335AC" w:rsidRPr="00F24874">
              <w:rPr>
                <w:rFonts w:ascii="David" w:eastAsiaTheme="minorEastAsia" w:hAnsi="David"/>
                <w:sz w:val="22"/>
                <w:szCs w:val="22"/>
                <w:rtl/>
              </w:rPr>
              <w:tab/>
            </w:r>
            <w:r w:rsidR="003335AC" w:rsidRPr="00F24874">
              <w:rPr>
                <w:rStyle w:val="Hyperlink"/>
                <w:rFonts w:ascii="David" w:hAnsi="David"/>
                <w:rtl/>
              </w:rPr>
              <w:t>מסמכי המכרז:</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Toc100181787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4</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788" w:history="1">
            <w:r w:rsidR="003335AC" w:rsidRPr="00F24874">
              <w:rPr>
                <w:rStyle w:val="Hyperlink"/>
                <w:rFonts w:ascii="David" w:hAnsi="David"/>
                <w:rtl/>
              </w:rPr>
              <w:t>3.</w:t>
            </w:r>
            <w:r w:rsidR="003335AC" w:rsidRPr="00F24874">
              <w:rPr>
                <w:rFonts w:ascii="David" w:eastAsiaTheme="minorEastAsia" w:hAnsi="David"/>
                <w:sz w:val="22"/>
                <w:szCs w:val="22"/>
                <w:rtl/>
              </w:rPr>
              <w:tab/>
            </w:r>
            <w:r w:rsidR="003335AC" w:rsidRPr="00F24874">
              <w:rPr>
                <w:rStyle w:val="Hyperlink"/>
                <w:rFonts w:ascii="David" w:hAnsi="David"/>
                <w:rtl/>
              </w:rPr>
              <w:t>תקופת ההתקשרות</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Toc100181788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4</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789" w:history="1">
            <w:r w:rsidR="003335AC" w:rsidRPr="00F24874">
              <w:rPr>
                <w:rStyle w:val="Hyperlink"/>
                <w:rFonts w:ascii="David" w:hAnsi="David"/>
              </w:rPr>
              <w:t>4.</w:t>
            </w:r>
            <w:r w:rsidR="003335AC" w:rsidRPr="00F24874">
              <w:rPr>
                <w:rFonts w:ascii="David" w:eastAsiaTheme="minorEastAsia" w:hAnsi="David"/>
                <w:sz w:val="22"/>
                <w:szCs w:val="22"/>
                <w:rtl/>
              </w:rPr>
              <w:tab/>
            </w:r>
            <w:r w:rsidR="003335AC" w:rsidRPr="00F24874">
              <w:rPr>
                <w:rStyle w:val="Hyperlink"/>
                <w:rFonts w:ascii="David" w:hAnsi="David"/>
                <w:rtl/>
              </w:rPr>
              <w:t>הגדרות</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Toc100181789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4</w:t>
            </w:r>
            <w:r w:rsidR="003335AC" w:rsidRPr="00F24874">
              <w:rPr>
                <w:rStyle w:val="Hyperlink"/>
                <w:rFonts w:ascii="David" w:hAnsi="David"/>
                <w:rtl/>
              </w:rPr>
              <w:fldChar w:fldCharType="end"/>
            </w:r>
          </w:hyperlink>
        </w:p>
        <w:p w:rsidR="003335AC" w:rsidRPr="00F24874" w:rsidRDefault="001869A2">
          <w:pPr>
            <w:pStyle w:val="TOC1"/>
            <w:tabs>
              <w:tab w:val="left" w:pos="720"/>
            </w:tabs>
            <w:rPr>
              <w:rStyle w:val="Hyperlink"/>
              <w:rFonts w:ascii="David" w:hAnsi="David"/>
              <w:rtl/>
            </w:rPr>
          </w:pPr>
          <w:hyperlink w:anchor="_Toc100181790" w:history="1">
            <w:r w:rsidR="003335AC" w:rsidRPr="00F24874">
              <w:rPr>
                <w:rStyle w:val="Hyperlink"/>
                <w:rFonts w:ascii="David" w:hAnsi="David"/>
                <w:rtl/>
              </w:rPr>
              <w:t>5.</w:t>
            </w:r>
            <w:r w:rsidR="003335AC" w:rsidRPr="00F24874">
              <w:rPr>
                <w:rFonts w:ascii="David" w:eastAsiaTheme="minorEastAsia" w:hAnsi="David"/>
                <w:sz w:val="22"/>
                <w:szCs w:val="22"/>
                <w:rtl/>
              </w:rPr>
              <w:tab/>
            </w:r>
            <w:r w:rsidR="003335AC" w:rsidRPr="00F24874">
              <w:rPr>
                <w:rStyle w:val="Hyperlink"/>
                <w:rFonts w:ascii="David" w:hAnsi="David"/>
                <w:rtl/>
              </w:rPr>
              <w:t>טבלת ריכוז מועדים-</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Toc100181790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5</w:t>
            </w:r>
            <w:r w:rsidR="003335AC" w:rsidRPr="00F24874">
              <w:rPr>
                <w:rStyle w:val="Hyperlink"/>
                <w:rFonts w:ascii="David" w:hAnsi="David"/>
                <w:rtl/>
              </w:rPr>
              <w:fldChar w:fldCharType="end"/>
            </w:r>
          </w:hyperlink>
        </w:p>
        <w:p w:rsidR="003335AC" w:rsidRPr="00F24874" w:rsidRDefault="003335AC" w:rsidP="003335AC">
          <w:pPr>
            <w:rPr>
              <w:rFonts w:ascii="David" w:eastAsiaTheme="minorEastAsia" w:hAnsi="David"/>
              <w:rtl/>
              <w:lang w:eastAsia="en-US"/>
            </w:rPr>
          </w:pPr>
        </w:p>
        <w:p w:rsidR="003335AC" w:rsidRPr="00F24874" w:rsidRDefault="001869A2">
          <w:pPr>
            <w:pStyle w:val="TOC1"/>
            <w:rPr>
              <w:rFonts w:ascii="David" w:eastAsiaTheme="minorEastAsia" w:hAnsi="David"/>
              <w:sz w:val="22"/>
              <w:szCs w:val="22"/>
              <w:rtl/>
            </w:rPr>
          </w:pPr>
          <w:hyperlink w:anchor="_Toc100181791" w:history="1">
            <w:r w:rsidR="003335AC" w:rsidRPr="00F24874">
              <w:rPr>
                <w:rStyle w:val="Hyperlink"/>
                <w:rFonts w:ascii="David" w:hAnsi="David"/>
                <w:rtl/>
              </w:rPr>
              <w:t>פרק ב' – השירותים הנדרשים ומנגנון התמורה</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Toc100181791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6</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792" w:history="1">
            <w:r w:rsidR="003335AC" w:rsidRPr="00F24874">
              <w:rPr>
                <w:rStyle w:val="Hyperlink"/>
                <w:rFonts w:ascii="David" w:hAnsi="David"/>
                <w:rtl/>
              </w:rPr>
              <w:t>6.</w:t>
            </w:r>
            <w:r w:rsidR="003335AC" w:rsidRPr="00F24874">
              <w:rPr>
                <w:rFonts w:ascii="David" w:eastAsiaTheme="minorEastAsia" w:hAnsi="David"/>
                <w:sz w:val="22"/>
                <w:szCs w:val="22"/>
                <w:rtl/>
              </w:rPr>
              <w:tab/>
            </w:r>
            <w:r w:rsidR="003335AC" w:rsidRPr="00F24874">
              <w:rPr>
                <w:rStyle w:val="Hyperlink"/>
                <w:rFonts w:ascii="David" w:hAnsi="David"/>
                <w:rtl/>
              </w:rPr>
              <w:t>שירותי הנהיגה  הנדרשים</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Toc100181792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6</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793" w:history="1">
            <w:r w:rsidR="003335AC" w:rsidRPr="00F24874">
              <w:rPr>
                <w:rStyle w:val="Hyperlink"/>
                <w:rFonts w:ascii="David" w:hAnsi="David"/>
                <w:rtl/>
              </w:rPr>
              <w:t>7.</w:t>
            </w:r>
            <w:r w:rsidR="003335AC" w:rsidRPr="00F24874">
              <w:rPr>
                <w:rFonts w:ascii="David" w:eastAsiaTheme="minorEastAsia" w:hAnsi="David"/>
                <w:sz w:val="22"/>
                <w:szCs w:val="22"/>
                <w:rtl/>
              </w:rPr>
              <w:tab/>
            </w:r>
            <w:r w:rsidR="003335AC" w:rsidRPr="00F24874">
              <w:rPr>
                <w:rStyle w:val="Hyperlink"/>
                <w:rFonts w:ascii="David" w:hAnsi="David"/>
                <w:rtl/>
              </w:rPr>
              <w:t>צוות הנהגים</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Toc100181793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6</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794" w:history="1">
            <w:r w:rsidR="003335AC" w:rsidRPr="00F24874">
              <w:rPr>
                <w:rStyle w:val="Hyperlink"/>
                <w:rFonts w:ascii="David" w:hAnsi="David"/>
                <w:rtl/>
              </w:rPr>
              <w:t>8.</w:t>
            </w:r>
            <w:r w:rsidR="003335AC" w:rsidRPr="00F24874">
              <w:rPr>
                <w:rFonts w:ascii="David" w:eastAsiaTheme="minorEastAsia" w:hAnsi="David"/>
                <w:sz w:val="22"/>
                <w:szCs w:val="22"/>
                <w:rtl/>
              </w:rPr>
              <w:tab/>
            </w:r>
            <w:r w:rsidR="003335AC" w:rsidRPr="00F24874">
              <w:rPr>
                <w:rStyle w:val="Hyperlink"/>
                <w:rFonts w:ascii="David" w:hAnsi="David"/>
                <w:rtl/>
              </w:rPr>
              <w:t>הזמנת שירותי הנהיגה</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Toc100181794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7</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795" w:history="1">
            <w:r w:rsidR="003335AC" w:rsidRPr="00F24874">
              <w:rPr>
                <w:rStyle w:val="Hyperlink"/>
                <w:rFonts w:ascii="David" w:hAnsi="David"/>
              </w:rPr>
              <w:t>9.</w:t>
            </w:r>
            <w:r w:rsidR="003335AC" w:rsidRPr="00F24874">
              <w:rPr>
                <w:rFonts w:ascii="David" w:eastAsiaTheme="minorEastAsia" w:hAnsi="David"/>
                <w:sz w:val="22"/>
                <w:szCs w:val="22"/>
                <w:rtl/>
              </w:rPr>
              <w:tab/>
            </w:r>
            <w:r w:rsidR="003335AC" w:rsidRPr="00F24874">
              <w:rPr>
                <w:rStyle w:val="Hyperlink"/>
                <w:rFonts w:ascii="David" w:hAnsi="David"/>
                <w:rtl/>
              </w:rPr>
              <w:t>הנחיות נוספות לביצוע שירותי הנהיגה</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Toc100181795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7</w:t>
            </w:r>
            <w:r w:rsidR="003335AC" w:rsidRPr="00F24874">
              <w:rPr>
                <w:rStyle w:val="Hyperlink"/>
                <w:rFonts w:ascii="David" w:hAnsi="David"/>
                <w:rtl/>
              </w:rPr>
              <w:fldChar w:fldCharType="end"/>
            </w:r>
          </w:hyperlink>
        </w:p>
        <w:p w:rsidR="003335AC" w:rsidRPr="00F24874" w:rsidRDefault="001869A2">
          <w:pPr>
            <w:pStyle w:val="TOC1"/>
            <w:tabs>
              <w:tab w:val="left" w:pos="720"/>
            </w:tabs>
            <w:rPr>
              <w:rStyle w:val="Hyperlink"/>
              <w:rFonts w:ascii="David" w:hAnsi="David"/>
              <w:rtl/>
            </w:rPr>
          </w:pPr>
          <w:hyperlink w:anchor="_Toc100181796" w:history="1">
            <w:r w:rsidR="003335AC" w:rsidRPr="00F24874">
              <w:rPr>
                <w:rStyle w:val="Hyperlink"/>
                <w:rFonts w:ascii="David" w:hAnsi="David"/>
              </w:rPr>
              <w:t>10.</w:t>
            </w:r>
            <w:r w:rsidR="003335AC" w:rsidRPr="00F24874">
              <w:rPr>
                <w:rFonts w:ascii="David" w:eastAsiaTheme="minorEastAsia" w:hAnsi="David"/>
                <w:sz w:val="22"/>
                <w:szCs w:val="22"/>
                <w:rtl/>
              </w:rPr>
              <w:tab/>
            </w:r>
            <w:r w:rsidR="003335AC" w:rsidRPr="00F24874">
              <w:rPr>
                <w:rStyle w:val="Hyperlink"/>
                <w:rFonts w:ascii="David" w:hAnsi="David"/>
                <w:rtl/>
              </w:rPr>
              <w:t xml:space="preserve">מנגנון התמורה  </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Toc100181796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8</w:t>
            </w:r>
            <w:r w:rsidR="003335AC" w:rsidRPr="00F24874">
              <w:rPr>
                <w:rStyle w:val="Hyperlink"/>
                <w:rFonts w:ascii="David" w:hAnsi="David"/>
                <w:rtl/>
              </w:rPr>
              <w:fldChar w:fldCharType="end"/>
            </w:r>
          </w:hyperlink>
        </w:p>
        <w:p w:rsidR="003335AC" w:rsidRPr="00F24874" w:rsidRDefault="003335AC" w:rsidP="003335AC">
          <w:pPr>
            <w:rPr>
              <w:rFonts w:ascii="David" w:eastAsiaTheme="minorEastAsia" w:hAnsi="David"/>
              <w:rtl/>
              <w:lang w:eastAsia="en-US"/>
            </w:rPr>
          </w:pPr>
        </w:p>
        <w:p w:rsidR="003335AC" w:rsidRPr="00F24874" w:rsidRDefault="001869A2">
          <w:pPr>
            <w:pStyle w:val="TOC1"/>
            <w:rPr>
              <w:rFonts w:ascii="David" w:eastAsiaTheme="minorEastAsia" w:hAnsi="David"/>
              <w:sz w:val="22"/>
              <w:szCs w:val="22"/>
              <w:rtl/>
            </w:rPr>
          </w:pPr>
          <w:hyperlink w:anchor="_Toc100181797" w:history="1">
            <w:r w:rsidR="003335AC" w:rsidRPr="00F24874">
              <w:rPr>
                <w:rStyle w:val="Hyperlink"/>
                <w:rFonts w:ascii="David" w:hAnsi="David"/>
                <w:rtl/>
              </w:rPr>
              <w:t>פרק ג' – תנאי סף להשתתפות במכרז</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Toc100181797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9</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798" w:history="1">
            <w:r w:rsidR="003335AC" w:rsidRPr="00F24874">
              <w:rPr>
                <w:rStyle w:val="Hyperlink"/>
                <w:rFonts w:ascii="David" w:hAnsi="David"/>
              </w:rPr>
              <w:t>11.</w:t>
            </w:r>
            <w:r w:rsidR="003335AC" w:rsidRPr="00F24874">
              <w:rPr>
                <w:rFonts w:ascii="David" w:eastAsiaTheme="minorEastAsia" w:hAnsi="David"/>
                <w:sz w:val="22"/>
                <w:szCs w:val="22"/>
                <w:rtl/>
              </w:rPr>
              <w:tab/>
            </w:r>
            <w:r w:rsidR="003335AC" w:rsidRPr="00F24874">
              <w:rPr>
                <w:rStyle w:val="Hyperlink"/>
                <w:rFonts w:ascii="David" w:hAnsi="David"/>
                <w:rtl/>
              </w:rPr>
              <w:t>כללי</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Toc100181798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10</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799" w:history="1">
            <w:r w:rsidR="003335AC" w:rsidRPr="00F24874">
              <w:rPr>
                <w:rStyle w:val="Hyperlink"/>
                <w:rFonts w:ascii="David" w:hAnsi="David"/>
              </w:rPr>
              <w:t>12.</w:t>
            </w:r>
            <w:r w:rsidR="003335AC" w:rsidRPr="00F24874">
              <w:rPr>
                <w:rFonts w:ascii="David" w:eastAsiaTheme="minorEastAsia" w:hAnsi="David"/>
                <w:sz w:val="22"/>
                <w:szCs w:val="22"/>
                <w:rtl/>
              </w:rPr>
              <w:tab/>
            </w:r>
            <w:r w:rsidR="003335AC" w:rsidRPr="00F24874">
              <w:rPr>
                <w:rStyle w:val="Hyperlink"/>
                <w:rFonts w:ascii="David" w:hAnsi="David"/>
                <w:rtl/>
              </w:rPr>
              <w:t>תנאי סף מנהליים</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Toc100181799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10</w:t>
            </w:r>
            <w:r w:rsidR="003335AC" w:rsidRPr="00F24874">
              <w:rPr>
                <w:rStyle w:val="Hyperlink"/>
                <w:rFonts w:ascii="David" w:hAnsi="David"/>
                <w:rtl/>
              </w:rPr>
              <w:fldChar w:fldCharType="end"/>
            </w:r>
          </w:hyperlink>
        </w:p>
        <w:p w:rsidR="003335AC" w:rsidRPr="00F24874" w:rsidRDefault="001869A2">
          <w:pPr>
            <w:pStyle w:val="TOC1"/>
            <w:tabs>
              <w:tab w:val="left" w:pos="720"/>
            </w:tabs>
            <w:rPr>
              <w:rStyle w:val="Hyperlink"/>
              <w:rFonts w:ascii="David" w:hAnsi="David"/>
              <w:rtl/>
            </w:rPr>
          </w:pPr>
          <w:hyperlink w:anchor="_Toc100181800" w:history="1">
            <w:r w:rsidR="003335AC" w:rsidRPr="00F24874">
              <w:rPr>
                <w:rStyle w:val="Hyperlink"/>
                <w:rFonts w:ascii="David" w:hAnsi="David"/>
              </w:rPr>
              <w:t>13.</w:t>
            </w:r>
            <w:r w:rsidR="003335AC" w:rsidRPr="00F24874">
              <w:rPr>
                <w:rFonts w:ascii="David" w:eastAsiaTheme="minorEastAsia" w:hAnsi="David"/>
                <w:sz w:val="22"/>
                <w:szCs w:val="22"/>
                <w:rtl/>
              </w:rPr>
              <w:tab/>
            </w:r>
            <w:r w:rsidR="003335AC" w:rsidRPr="00F24874">
              <w:rPr>
                <w:rStyle w:val="Hyperlink"/>
                <w:rFonts w:ascii="David" w:hAnsi="David"/>
                <w:rtl/>
              </w:rPr>
              <w:t>תנאי סף מקצועיים</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Toc100181800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10</w:t>
            </w:r>
            <w:r w:rsidR="003335AC" w:rsidRPr="00F24874">
              <w:rPr>
                <w:rStyle w:val="Hyperlink"/>
                <w:rFonts w:ascii="David" w:hAnsi="David"/>
                <w:rtl/>
              </w:rPr>
              <w:fldChar w:fldCharType="end"/>
            </w:r>
          </w:hyperlink>
        </w:p>
        <w:p w:rsidR="003335AC" w:rsidRPr="00F24874" w:rsidRDefault="003335AC" w:rsidP="003335AC">
          <w:pPr>
            <w:rPr>
              <w:rFonts w:ascii="David" w:eastAsiaTheme="minorEastAsia" w:hAnsi="David"/>
              <w:rtl/>
              <w:lang w:eastAsia="en-US"/>
            </w:rPr>
          </w:pPr>
        </w:p>
        <w:p w:rsidR="003335AC" w:rsidRPr="00F24874" w:rsidRDefault="001869A2">
          <w:pPr>
            <w:pStyle w:val="TOC1"/>
            <w:rPr>
              <w:rFonts w:ascii="David" w:eastAsiaTheme="minorEastAsia" w:hAnsi="David"/>
              <w:sz w:val="22"/>
              <w:szCs w:val="22"/>
              <w:rtl/>
            </w:rPr>
          </w:pPr>
          <w:hyperlink w:anchor="_Toc100181801" w:history="1">
            <w:r w:rsidR="003335AC" w:rsidRPr="00F24874">
              <w:rPr>
                <w:rStyle w:val="Hyperlink"/>
                <w:rFonts w:ascii="David" w:hAnsi="David"/>
                <w:rtl/>
              </w:rPr>
              <w:t>פרק ד' – הגשת ההצעות למכרז</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Toc100181801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10</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802" w:history="1">
            <w:r w:rsidR="003335AC" w:rsidRPr="00F24874">
              <w:rPr>
                <w:rStyle w:val="Hyperlink"/>
                <w:rFonts w:ascii="David" w:hAnsi="David"/>
              </w:rPr>
              <w:t>14.</w:t>
            </w:r>
            <w:r w:rsidR="003335AC" w:rsidRPr="00F24874">
              <w:rPr>
                <w:rFonts w:ascii="David" w:eastAsiaTheme="minorEastAsia" w:hAnsi="David"/>
                <w:sz w:val="22"/>
                <w:szCs w:val="22"/>
                <w:rtl/>
              </w:rPr>
              <w:tab/>
            </w:r>
            <w:r w:rsidR="003335AC" w:rsidRPr="00F24874">
              <w:rPr>
                <w:rStyle w:val="Hyperlink"/>
                <w:rFonts w:ascii="David" w:hAnsi="David"/>
                <w:rtl/>
              </w:rPr>
              <w:t>אופן הגשת ההצעות</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Toc100181802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11</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803" w:history="1">
            <w:r w:rsidR="003335AC" w:rsidRPr="00F24874">
              <w:rPr>
                <w:rStyle w:val="Hyperlink"/>
                <w:rFonts w:ascii="David" w:hAnsi="David"/>
                <w:rtl/>
              </w:rPr>
              <w:t>15.</w:t>
            </w:r>
            <w:r w:rsidR="003335AC" w:rsidRPr="00F24874">
              <w:rPr>
                <w:rFonts w:ascii="David" w:eastAsiaTheme="minorEastAsia" w:hAnsi="David"/>
                <w:sz w:val="22"/>
                <w:szCs w:val="22"/>
                <w:rtl/>
              </w:rPr>
              <w:tab/>
            </w:r>
            <w:r w:rsidR="003335AC" w:rsidRPr="00F24874">
              <w:rPr>
                <w:rStyle w:val="Hyperlink"/>
                <w:rFonts w:ascii="David" w:hAnsi="David"/>
                <w:rtl/>
              </w:rPr>
              <w:t>הגשת ההצעות</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Toc100181803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11</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804" w:history="1">
            <w:r w:rsidR="003335AC" w:rsidRPr="00F24874">
              <w:rPr>
                <w:rStyle w:val="Hyperlink"/>
                <w:rFonts w:ascii="David" w:hAnsi="David"/>
                <w:rtl/>
              </w:rPr>
              <w:t>16.</w:t>
            </w:r>
            <w:r w:rsidR="003335AC" w:rsidRPr="00F24874">
              <w:rPr>
                <w:rFonts w:ascii="David" w:eastAsiaTheme="minorEastAsia" w:hAnsi="David"/>
                <w:sz w:val="22"/>
                <w:szCs w:val="22"/>
                <w:rtl/>
              </w:rPr>
              <w:tab/>
            </w:r>
            <w:r w:rsidR="003335AC" w:rsidRPr="00F24874">
              <w:rPr>
                <w:rStyle w:val="Hyperlink"/>
                <w:rFonts w:ascii="David" w:hAnsi="David"/>
                <w:rtl/>
              </w:rPr>
              <w:t>שלמות ההצעה ואחריות כוללת של המציע למענה</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Toc100181804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12</w:t>
            </w:r>
            <w:r w:rsidR="003335AC" w:rsidRPr="00F24874">
              <w:rPr>
                <w:rStyle w:val="Hyperlink"/>
                <w:rFonts w:ascii="David" w:hAnsi="David"/>
                <w:rtl/>
              </w:rPr>
              <w:fldChar w:fldCharType="end"/>
            </w:r>
          </w:hyperlink>
        </w:p>
        <w:p w:rsidR="003335AC" w:rsidRPr="00F24874" w:rsidRDefault="003335AC" w:rsidP="003335AC">
          <w:pPr>
            <w:rPr>
              <w:rFonts w:ascii="David" w:eastAsiaTheme="minorEastAsia" w:hAnsi="David"/>
              <w:rtl/>
              <w:lang w:eastAsia="en-US"/>
            </w:rPr>
          </w:pPr>
        </w:p>
        <w:p w:rsidR="003335AC" w:rsidRPr="00F24874" w:rsidRDefault="001869A2">
          <w:pPr>
            <w:pStyle w:val="TOC1"/>
            <w:rPr>
              <w:rFonts w:ascii="David" w:eastAsiaTheme="minorEastAsia" w:hAnsi="David"/>
              <w:sz w:val="22"/>
              <w:szCs w:val="22"/>
              <w:rtl/>
            </w:rPr>
          </w:pPr>
          <w:hyperlink w:anchor="_Toc100181805" w:history="1">
            <w:r w:rsidR="003335AC" w:rsidRPr="00F24874">
              <w:rPr>
                <w:rStyle w:val="Hyperlink"/>
                <w:rFonts w:ascii="David" w:hAnsi="David"/>
                <w:rtl/>
              </w:rPr>
              <w:t>פרק ה' – בחירת הספק והודעה על הזכייה</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Toc100181805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12</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806" w:history="1">
            <w:r w:rsidR="003335AC" w:rsidRPr="00F24874">
              <w:rPr>
                <w:rStyle w:val="Hyperlink"/>
                <w:rFonts w:ascii="David" w:hAnsi="David"/>
              </w:rPr>
              <w:t>17.</w:t>
            </w:r>
            <w:r w:rsidR="003335AC" w:rsidRPr="00F24874">
              <w:rPr>
                <w:rFonts w:ascii="David" w:eastAsiaTheme="minorEastAsia" w:hAnsi="David"/>
                <w:sz w:val="22"/>
                <w:szCs w:val="22"/>
                <w:rtl/>
              </w:rPr>
              <w:tab/>
            </w:r>
            <w:r w:rsidR="003335AC" w:rsidRPr="00F24874">
              <w:rPr>
                <w:rStyle w:val="Hyperlink"/>
                <w:rFonts w:ascii="David" w:hAnsi="David"/>
                <w:rtl/>
              </w:rPr>
              <w:t>כללי :</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Toc100181806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12</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807" w:history="1">
            <w:r w:rsidR="003335AC" w:rsidRPr="00F24874">
              <w:rPr>
                <w:rStyle w:val="Hyperlink"/>
                <w:rFonts w:ascii="David" w:hAnsi="David"/>
              </w:rPr>
              <w:t>18.</w:t>
            </w:r>
            <w:r w:rsidR="003335AC" w:rsidRPr="00F24874">
              <w:rPr>
                <w:rFonts w:ascii="David" w:eastAsiaTheme="minorEastAsia" w:hAnsi="David"/>
                <w:sz w:val="22"/>
                <w:szCs w:val="22"/>
                <w:rtl/>
              </w:rPr>
              <w:tab/>
            </w:r>
            <w:r w:rsidR="003335AC" w:rsidRPr="00F24874">
              <w:rPr>
                <w:rStyle w:val="Hyperlink"/>
                <w:rFonts w:ascii="David" w:hAnsi="David"/>
                <w:rtl/>
              </w:rPr>
              <w:t>שלב ראשון - אופן בחינת תנאי הסף</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Toc100181807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12</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808" w:history="1">
            <w:r w:rsidR="003335AC" w:rsidRPr="00F24874">
              <w:rPr>
                <w:rStyle w:val="Hyperlink"/>
                <w:rFonts w:ascii="David" w:hAnsi="David"/>
              </w:rPr>
              <w:t>19.</w:t>
            </w:r>
            <w:r w:rsidR="003335AC" w:rsidRPr="00F24874">
              <w:rPr>
                <w:rFonts w:ascii="David" w:eastAsiaTheme="minorEastAsia" w:hAnsi="David"/>
                <w:sz w:val="22"/>
                <w:szCs w:val="22"/>
                <w:rtl/>
              </w:rPr>
              <w:tab/>
            </w:r>
            <w:r w:rsidR="003335AC" w:rsidRPr="00F24874">
              <w:rPr>
                <w:rStyle w:val="Hyperlink"/>
                <w:rFonts w:ascii="David" w:hAnsi="David"/>
                <w:rtl/>
              </w:rPr>
              <w:t>שלב שני – בדיקת הצעת המחיר</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Toc100181808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13</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809" w:history="1">
            <w:r w:rsidR="003335AC" w:rsidRPr="00F24874">
              <w:rPr>
                <w:rStyle w:val="Hyperlink"/>
                <w:rFonts w:ascii="David" w:hAnsi="David"/>
              </w:rPr>
              <w:t>20.</w:t>
            </w:r>
            <w:r w:rsidR="003335AC" w:rsidRPr="00F24874">
              <w:rPr>
                <w:rFonts w:ascii="David" w:eastAsiaTheme="minorEastAsia" w:hAnsi="David"/>
                <w:sz w:val="22"/>
                <w:szCs w:val="22"/>
                <w:rtl/>
              </w:rPr>
              <w:tab/>
            </w:r>
            <w:r w:rsidR="003335AC" w:rsidRPr="00F24874">
              <w:rPr>
                <w:rStyle w:val="Hyperlink"/>
                <w:rFonts w:ascii="David" w:hAnsi="David"/>
                <w:rtl/>
              </w:rPr>
              <w:t>שלב שלישי  – קביעת הספק הזוכה</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Toc100181809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13</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810" w:history="1">
            <w:r w:rsidR="003335AC" w:rsidRPr="00F24874">
              <w:rPr>
                <w:rStyle w:val="Hyperlink"/>
                <w:rFonts w:ascii="David" w:hAnsi="David"/>
              </w:rPr>
              <w:t>21.</w:t>
            </w:r>
            <w:r w:rsidR="003335AC" w:rsidRPr="00F24874">
              <w:rPr>
                <w:rFonts w:ascii="David" w:eastAsiaTheme="minorEastAsia" w:hAnsi="David"/>
                <w:sz w:val="22"/>
                <w:szCs w:val="22"/>
                <w:rtl/>
              </w:rPr>
              <w:tab/>
            </w:r>
            <w:r w:rsidR="003335AC" w:rsidRPr="00F24874">
              <w:rPr>
                <w:rStyle w:val="Hyperlink"/>
                <w:rFonts w:ascii="David" w:hAnsi="David"/>
                <w:rtl/>
              </w:rPr>
              <w:t>הכרזה על כשיר נוסף</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Toc100181810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13</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811" w:history="1">
            <w:r w:rsidR="003335AC" w:rsidRPr="00F24874">
              <w:rPr>
                <w:rStyle w:val="Hyperlink"/>
                <w:rFonts w:ascii="David" w:hAnsi="David"/>
                <w:rtl/>
              </w:rPr>
              <w:t>22.</w:t>
            </w:r>
            <w:r w:rsidR="003335AC" w:rsidRPr="00F24874">
              <w:rPr>
                <w:rFonts w:ascii="David" w:eastAsiaTheme="minorEastAsia" w:hAnsi="David"/>
                <w:sz w:val="22"/>
                <w:szCs w:val="22"/>
                <w:rtl/>
              </w:rPr>
              <w:tab/>
            </w:r>
            <w:r w:rsidR="003335AC" w:rsidRPr="00F24874">
              <w:rPr>
                <w:rStyle w:val="Hyperlink"/>
                <w:rFonts w:ascii="David" w:hAnsi="David"/>
                <w:rtl/>
              </w:rPr>
              <w:t>דרישות ממועמד לזכייה וחתימה על ההסכם</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Toc100181811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14</w:t>
            </w:r>
            <w:r w:rsidR="003335AC" w:rsidRPr="00F24874">
              <w:rPr>
                <w:rStyle w:val="Hyperlink"/>
                <w:rFonts w:ascii="David" w:hAnsi="David"/>
                <w:rtl/>
              </w:rPr>
              <w:fldChar w:fldCharType="end"/>
            </w:r>
          </w:hyperlink>
        </w:p>
        <w:p w:rsidR="003335AC" w:rsidRPr="00F24874" w:rsidRDefault="001869A2">
          <w:pPr>
            <w:pStyle w:val="TOC1"/>
            <w:rPr>
              <w:rFonts w:ascii="David" w:eastAsiaTheme="minorEastAsia" w:hAnsi="David"/>
              <w:sz w:val="22"/>
              <w:szCs w:val="22"/>
              <w:rtl/>
            </w:rPr>
          </w:pPr>
          <w:hyperlink w:anchor="_Toc100181812" w:history="1">
            <w:r w:rsidR="003335AC" w:rsidRPr="00F24874">
              <w:rPr>
                <w:rStyle w:val="Hyperlink"/>
                <w:rFonts w:ascii="David" w:hAnsi="David"/>
                <w:rtl/>
              </w:rPr>
              <w:t>פרק ו' – ההליך המכרזי זכויות וסמכויות המשרד</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Toc100181812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15</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813" w:history="1">
            <w:r w:rsidR="003335AC" w:rsidRPr="00F24874">
              <w:rPr>
                <w:rStyle w:val="Hyperlink"/>
                <w:rFonts w:ascii="David" w:hAnsi="David"/>
                <w:rtl/>
              </w:rPr>
              <w:t>24.</w:t>
            </w:r>
            <w:r w:rsidR="003335AC" w:rsidRPr="00F24874">
              <w:rPr>
                <w:rFonts w:ascii="David" w:eastAsiaTheme="minorEastAsia" w:hAnsi="David"/>
                <w:sz w:val="22"/>
                <w:szCs w:val="22"/>
                <w:rtl/>
              </w:rPr>
              <w:tab/>
            </w:r>
            <w:r w:rsidR="003335AC" w:rsidRPr="00F24874">
              <w:rPr>
                <w:rStyle w:val="Hyperlink"/>
                <w:rFonts w:ascii="David" w:hAnsi="David"/>
                <w:rtl/>
              </w:rPr>
              <w:t>איש הקשר</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Toc100181813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15</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814" w:history="1">
            <w:r w:rsidR="003335AC" w:rsidRPr="00F24874">
              <w:rPr>
                <w:rStyle w:val="Hyperlink"/>
                <w:rFonts w:ascii="David" w:hAnsi="David"/>
              </w:rPr>
              <w:t>25.</w:t>
            </w:r>
            <w:r w:rsidR="003335AC" w:rsidRPr="00F24874">
              <w:rPr>
                <w:rFonts w:ascii="David" w:eastAsiaTheme="minorEastAsia" w:hAnsi="David"/>
                <w:sz w:val="22"/>
                <w:szCs w:val="22"/>
                <w:rtl/>
              </w:rPr>
              <w:tab/>
            </w:r>
            <w:r w:rsidR="003335AC" w:rsidRPr="00F24874">
              <w:rPr>
                <w:rStyle w:val="Hyperlink"/>
                <w:rFonts w:ascii="David" w:hAnsi="David"/>
                <w:rtl/>
              </w:rPr>
              <w:t>מסמכי המכרז, שאלות הבהרה והגשת ההצעות</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Toc100181814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15</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815" w:history="1">
            <w:r w:rsidR="003335AC" w:rsidRPr="00F24874">
              <w:rPr>
                <w:rStyle w:val="Hyperlink"/>
                <w:rFonts w:ascii="David" w:hAnsi="David"/>
                <w:rtl/>
              </w:rPr>
              <w:t>26.</w:t>
            </w:r>
            <w:r w:rsidR="003335AC" w:rsidRPr="00F24874">
              <w:rPr>
                <w:rFonts w:ascii="David" w:eastAsiaTheme="minorEastAsia" w:hAnsi="David"/>
                <w:sz w:val="22"/>
                <w:szCs w:val="22"/>
                <w:rtl/>
              </w:rPr>
              <w:tab/>
            </w:r>
            <w:r w:rsidR="003335AC" w:rsidRPr="00F24874">
              <w:rPr>
                <w:rStyle w:val="Hyperlink"/>
                <w:rFonts w:ascii="David" w:hAnsi="David"/>
                <w:rtl/>
              </w:rPr>
              <w:t>כנס מציעים</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Toc100181815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15</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816" w:history="1">
            <w:r w:rsidR="003335AC" w:rsidRPr="00F24874">
              <w:rPr>
                <w:rStyle w:val="Hyperlink"/>
                <w:rFonts w:ascii="David" w:hAnsi="David"/>
                <w:rtl/>
              </w:rPr>
              <w:t>27.</w:t>
            </w:r>
            <w:r w:rsidR="003335AC" w:rsidRPr="00F24874">
              <w:rPr>
                <w:rFonts w:ascii="David" w:eastAsiaTheme="minorEastAsia" w:hAnsi="David"/>
                <w:sz w:val="22"/>
                <w:szCs w:val="22"/>
                <w:rtl/>
              </w:rPr>
              <w:tab/>
            </w:r>
            <w:r w:rsidR="003335AC" w:rsidRPr="00F24874">
              <w:rPr>
                <w:rStyle w:val="Hyperlink"/>
                <w:rFonts w:ascii="David" w:hAnsi="David"/>
                <w:rtl/>
              </w:rPr>
              <w:t>העברת שאלות המציעים ובירורים</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Toc100181816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16</w:t>
            </w:r>
            <w:r w:rsidR="003335AC" w:rsidRPr="00F24874">
              <w:rPr>
                <w:rStyle w:val="Hyperlink"/>
                <w:rFonts w:ascii="David" w:hAnsi="David"/>
                <w:rtl/>
              </w:rPr>
              <w:fldChar w:fldCharType="end"/>
            </w:r>
          </w:hyperlink>
        </w:p>
        <w:p w:rsidR="003335AC" w:rsidRPr="00F24874" w:rsidRDefault="001869A2">
          <w:pPr>
            <w:pStyle w:val="TOC1"/>
            <w:tabs>
              <w:tab w:val="left" w:pos="720"/>
            </w:tabs>
            <w:rPr>
              <w:rFonts w:ascii="David" w:eastAsiaTheme="minorEastAsia" w:hAnsi="David"/>
              <w:sz w:val="22"/>
              <w:szCs w:val="22"/>
              <w:rtl/>
            </w:rPr>
          </w:pPr>
          <w:hyperlink w:anchor="_Toc100181817" w:history="1">
            <w:r w:rsidR="003335AC" w:rsidRPr="00F24874">
              <w:rPr>
                <w:rStyle w:val="Hyperlink"/>
                <w:rFonts w:ascii="David" w:hAnsi="David"/>
                <w:rtl/>
              </w:rPr>
              <w:t>28.</w:t>
            </w:r>
            <w:r w:rsidR="003335AC" w:rsidRPr="00F24874">
              <w:rPr>
                <w:rFonts w:ascii="David" w:eastAsiaTheme="minorEastAsia" w:hAnsi="David"/>
                <w:sz w:val="22"/>
                <w:szCs w:val="22"/>
                <w:rtl/>
              </w:rPr>
              <w:tab/>
            </w:r>
            <w:r w:rsidR="003335AC" w:rsidRPr="00F24874">
              <w:rPr>
                <w:rStyle w:val="Hyperlink"/>
                <w:rFonts w:ascii="David" w:hAnsi="David"/>
                <w:rtl/>
              </w:rPr>
              <w:t>צד שלישי – עיון בהצעה הזוכה</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Toc100181817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16</w:t>
            </w:r>
            <w:r w:rsidR="003335AC" w:rsidRPr="00F24874">
              <w:rPr>
                <w:rStyle w:val="Hyperlink"/>
                <w:rFonts w:ascii="David" w:hAnsi="David"/>
                <w:rtl/>
              </w:rPr>
              <w:fldChar w:fldCharType="end"/>
            </w:r>
          </w:hyperlink>
        </w:p>
        <w:p w:rsidR="003335AC" w:rsidRPr="00F24874" w:rsidRDefault="001869A2">
          <w:pPr>
            <w:pStyle w:val="TOC1"/>
            <w:tabs>
              <w:tab w:val="left" w:pos="720"/>
            </w:tabs>
            <w:rPr>
              <w:rStyle w:val="Hyperlink"/>
              <w:rFonts w:ascii="David" w:hAnsi="David"/>
              <w:rtl/>
            </w:rPr>
          </w:pPr>
          <w:hyperlink w:anchor="_Toc100181818" w:history="1">
            <w:r w:rsidR="003335AC" w:rsidRPr="00F24874">
              <w:rPr>
                <w:rStyle w:val="Hyperlink"/>
                <w:rFonts w:ascii="David" w:hAnsi="David"/>
                <w:rtl/>
              </w:rPr>
              <w:t>29.</w:t>
            </w:r>
            <w:r w:rsidR="003335AC" w:rsidRPr="00F24874">
              <w:rPr>
                <w:rFonts w:ascii="David" w:eastAsiaTheme="minorEastAsia" w:hAnsi="David"/>
                <w:sz w:val="22"/>
                <w:szCs w:val="22"/>
                <w:rtl/>
              </w:rPr>
              <w:tab/>
            </w:r>
            <w:r w:rsidR="003335AC" w:rsidRPr="00F24874">
              <w:rPr>
                <w:rStyle w:val="Hyperlink"/>
                <w:rFonts w:ascii="David" w:hAnsi="David"/>
                <w:rtl/>
              </w:rPr>
              <w:t>סמכויות המשרד וועדת המכרזים</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Toc100181818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17</w:t>
            </w:r>
            <w:r w:rsidR="003335AC" w:rsidRPr="00F24874">
              <w:rPr>
                <w:rStyle w:val="Hyperlink"/>
                <w:rFonts w:ascii="David" w:hAnsi="David"/>
                <w:rtl/>
              </w:rPr>
              <w:fldChar w:fldCharType="end"/>
            </w:r>
          </w:hyperlink>
        </w:p>
        <w:p w:rsidR="003335AC" w:rsidRPr="00F24874" w:rsidRDefault="003335AC" w:rsidP="003335AC">
          <w:pPr>
            <w:rPr>
              <w:rFonts w:ascii="David" w:eastAsiaTheme="minorEastAsia" w:hAnsi="David"/>
              <w:rtl/>
              <w:lang w:eastAsia="en-US"/>
            </w:rPr>
          </w:pPr>
        </w:p>
        <w:p w:rsidR="003335AC" w:rsidRPr="00F24874" w:rsidRDefault="001869A2">
          <w:pPr>
            <w:pStyle w:val="TOC1"/>
            <w:rPr>
              <w:rFonts w:ascii="David" w:eastAsiaTheme="minorEastAsia" w:hAnsi="David"/>
              <w:sz w:val="22"/>
              <w:szCs w:val="22"/>
              <w:rtl/>
            </w:rPr>
          </w:pPr>
          <w:hyperlink w:anchor="_Toc100181819" w:history="1">
            <w:r w:rsidR="003335AC" w:rsidRPr="00F24874">
              <w:rPr>
                <w:rStyle w:val="Hyperlink"/>
                <w:rFonts w:ascii="David" w:hAnsi="David"/>
                <w:rtl/>
              </w:rPr>
              <w:t>חלק ב – הסכם התקשרות ונספחיו</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Toc100181819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21</w:t>
            </w:r>
            <w:r w:rsidR="003335AC" w:rsidRPr="00F24874">
              <w:rPr>
                <w:rStyle w:val="Hyperlink"/>
                <w:rFonts w:ascii="David" w:hAnsi="David"/>
                <w:rtl/>
              </w:rPr>
              <w:fldChar w:fldCharType="end"/>
            </w:r>
          </w:hyperlink>
        </w:p>
        <w:p w:rsidR="003335AC" w:rsidRPr="00F24874" w:rsidRDefault="001869A2">
          <w:pPr>
            <w:pStyle w:val="TOC2"/>
            <w:rPr>
              <w:rFonts w:ascii="David" w:eastAsiaTheme="minorEastAsia" w:hAnsi="David"/>
              <w:noProof/>
              <w:sz w:val="22"/>
              <w:szCs w:val="22"/>
              <w:rtl/>
            </w:rPr>
          </w:pPr>
          <w:hyperlink w:anchor="_Toc100181821" w:history="1">
            <w:r w:rsidR="003335AC" w:rsidRPr="00F24874">
              <w:rPr>
                <w:rStyle w:val="Hyperlink"/>
                <w:rFonts w:ascii="David" w:hAnsi="David"/>
                <w:b/>
                <w:bCs/>
                <w:noProof/>
                <w:rtl/>
              </w:rPr>
              <w:t>נספח ב</w:t>
            </w:r>
            <w:r w:rsidR="003335AC" w:rsidRPr="00F24874">
              <w:rPr>
                <w:rStyle w:val="Hyperlink"/>
                <w:rFonts w:ascii="David" w:hAnsi="David"/>
                <w:b/>
                <w:bCs/>
                <w:noProof/>
              </w:rPr>
              <w:t>1</w:t>
            </w:r>
            <w:r w:rsidR="003335AC" w:rsidRPr="00F24874">
              <w:rPr>
                <w:rStyle w:val="Hyperlink"/>
                <w:rFonts w:ascii="David" w:hAnsi="David"/>
                <w:b/>
                <w:bCs/>
                <w:noProof/>
                <w:rtl/>
              </w:rPr>
              <w:t>– נוסח כתב ערבות הביצוע</w:t>
            </w:r>
            <w:r w:rsidR="003335AC" w:rsidRPr="00F24874">
              <w:rPr>
                <w:rFonts w:ascii="David" w:hAnsi="David"/>
                <w:noProof/>
                <w:webHidden/>
                <w:rtl/>
              </w:rPr>
              <w:tab/>
            </w:r>
            <w:r w:rsidR="003335AC" w:rsidRPr="00F24874">
              <w:rPr>
                <w:rStyle w:val="Hyperlink"/>
                <w:rFonts w:ascii="David" w:hAnsi="David"/>
                <w:noProof/>
                <w:rtl/>
              </w:rPr>
              <w:fldChar w:fldCharType="begin"/>
            </w:r>
            <w:r w:rsidR="003335AC" w:rsidRPr="00F24874">
              <w:rPr>
                <w:rFonts w:ascii="David" w:hAnsi="David"/>
                <w:noProof/>
                <w:webHidden/>
                <w:rtl/>
              </w:rPr>
              <w:instrText xml:space="preserve"> </w:instrText>
            </w:r>
            <w:r w:rsidR="003335AC" w:rsidRPr="00F24874">
              <w:rPr>
                <w:rFonts w:ascii="David" w:hAnsi="David"/>
                <w:noProof/>
                <w:webHidden/>
              </w:rPr>
              <w:instrText>PAGEREF</w:instrText>
            </w:r>
            <w:r w:rsidR="003335AC" w:rsidRPr="00F24874">
              <w:rPr>
                <w:rFonts w:ascii="David" w:hAnsi="David"/>
                <w:noProof/>
                <w:webHidden/>
                <w:rtl/>
              </w:rPr>
              <w:instrText xml:space="preserve"> _</w:instrText>
            </w:r>
            <w:r w:rsidR="003335AC" w:rsidRPr="00F24874">
              <w:rPr>
                <w:rFonts w:ascii="David" w:hAnsi="David"/>
                <w:noProof/>
                <w:webHidden/>
              </w:rPr>
              <w:instrText>Toc100181821 \h</w:instrText>
            </w:r>
            <w:r w:rsidR="003335AC" w:rsidRPr="00F24874">
              <w:rPr>
                <w:rFonts w:ascii="David" w:hAnsi="David"/>
                <w:noProof/>
                <w:webHidden/>
                <w:rtl/>
              </w:rPr>
              <w:instrText xml:space="preserve"> </w:instrText>
            </w:r>
            <w:r w:rsidR="003335AC" w:rsidRPr="00F24874">
              <w:rPr>
                <w:rStyle w:val="Hyperlink"/>
                <w:rFonts w:ascii="David" w:hAnsi="David"/>
                <w:noProof/>
                <w:rtl/>
              </w:rPr>
            </w:r>
            <w:r w:rsidR="003335AC" w:rsidRPr="00F24874">
              <w:rPr>
                <w:rStyle w:val="Hyperlink"/>
                <w:rFonts w:ascii="David" w:hAnsi="David"/>
                <w:noProof/>
                <w:rtl/>
              </w:rPr>
              <w:fldChar w:fldCharType="separate"/>
            </w:r>
            <w:r w:rsidR="003335AC" w:rsidRPr="00F24874">
              <w:rPr>
                <w:rFonts w:ascii="David" w:hAnsi="David"/>
                <w:noProof/>
                <w:webHidden/>
                <w:rtl/>
              </w:rPr>
              <w:t>36</w:t>
            </w:r>
            <w:r w:rsidR="003335AC" w:rsidRPr="00F24874">
              <w:rPr>
                <w:rStyle w:val="Hyperlink"/>
                <w:rFonts w:ascii="David" w:hAnsi="David"/>
                <w:noProof/>
                <w:rtl/>
              </w:rPr>
              <w:fldChar w:fldCharType="end"/>
            </w:r>
          </w:hyperlink>
        </w:p>
        <w:p w:rsidR="003335AC" w:rsidRPr="00F24874" w:rsidRDefault="001869A2">
          <w:pPr>
            <w:pStyle w:val="TOC2"/>
            <w:rPr>
              <w:rFonts w:ascii="David" w:eastAsiaTheme="minorEastAsia" w:hAnsi="David"/>
              <w:noProof/>
              <w:sz w:val="22"/>
              <w:szCs w:val="22"/>
              <w:rtl/>
            </w:rPr>
          </w:pPr>
          <w:hyperlink w:anchor="_Toc100181825" w:history="1">
            <w:r w:rsidR="003335AC" w:rsidRPr="00F24874">
              <w:rPr>
                <w:rStyle w:val="Hyperlink"/>
                <w:rFonts w:ascii="David" w:hAnsi="David"/>
                <w:b/>
                <w:bCs/>
                <w:noProof/>
                <w:rtl/>
              </w:rPr>
              <w:t xml:space="preserve">נספח ב2  – </w:t>
            </w:r>
            <w:r w:rsidR="00A1396E">
              <w:rPr>
                <w:rStyle w:val="Hyperlink"/>
                <w:rFonts w:ascii="David" w:hAnsi="David" w:hint="cs"/>
                <w:b/>
                <w:bCs/>
                <w:noProof/>
                <w:rtl/>
              </w:rPr>
              <w:t xml:space="preserve">ריק במכוון </w:t>
            </w:r>
            <w:r w:rsidR="003335AC" w:rsidRPr="00F24874">
              <w:rPr>
                <w:rFonts w:ascii="David" w:hAnsi="David"/>
                <w:noProof/>
                <w:webHidden/>
                <w:rtl/>
              </w:rPr>
              <w:tab/>
            </w:r>
            <w:r w:rsidR="003335AC" w:rsidRPr="00F24874">
              <w:rPr>
                <w:rStyle w:val="Hyperlink"/>
                <w:rFonts w:ascii="David" w:hAnsi="David"/>
                <w:noProof/>
                <w:rtl/>
              </w:rPr>
              <w:fldChar w:fldCharType="begin"/>
            </w:r>
            <w:r w:rsidR="003335AC" w:rsidRPr="00F24874">
              <w:rPr>
                <w:rFonts w:ascii="David" w:hAnsi="David"/>
                <w:noProof/>
                <w:webHidden/>
                <w:rtl/>
              </w:rPr>
              <w:instrText xml:space="preserve"> </w:instrText>
            </w:r>
            <w:r w:rsidR="003335AC" w:rsidRPr="00F24874">
              <w:rPr>
                <w:rFonts w:ascii="David" w:hAnsi="David"/>
                <w:noProof/>
                <w:webHidden/>
              </w:rPr>
              <w:instrText>PAGEREF</w:instrText>
            </w:r>
            <w:r w:rsidR="003335AC" w:rsidRPr="00F24874">
              <w:rPr>
                <w:rFonts w:ascii="David" w:hAnsi="David"/>
                <w:noProof/>
                <w:webHidden/>
                <w:rtl/>
              </w:rPr>
              <w:instrText xml:space="preserve"> _</w:instrText>
            </w:r>
            <w:r w:rsidR="003335AC" w:rsidRPr="00F24874">
              <w:rPr>
                <w:rFonts w:ascii="David" w:hAnsi="David"/>
                <w:noProof/>
                <w:webHidden/>
              </w:rPr>
              <w:instrText>Toc100181825 \h</w:instrText>
            </w:r>
            <w:r w:rsidR="003335AC" w:rsidRPr="00F24874">
              <w:rPr>
                <w:rFonts w:ascii="David" w:hAnsi="David"/>
                <w:noProof/>
                <w:webHidden/>
                <w:rtl/>
              </w:rPr>
              <w:instrText xml:space="preserve"> </w:instrText>
            </w:r>
            <w:r w:rsidR="003335AC" w:rsidRPr="00F24874">
              <w:rPr>
                <w:rStyle w:val="Hyperlink"/>
                <w:rFonts w:ascii="David" w:hAnsi="David"/>
                <w:noProof/>
                <w:rtl/>
              </w:rPr>
            </w:r>
            <w:r w:rsidR="003335AC" w:rsidRPr="00F24874">
              <w:rPr>
                <w:rStyle w:val="Hyperlink"/>
                <w:rFonts w:ascii="David" w:hAnsi="David"/>
                <w:noProof/>
                <w:rtl/>
              </w:rPr>
              <w:fldChar w:fldCharType="separate"/>
            </w:r>
            <w:r w:rsidR="003335AC" w:rsidRPr="00F24874">
              <w:rPr>
                <w:rFonts w:ascii="David" w:hAnsi="David"/>
                <w:noProof/>
                <w:webHidden/>
                <w:rtl/>
              </w:rPr>
              <w:t>37</w:t>
            </w:r>
            <w:r w:rsidR="003335AC" w:rsidRPr="00F24874">
              <w:rPr>
                <w:rStyle w:val="Hyperlink"/>
                <w:rFonts w:ascii="David" w:hAnsi="David"/>
                <w:noProof/>
                <w:rtl/>
              </w:rPr>
              <w:fldChar w:fldCharType="end"/>
            </w:r>
          </w:hyperlink>
        </w:p>
        <w:p w:rsidR="003335AC" w:rsidRPr="00F24874" w:rsidRDefault="001869A2">
          <w:pPr>
            <w:pStyle w:val="TOC2"/>
            <w:rPr>
              <w:rFonts w:ascii="David" w:eastAsiaTheme="minorEastAsia" w:hAnsi="David"/>
              <w:noProof/>
              <w:sz w:val="22"/>
              <w:szCs w:val="22"/>
              <w:rtl/>
            </w:rPr>
          </w:pPr>
          <w:hyperlink w:anchor="_Toc100181826" w:history="1">
            <w:r w:rsidR="003335AC" w:rsidRPr="00F24874">
              <w:rPr>
                <w:rStyle w:val="Hyperlink"/>
                <w:rFonts w:ascii="David" w:hAnsi="David"/>
                <w:b/>
                <w:bCs/>
                <w:noProof/>
                <w:rtl/>
              </w:rPr>
              <w:t>נספח ב3– שמירה על סודיות והיעדר ניגוד עניינים</w:t>
            </w:r>
            <w:r w:rsidR="003335AC" w:rsidRPr="00F24874">
              <w:rPr>
                <w:rFonts w:ascii="David" w:hAnsi="David"/>
                <w:noProof/>
                <w:webHidden/>
                <w:rtl/>
              </w:rPr>
              <w:tab/>
            </w:r>
            <w:r w:rsidR="003335AC" w:rsidRPr="00F24874">
              <w:rPr>
                <w:rStyle w:val="Hyperlink"/>
                <w:rFonts w:ascii="David" w:hAnsi="David"/>
                <w:noProof/>
                <w:rtl/>
              </w:rPr>
              <w:fldChar w:fldCharType="begin"/>
            </w:r>
            <w:r w:rsidR="003335AC" w:rsidRPr="00F24874">
              <w:rPr>
                <w:rFonts w:ascii="David" w:hAnsi="David"/>
                <w:noProof/>
                <w:webHidden/>
                <w:rtl/>
              </w:rPr>
              <w:instrText xml:space="preserve"> </w:instrText>
            </w:r>
            <w:r w:rsidR="003335AC" w:rsidRPr="00F24874">
              <w:rPr>
                <w:rFonts w:ascii="David" w:hAnsi="David"/>
                <w:noProof/>
                <w:webHidden/>
              </w:rPr>
              <w:instrText>PAGEREF</w:instrText>
            </w:r>
            <w:r w:rsidR="003335AC" w:rsidRPr="00F24874">
              <w:rPr>
                <w:rFonts w:ascii="David" w:hAnsi="David"/>
                <w:noProof/>
                <w:webHidden/>
                <w:rtl/>
              </w:rPr>
              <w:instrText xml:space="preserve"> _</w:instrText>
            </w:r>
            <w:r w:rsidR="003335AC" w:rsidRPr="00F24874">
              <w:rPr>
                <w:rFonts w:ascii="David" w:hAnsi="David"/>
                <w:noProof/>
                <w:webHidden/>
              </w:rPr>
              <w:instrText>Toc100181826 \h</w:instrText>
            </w:r>
            <w:r w:rsidR="003335AC" w:rsidRPr="00F24874">
              <w:rPr>
                <w:rFonts w:ascii="David" w:hAnsi="David"/>
                <w:noProof/>
                <w:webHidden/>
                <w:rtl/>
              </w:rPr>
              <w:instrText xml:space="preserve"> </w:instrText>
            </w:r>
            <w:r w:rsidR="003335AC" w:rsidRPr="00F24874">
              <w:rPr>
                <w:rStyle w:val="Hyperlink"/>
                <w:rFonts w:ascii="David" w:hAnsi="David"/>
                <w:noProof/>
                <w:rtl/>
              </w:rPr>
            </w:r>
            <w:r w:rsidR="003335AC" w:rsidRPr="00F24874">
              <w:rPr>
                <w:rStyle w:val="Hyperlink"/>
                <w:rFonts w:ascii="David" w:hAnsi="David"/>
                <w:noProof/>
                <w:rtl/>
              </w:rPr>
              <w:fldChar w:fldCharType="separate"/>
            </w:r>
            <w:r w:rsidR="003335AC" w:rsidRPr="00F24874">
              <w:rPr>
                <w:rFonts w:ascii="David" w:hAnsi="David"/>
                <w:noProof/>
                <w:webHidden/>
                <w:rtl/>
              </w:rPr>
              <w:t>38</w:t>
            </w:r>
            <w:r w:rsidR="003335AC" w:rsidRPr="00F24874">
              <w:rPr>
                <w:rStyle w:val="Hyperlink"/>
                <w:rFonts w:ascii="David" w:hAnsi="David"/>
                <w:noProof/>
                <w:rtl/>
              </w:rPr>
              <w:fldChar w:fldCharType="end"/>
            </w:r>
          </w:hyperlink>
        </w:p>
        <w:p w:rsidR="003335AC" w:rsidRPr="00F24874" w:rsidRDefault="001869A2">
          <w:pPr>
            <w:pStyle w:val="TOC2"/>
            <w:rPr>
              <w:rStyle w:val="Hyperlink"/>
              <w:rFonts w:ascii="David" w:hAnsi="David"/>
              <w:noProof/>
              <w:rtl/>
            </w:rPr>
          </w:pPr>
          <w:hyperlink w:anchor="_Toc100181827" w:history="1">
            <w:r w:rsidR="003335AC" w:rsidRPr="00F24874">
              <w:rPr>
                <w:rStyle w:val="Hyperlink"/>
                <w:rFonts w:ascii="David" w:hAnsi="David"/>
                <w:b/>
                <w:bCs/>
                <w:noProof/>
                <w:rtl/>
              </w:rPr>
              <w:t>נספח ב4 – דרישות ביטחון ואבטחת מידע</w:t>
            </w:r>
            <w:r w:rsidR="003335AC" w:rsidRPr="00F24874">
              <w:rPr>
                <w:rFonts w:ascii="David" w:hAnsi="David"/>
                <w:noProof/>
                <w:webHidden/>
                <w:rtl/>
              </w:rPr>
              <w:tab/>
            </w:r>
            <w:r w:rsidR="003335AC" w:rsidRPr="00F24874">
              <w:rPr>
                <w:rStyle w:val="Hyperlink"/>
                <w:rFonts w:ascii="David" w:hAnsi="David"/>
                <w:noProof/>
                <w:rtl/>
              </w:rPr>
              <w:fldChar w:fldCharType="begin"/>
            </w:r>
            <w:r w:rsidR="003335AC" w:rsidRPr="00F24874">
              <w:rPr>
                <w:rFonts w:ascii="David" w:hAnsi="David"/>
                <w:noProof/>
                <w:webHidden/>
                <w:rtl/>
              </w:rPr>
              <w:instrText xml:space="preserve"> </w:instrText>
            </w:r>
            <w:r w:rsidR="003335AC" w:rsidRPr="00F24874">
              <w:rPr>
                <w:rFonts w:ascii="David" w:hAnsi="David"/>
                <w:noProof/>
                <w:webHidden/>
              </w:rPr>
              <w:instrText>PAGEREF</w:instrText>
            </w:r>
            <w:r w:rsidR="003335AC" w:rsidRPr="00F24874">
              <w:rPr>
                <w:rFonts w:ascii="David" w:hAnsi="David"/>
                <w:noProof/>
                <w:webHidden/>
                <w:rtl/>
              </w:rPr>
              <w:instrText xml:space="preserve"> _</w:instrText>
            </w:r>
            <w:r w:rsidR="003335AC" w:rsidRPr="00F24874">
              <w:rPr>
                <w:rFonts w:ascii="David" w:hAnsi="David"/>
                <w:noProof/>
                <w:webHidden/>
              </w:rPr>
              <w:instrText>Toc100181827 \h</w:instrText>
            </w:r>
            <w:r w:rsidR="003335AC" w:rsidRPr="00F24874">
              <w:rPr>
                <w:rFonts w:ascii="David" w:hAnsi="David"/>
                <w:noProof/>
                <w:webHidden/>
                <w:rtl/>
              </w:rPr>
              <w:instrText xml:space="preserve"> </w:instrText>
            </w:r>
            <w:r w:rsidR="003335AC" w:rsidRPr="00F24874">
              <w:rPr>
                <w:rStyle w:val="Hyperlink"/>
                <w:rFonts w:ascii="David" w:hAnsi="David"/>
                <w:noProof/>
                <w:rtl/>
              </w:rPr>
            </w:r>
            <w:r w:rsidR="003335AC" w:rsidRPr="00F24874">
              <w:rPr>
                <w:rStyle w:val="Hyperlink"/>
                <w:rFonts w:ascii="David" w:hAnsi="David"/>
                <w:noProof/>
                <w:rtl/>
              </w:rPr>
              <w:fldChar w:fldCharType="separate"/>
            </w:r>
            <w:r w:rsidR="003335AC" w:rsidRPr="00F24874">
              <w:rPr>
                <w:rFonts w:ascii="David" w:hAnsi="David"/>
                <w:noProof/>
                <w:webHidden/>
                <w:rtl/>
              </w:rPr>
              <w:t>40</w:t>
            </w:r>
            <w:r w:rsidR="003335AC" w:rsidRPr="00F24874">
              <w:rPr>
                <w:rStyle w:val="Hyperlink"/>
                <w:rFonts w:ascii="David" w:hAnsi="David"/>
                <w:noProof/>
                <w:rtl/>
              </w:rPr>
              <w:fldChar w:fldCharType="end"/>
            </w:r>
          </w:hyperlink>
        </w:p>
        <w:p w:rsidR="003335AC" w:rsidRPr="00F24874" w:rsidRDefault="003335AC" w:rsidP="003335AC">
          <w:pPr>
            <w:rPr>
              <w:rFonts w:ascii="David" w:eastAsiaTheme="minorEastAsia" w:hAnsi="David"/>
              <w:rtl/>
              <w:lang w:eastAsia="en-US"/>
            </w:rPr>
          </w:pPr>
        </w:p>
        <w:p w:rsidR="001837C6" w:rsidRPr="00F24874" w:rsidRDefault="001869A2" w:rsidP="003335AC">
          <w:pPr>
            <w:pStyle w:val="TOC1"/>
            <w:rPr>
              <w:rFonts w:ascii="David" w:hAnsi="David"/>
              <w:rtl/>
            </w:rPr>
          </w:pPr>
          <w:hyperlink w:anchor="_Toc100181828" w:history="1">
            <w:r w:rsidR="003335AC" w:rsidRPr="00F24874">
              <w:rPr>
                <w:rStyle w:val="Hyperlink"/>
                <w:rFonts w:ascii="David" w:hAnsi="David"/>
                <w:rtl/>
              </w:rPr>
              <w:t>חלק ג' – חוברת ההצעה</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Toc100181828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42</w:t>
            </w:r>
            <w:r w:rsidR="003335AC" w:rsidRPr="00F24874">
              <w:rPr>
                <w:rStyle w:val="Hyperlink"/>
                <w:rFonts w:ascii="David" w:hAnsi="David"/>
                <w:rtl/>
              </w:rPr>
              <w:fldChar w:fldCharType="end"/>
            </w:r>
          </w:hyperlink>
          <w:r w:rsidR="008A23AC" w:rsidRPr="00F24874">
            <w:rPr>
              <w:rFonts w:ascii="David" w:hAnsi="David"/>
              <w:b/>
              <w:bCs/>
              <w:lang w:val="he-IL"/>
            </w:rPr>
            <w:fldChar w:fldCharType="end"/>
          </w:r>
        </w:p>
      </w:sdtContent>
    </w:sdt>
    <w:p w:rsidR="00783E98" w:rsidRPr="00F24874" w:rsidRDefault="00783E98">
      <w:pPr>
        <w:bidi w:val="0"/>
        <w:spacing w:before="200" w:after="200" w:line="276" w:lineRule="auto"/>
        <w:jc w:val="left"/>
        <w:rPr>
          <w:rFonts w:ascii="David" w:eastAsiaTheme="minorHAnsi" w:hAnsi="David"/>
          <w:b/>
          <w:bCs/>
          <w:caps/>
          <w:spacing w:val="15"/>
          <w:sz w:val="36"/>
          <w:szCs w:val="36"/>
          <w:lang w:eastAsia="en-US"/>
        </w:rPr>
      </w:pPr>
      <w:r w:rsidRPr="00F24874">
        <w:rPr>
          <w:rFonts w:ascii="David" w:hAnsi="David"/>
          <w:rtl/>
        </w:rPr>
        <w:br w:type="page"/>
      </w:r>
    </w:p>
    <w:p w:rsidR="00783E98" w:rsidRPr="00F24874" w:rsidRDefault="00783E98" w:rsidP="00783E98">
      <w:pPr>
        <w:pStyle w:val="1a"/>
        <w:rPr>
          <w:rFonts w:ascii="David" w:hAnsi="David"/>
          <w:rtl/>
        </w:rPr>
      </w:pPr>
      <w:bookmarkStart w:id="1" w:name="_Toc100181784"/>
      <w:r w:rsidRPr="00F24874">
        <w:rPr>
          <w:rFonts w:ascii="David" w:hAnsi="David"/>
          <w:rtl/>
        </w:rPr>
        <w:lastRenderedPageBreak/>
        <w:t>חלק א – הזמנה להציע הצעות</w:t>
      </w:r>
      <w:bookmarkEnd w:id="1"/>
    </w:p>
    <w:p w:rsidR="00EB3A95" w:rsidRPr="00F24874" w:rsidRDefault="00EB3A95" w:rsidP="008A23AC">
      <w:pPr>
        <w:pStyle w:val="1a"/>
        <w:rPr>
          <w:rFonts w:ascii="David" w:hAnsi="David"/>
          <w:rtl/>
        </w:rPr>
      </w:pPr>
      <w:bookmarkStart w:id="2" w:name="_Toc100181785"/>
      <w:r w:rsidRPr="00F24874">
        <w:rPr>
          <w:rFonts w:ascii="David" w:hAnsi="David"/>
          <w:rtl/>
        </w:rPr>
        <w:t>פרק א' – כללי</w:t>
      </w:r>
      <w:bookmarkEnd w:id="2"/>
    </w:p>
    <w:p w:rsidR="00EB3A95" w:rsidRPr="00F24874" w:rsidRDefault="00251384" w:rsidP="009C55EE">
      <w:pPr>
        <w:pStyle w:val="Heading11"/>
        <w:numPr>
          <w:ilvl w:val="0"/>
          <w:numId w:val="3"/>
        </w:numPr>
        <w:spacing w:before="120"/>
        <w:ind w:left="817" w:hanging="727"/>
        <w:jc w:val="both"/>
        <w:rPr>
          <w:rFonts w:ascii="David" w:hAnsi="David" w:cs="David"/>
          <w:sz w:val="24"/>
          <w:szCs w:val="24"/>
        </w:rPr>
      </w:pPr>
      <w:bookmarkStart w:id="3" w:name="_Toc528438394"/>
      <w:bookmarkStart w:id="4" w:name="_Toc528438880"/>
      <w:bookmarkStart w:id="5" w:name="_Toc528495644"/>
      <w:bookmarkStart w:id="6" w:name="_Toc529835695"/>
      <w:bookmarkStart w:id="7" w:name="_Toc531888255"/>
      <w:bookmarkStart w:id="8" w:name="_Toc531888351"/>
      <w:bookmarkStart w:id="9" w:name="_Toc100181786"/>
      <w:r w:rsidRPr="00F24874">
        <w:rPr>
          <w:rFonts w:ascii="David" w:hAnsi="David" w:cs="David"/>
          <w:sz w:val="24"/>
          <w:szCs w:val="24"/>
          <w:rtl/>
        </w:rPr>
        <w:t>רקע</w:t>
      </w:r>
      <w:bookmarkEnd w:id="3"/>
      <w:bookmarkEnd w:id="4"/>
      <w:bookmarkEnd w:id="5"/>
      <w:bookmarkEnd w:id="6"/>
      <w:bookmarkEnd w:id="7"/>
      <w:bookmarkEnd w:id="8"/>
      <w:bookmarkEnd w:id="9"/>
    </w:p>
    <w:p w:rsidR="001F4BF7" w:rsidRPr="00F24874" w:rsidRDefault="001F4BF7" w:rsidP="00A423A6">
      <w:pPr>
        <w:pStyle w:val="a7"/>
      </w:pPr>
      <w:r w:rsidRPr="00F24874">
        <w:rPr>
          <w:rtl/>
        </w:rPr>
        <w:t xml:space="preserve">משרד האוצר </w:t>
      </w:r>
      <w:r w:rsidR="00480152" w:rsidRPr="00F24874">
        <w:rPr>
          <w:rtl/>
        </w:rPr>
        <w:t>(להלן: "</w:t>
      </w:r>
      <w:r w:rsidR="00480152" w:rsidRPr="00F24874">
        <w:rPr>
          <w:b/>
          <w:bCs/>
          <w:rtl/>
        </w:rPr>
        <w:t>ה</w:t>
      </w:r>
      <w:r w:rsidR="00F11C28" w:rsidRPr="00F24874">
        <w:rPr>
          <w:b/>
          <w:bCs/>
          <w:rtl/>
        </w:rPr>
        <w:t>משרד</w:t>
      </w:r>
      <w:r w:rsidR="00480152" w:rsidRPr="00F24874">
        <w:rPr>
          <w:rtl/>
        </w:rPr>
        <w:t>")</w:t>
      </w:r>
      <w:r w:rsidR="005D64C1" w:rsidRPr="00F24874">
        <w:rPr>
          <w:rtl/>
        </w:rPr>
        <w:t>,</w:t>
      </w:r>
      <w:r w:rsidR="00B476DF" w:rsidRPr="00F24874">
        <w:rPr>
          <w:rtl/>
        </w:rPr>
        <w:t xml:space="preserve"> </w:t>
      </w:r>
      <w:r w:rsidR="0084691F" w:rsidRPr="00F24874">
        <w:rPr>
          <w:rtl/>
        </w:rPr>
        <w:t>מ</w:t>
      </w:r>
      <w:r w:rsidRPr="00F24874">
        <w:rPr>
          <w:rtl/>
        </w:rPr>
        <w:t xml:space="preserve">בקש לקבל הצעות לשירותי נהיגה עבור </w:t>
      </w:r>
      <w:r w:rsidR="000C411D">
        <w:rPr>
          <w:rtl/>
        </w:rPr>
        <w:t>בכירים במשרד האוצר</w:t>
      </w:r>
      <w:r w:rsidRPr="00F24874">
        <w:rPr>
          <w:rtl/>
        </w:rPr>
        <w:t xml:space="preserve">. </w:t>
      </w:r>
    </w:p>
    <w:p w:rsidR="001F4BF7" w:rsidRPr="00F24874" w:rsidRDefault="001F4BF7" w:rsidP="00A423A6">
      <w:pPr>
        <w:pStyle w:val="a7"/>
      </w:pPr>
      <w:bookmarkStart w:id="10" w:name="_Hlk535847046"/>
      <w:r w:rsidRPr="00F24874">
        <w:rPr>
          <w:rtl/>
        </w:rPr>
        <w:t>שירותי הנהיגה נדרשים כגיבוי עבור</w:t>
      </w:r>
      <w:r w:rsidR="0021047C">
        <w:rPr>
          <w:rFonts w:hint="cs"/>
          <w:rtl/>
        </w:rPr>
        <w:t xml:space="preserve"> </w:t>
      </w:r>
      <w:r w:rsidR="00C4221F" w:rsidRPr="00F24874">
        <w:rPr>
          <w:rtl/>
        </w:rPr>
        <w:t>נהגי ה</w:t>
      </w:r>
      <w:r w:rsidR="000C411D">
        <w:rPr>
          <w:rFonts w:hint="cs"/>
          <w:rtl/>
        </w:rPr>
        <w:t xml:space="preserve">משרד, </w:t>
      </w:r>
      <w:r w:rsidR="00C4221F" w:rsidRPr="00F24874">
        <w:rPr>
          <w:rtl/>
        </w:rPr>
        <w:t>בעיקר בסופי שבוע</w:t>
      </w:r>
      <w:r w:rsidR="00244B44" w:rsidRPr="00F24874">
        <w:rPr>
          <w:rtl/>
        </w:rPr>
        <w:t xml:space="preserve"> </w:t>
      </w:r>
      <w:r w:rsidR="00C4221F" w:rsidRPr="00F24874">
        <w:rPr>
          <w:rtl/>
        </w:rPr>
        <w:t>ו</w:t>
      </w:r>
      <w:r w:rsidR="00244B44" w:rsidRPr="00F24874">
        <w:rPr>
          <w:rtl/>
        </w:rPr>
        <w:t>בהתאם לצרכי המשרד.</w:t>
      </w:r>
      <w:r w:rsidRPr="00F24874">
        <w:rPr>
          <w:rtl/>
        </w:rPr>
        <w:t xml:space="preserve"> </w:t>
      </w:r>
    </w:p>
    <w:p w:rsidR="00E21889" w:rsidRPr="00F24874" w:rsidRDefault="00E21889" w:rsidP="00A423A6">
      <w:pPr>
        <w:pStyle w:val="a7"/>
        <w:rPr>
          <w:rFonts w:eastAsia="Calibri"/>
        </w:rPr>
      </w:pPr>
      <w:r w:rsidRPr="00F24874">
        <w:rPr>
          <w:rtl/>
        </w:rPr>
        <w:t>המכרז מפורסם כמכרז פומבי</w:t>
      </w:r>
      <w:r w:rsidR="0070086F" w:rsidRPr="00F24874">
        <w:rPr>
          <w:rtl/>
        </w:rPr>
        <w:t>,</w:t>
      </w:r>
      <w:r w:rsidRPr="00F24874">
        <w:rPr>
          <w:rtl/>
        </w:rPr>
        <w:t xml:space="preserve"> בהתאם להוראות תקנה 1א' לתקנות חובת מכרזים, תשנ"ג-1993, </w:t>
      </w:r>
    </w:p>
    <w:p w:rsidR="001F4BF7" w:rsidRPr="00F24874" w:rsidRDefault="00E21889" w:rsidP="00A423A6">
      <w:pPr>
        <w:pStyle w:val="a7"/>
      </w:pPr>
      <w:r w:rsidRPr="00F24874">
        <w:rPr>
          <w:rtl/>
        </w:rPr>
        <w:t>במסגרת המכרז ,ייבחר ספק  זוכה אחד, אשר  יעמוד בתנאי הסף המוגדרים במכרז  ואשר יציע את הצעת המחיר הטובה ביותר, הכל המפורט להלן.</w:t>
      </w:r>
      <w:r w:rsidR="00177A7F" w:rsidRPr="00F24874">
        <w:rPr>
          <w:rtl/>
        </w:rPr>
        <w:t xml:space="preserve"> </w:t>
      </w:r>
    </w:p>
    <w:p w:rsidR="00177A7F" w:rsidRPr="00F24874" w:rsidRDefault="00177A7F" w:rsidP="00A423A6">
      <w:pPr>
        <w:pStyle w:val="a7"/>
      </w:pPr>
      <w:r w:rsidRPr="00F24874">
        <w:rPr>
          <w:rtl/>
        </w:rPr>
        <w:t xml:space="preserve">הספק הזוכה יידרש לספק את השירותים המפורטים </w:t>
      </w:r>
      <w:r w:rsidR="0070086F" w:rsidRPr="00F24874">
        <w:rPr>
          <w:rtl/>
        </w:rPr>
        <w:t>ב</w:t>
      </w:r>
      <w:r w:rsidRPr="00F24874">
        <w:rPr>
          <w:rtl/>
        </w:rPr>
        <w:t>סעי</w:t>
      </w:r>
      <w:r w:rsidR="0070086F" w:rsidRPr="00F24874">
        <w:rPr>
          <w:rtl/>
        </w:rPr>
        <w:t xml:space="preserve">פים 6-9 </w:t>
      </w:r>
      <w:r w:rsidRPr="00F24874">
        <w:rPr>
          <w:rtl/>
        </w:rPr>
        <w:t xml:space="preserve"> להלן.</w:t>
      </w:r>
    </w:p>
    <w:p w:rsidR="00AE3B1A" w:rsidRPr="00F24874" w:rsidRDefault="00177A7F" w:rsidP="00A423A6">
      <w:pPr>
        <w:pStyle w:val="a7"/>
      </w:pPr>
      <w:bookmarkStart w:id="11" w:name="_Hlk535846442"/>
      <w:bookmarkStart w:id="12" w:name="_Toc528438430"/>
      <w:bookmarkStart w:id="13" w:name="_Toc528438916"/>
      <w:bookmarkStart w:id="14" w:name="_Toc528495680"/>
      <w:bookmarkStart w:id="15" w:name="_Toc529835716"/>
      <w:bookmarkEnd w:id="10"/>
      <w:r w:rsidRPr="00F24874">
        <w:rPr>
          <w:rtl/>
        </w:rPr>
        <w:t xml:space="preserve">עם הספק הזוכה ייחתם הסכם ההתקשרות המפורט </w:t>
      </w:r>
      <w:hyperlink w:anchor="הסכם" w:history="1">
        <w:r w:rsidRPr="00F24874">
          <w:rPr>
            <w:u w:val="single"/>
            <w:rtl/>
          </w:rPr>
          <w:t>בחלק ב'</w:t>
        </w:r>
      </w:hyperlink>
      <w:r w:rsidRPr="00F24874">
        <w:rPr>
          <w:rtl/>
        </w:rPr>
        <w:t xml:space="preserve"> למכרז</w:t>
      </w:r>
      <w:r w:rsidR="006B470C" w:rsidRPr="00F24874">
        <w:rPr>
          <w:rtl/>
        </w:rPr>
        <w:t>.</w:t>
      </w:r>
    </w:p>
    <w:p w:rsidR="00177A7F" w:rsidRPr="00F24874" w:rsidRDefault="00177A7F" w:rsidP="00A423A6">
      <w:pPr>
        <w:pStyle w:val="a7"/>
      </w:pPr>
      <w:r w:rsidRPr="00F24874">
        <w:rPr>
          <w:rtl/>
        </w:rPr>
        <w:t>לא תינתן בלעדיות לספקים הזוכים בביצוע השירותים במהלך תקופת ההתקשרות. ה</w:t>
      </w:r>
      <w:r w:rsidR="00F11C28" w:rsidRPr="00F24874">
        <w:rPr>
          <w:rtl/>
        </w:rPr>
        <w:t xml:space="preserve">משרד </w:t>
      </w:r>
      <w:r w:rsidRPr="00F24874">
        <w:rPr>
          <w:rtl/>
        </w:rPr>
        <w:t xml:space="preserve"> יוכל להפעיל כשירים נוספים בהתאם לעומסי העבודה והיקפי עבודות הביקורת שיידרשו.</w:t>
      </w:r>
    </w:p>
    <w:p w:rsidR="000E190B" w:rsidRPr="00F24874" w:rsidRDefault="000E190B" w:rsidP="00080000">
      <w:pPr>
        <w:ind w:left="674"/>
        <w:rPr>
          <w:rFonts w:ascii="David" w:hAnsi="David"/>
        </w:rPr>
      </w:pPr>
    </w:p>
    <w:p w:rsidR="00177A7F" w:rsidRPr="00F24874" w:rsidRDefault="00177A7F" w:rsidP="000E190B">
      <w:pPr>
        <w:pStyle w:val="Heading11"/>
        <w:numPr>
          <w:ilvl w:val="0"/>
          <w:numId w:val="3"/>
        </w:numPr>
        <w:spacing w:before="120"/>
        <w:ind w:left="817" w:hanging="727"/>
        <w:jc w:val="both"/>
        <w:rPr>
          <w:rFonts w:ascii="David" w:hAnsi="David" w:cs="David"/>
          <w:sz w:val="24"/>
          <w:szCs w:val="24"/>
        </w:rPr>
      </w:pPr>
      <w:bookmarkStart w:id="16" w:name="_Toc100181787"/>
      <w:r w:rsidRPr="00F24874">
        <w:rPr>
          <w:rFonts w:ascii="David" w:hAnsi="David" w:cs="David"/>
          <w:sz w:val="24"/>
          <w:szCs w:val="24"/>
          <w:rtl/>
        </w:rPr>
        <w:t>מסמכי המכרז:</w:t>
      </w:r>
      <w:bookmarkEnd w:id="16"/>
    </w:p>
    <w:p w:rsidR="00177A7F" w:rsidRPr="00F24874" w:rsidRDefault="00177A7F" w:rsidP="00A423A6">
      <w:pPr>
        <w:pStyle w:val="a7"/>
        <w:rPr>
          <w:rtl/>
        </w:rPr>
      </w:pPr>
      <w:bookmarkStart w:id="17" w:name="_Toc452883918"/>
      <w:bookmarkStart w:id="18" w:name="_Toc459855282"/>
      <w:bookmarkStart w:id="19" w:name="_Toc462517920"/>
      <w:bookmarkStart w:id="20" w:name="_Toc466901593"/>
      <w:bookmarkStart w:id="21" w:name="_Toc474770297"/>
      <w:bookmarkStart w:id="22" w:name="_Toc475891762"/>
      <w:bookmarkStart w:id="23" w:name="_Toc476085961"/>
      <w:bookmarkStart w:id="24" w:name="_Toc479163630"/>
      <w:r w:rsidRPr="00F24874">
        <w:rPr>
          <w:b/>
          <w:bCs/>
          <w:rtl/>
        </w:rPr>
        <w:t>חלק א'</w:t>
      </w:r>
      <w:r w:rsidRPr="00F24874">
        <w:rPr>
          <w:rtl/>
        </w:rPr>
        <w:t xml:space="preserve"> – הזמנה להציע הצעות</w:t>
      </w:r>
      <w:bookmarkEnd w:id="17"/>
      <w:bookmarkEnd w:id="18"/>
      <w:r w:rsidRPr="00F24874">
        <w:rPr>
          <w:rtl/>
        </w:rPr>
        <w:t xml:space="preserve"> – תנאי המכרז, מנגנון לקביעת הספק הזוכה</w:t>
      </w:r>
      <w:bookmarkEnd w:id="19"/>
      <w:r w:rsidRPr="00F24874">
        <w:rPr>
          <w:rtl/>
        </w:rPr>
        <w:t>.</w:t>
      </w:r>
      <w:bookmarkEnd w:id="20"/>
      <w:bookmarkEnd w:id="21"/>
      <w:bookmarkEnd w:id="22"/>
      <w:bookmarkEnd w:id="23"/>
      <w:bookmarkEnd w:id="24"/>
    </w:p>
    <w:p w:rsidR="00177A7F" w:rsidRPr="00F24874" w:rsidRDefault="00177A7F" w:rsidP="00A423A6">
      <w:pPr>
        <w:pStyle w:val="a7"/>
      </w:pPr>
      <w:bookmarkStart w:id="25" w:name="_Toc452883919"/>
      <w:bookmarkStart w:id="26" w:name="_Toc459855283"/>
      <w:bookmarkStart w:id="27" w:name="_Toc462517921"/>
      <w:bookmarkStart w:id="28" w:name="_Toc466901594"/>
      <w:bookmarkStart w:id="29" w:name="_Toc474770298"/>
      <w:bookmarkStart w:id="30" w:name="_Toc475891763"/>
      <w:bookmarkStart w:id="31" w:name="_Toc476085962"/>
      <w:bookmarkStart w:id="32" w:name="_Toc479163631"/>
      <w:r w:rsidRPr="00F24874">
        <w:rPr>
          <w:b/>
          <w:bCs/>
          <w:rtl/>
        </w:rPr>
        <w:t>חלק ב'</w:t>
      </w:r>
      <w:r w:rsidRPr="00F24874">
        <w:rPr>
          <w:rtl/>
        </w:rPr>
        <w:t xml:space="preserve"> –</w:t>
      </w:r>
      <w:bookmarkEnd w:id="25"/>
      <w:bookmarkEnd w:id="26"/>
      <w:bookmarkEnd w:id="27"/>
      <w:bookmarkEnd w:id="28"/>
      <w:bookmarkEnd w:id="29"/>
      <w:bookmarkEnd w:id="30"/>
      <w:bookmarkEnd w:id="31"/>
      <w:bookmarkEnd w:id="32"/>
      <w:r w:rsidRPr="00F24874">
        <w:rPr>
          <w:rtl/>
        </w:rPr>
        <w:t xml:space="preserve"> הסכם ההתקשרות על נספחיו.</w:t>
      </w:r>
    </w:p>
    <w:p w:rsidR="00177A7F" w:rsidRPr="00F24874" w:rsidRDefault="00177A7F" w:rsidP="00A423A6">
      <w:pPr>
        <w:pStyle w:val="a7"/>
      </w:pPr>
      <w:bookmarkStart w:id="33" w:name="_Toc452883920"/>
      <w:bookmarkStart w:id="34" w:name="_Toc459855284"/>
      <w:bookmarkStart w:id="35" w:name="_Toc462517922"/>
      <w:bookmarkStart w:id="36" w:name="_Toc466901595"/>
      <w:bookmarkStart w:id="37" w:name="_Toc474770299"/>
      <w:bookmarkStart w:id="38" w:name="_Toc475891764"/>
      <w:bookmarkStart w:id="39" w:name="_Toc476085963"/>
      <w:bookmarkStart w:id="40" w:name="_Toc479163632"/>
      <w:r w:rsidRPr="00F24874">
        <w:rPr>
          <w:b/>
          <w:bCs/>
          <w:rtl/>
        </w:rPr>
        <w:t>חלק ג'</w:t>
      </w:r>
      <w:r w:rsidRPr="00F24874">
        <w:rPr>
          <w:rtl/>
        </w:rPr>
        <w:t xml:space="preserve"> – </w:t>
      </w:r>
      <w:bookmarkEnd w:id="33"/>
      <w:bookmarkEnd w:id="34"/>
      <w:bookmarkEnd w:id="35"/>
      <w:bookmarkEnd w:id="36"/>
      <w:bookmarkEnd w:id="37"/>
      <w:bookmarkEnd w:id="38"/>
      <w:bookmarkEnd w:id="39"/>
      <w:bookmarkEnd w:id="40"/>
      <w:r w:rsidRPr="00F24874">
        <w:rPr>
          <w:rtl/>
        </w:rPr>
        <w:t>חוברת ההצעה – תשמש למענה המציע למכרז.</w:t>
      </w:r>
    </w:p>
    <w:p w:rsidR="000E190B" w:rsidRPr="00F24874" w:rsidRDefault="000E190B" w:rsidP="00080000">
      <w:pPr>
        <w:ind w:left="674"/>
        <w:rPr>
          <w:rFonts w:ascii="David" w:hAnsi="David"/>
        </w:rPr>
      </w:pPr>
    </w:p>
    <w:p w:rsidR="00AE3B1A" w:rsidRPr="00F24874" w:rsidRDefault="00AE3B1A" w:rsidP="006E7C8D">
      <w:pPr>
        <w:pStyle w:val="Heading11"/>
        <w:numPr>
          <w:ilvl w:val="0"/>
          <w:numId w:val="3"/>
        </w:numPr>
        <w:spacing w:before="120"/>
        <w:ind w:left="817" w:hanging="727"/>
        <w:jc w:val="both"/>
        <w:rPr>
          <w:rFonts w:ascii="David" w:hAnsi="David" w:cs="David"/>
          <w:sz w:val="24"/>
          <w:szCs w:val="24"/>
          <w:rtl/>
        </w:rPr>
      </w:pPr>
      <w:bookmarkStart w:id="41" w:name="_Toc531888257"/>
      <w:bookmarkStart w:id="42" w:name="_Toc531888353"/>
      <w:bookmarkStart w:id="43" w:name="_Toc100181788"/>
      <w:bookmarkEnd w:id="11"/>
      <w:r w:rsidRPr="00F24874">
        <w:rPr>
          <w:rFonts w:ascii="David" w:hAnsi="David" w:cs="David"/>
          <w:sz w:val="24"/>
          <w:szCs w:val="24"/>
          <w:rtl/>
        </w:rPr>
        <w:t>תקופת ההתקשרות</w:t>
      </w:r>
      <w:bookmarkEnd w:id="12"/>
      <w:bookmarkEnd w:id="13"/>
      <w:bookmarkEnd w:id="14"/>
      <w:bookmarkEnd w:id="15"/>
      <w:bookmarkEnd w:id="41"/>
      <w:bookmarkEnd w:id="42"/>
      <w:bookmarkEnd w:id="43"/>
    </w:p>
    <w:p w:rsidR="00AE3B1A" w:rsidRPr="00F24874" w:rsidRDefault="00AE3B1A" w:rsidP="00A423A6">
      <w:pPr>
        <w:pStyle w:val="a7"/>
      </w:pPr>
      <w:r w:rsidRPr="00F24874">
        <w:rPr>
          <w:rtl/>
        </w:rPr>
        <w:t>תקופת ההתקשרות לפי מכרז זה תהיה לשנתיים מיום חתימת מורשי החתימה מטעם ה</w:t>
      </w:r>
      <w:r w:rsidR="00F11C28" w:rsidRPr="00F24874">
        <w:rPr>
          <w:rtl/>
        </w:rPr>
        <w:t xml:space="preserve">משרד </w:t>
      </w:r>
      <w:r w:rsidRPr="00F24874">
        <w:rPr>
          <w:rtl/>
        </w:rPr>
        <w:t xml:space="preserve">כדין על הסכם ההתקשרות. </w:t>
      </w:r>
    </w:p>
    <w:p w:rsidR="009065C2" w:rsidRPr="00F24874" w:rsidRDefault="00AE3B1A" w:rsidP="00A423A6">
      <w:pPr>
        <w:pStyle w:val="a7"/>
      </w:pPr>
      <w:r w:rsidRPr="00F24874">
        <w:rPr>
          <w:rtl/>
        </w:rPr>
        <w:t>ל</w:t>
      </w:r>
      <w:r w:rsidR="00F11C28" w:rsidRPr="00F24874">
        <w:rPr>
          <w:rtl/>
        </w:rPr>
        <w:t xml:space="preserve">משרד </w:t>
      </w:r>
      <w:r w:rsidRPr="00F24874">
        <w:rPr>
          <w:rtl/>
        </w:rPr>
        <w:t xml:space="preserve"> נתונה זכות ברירה (אופציה) חד צדדית ובלעדית, בהודעה בכתב ומראש שתימסר לפני תום תקופת ההתקשרות, להאריך את ההתקשרות ב</w:t>
      </w:r>
      <w:r w:rsidR="0023589F" w:rsidRPr="00F24874">
        <w:rPr>
          <w:rtl/>
        </w:rPr>
        <w:t xml:space="preserve">מספר </w:t>
      </w:r>
      <w:r w:rsidRPr="00F24874">
        <w:rPr>
          <w:rtl/>
        </w:rPr>
        <w:t>תקופות נוספות</w:t>
      </w:r>
      <w:r w:rsidR="0023589F" w:rsidRPr="00F24874">
        <w:rPr>
          <w:rtl/>
        </w:rPr>
        <w:t xml:space="preserve"> (אחת או יותר)</w:t>
      </w:r>
      <w:r w:rsidRPr="00F24874">
        <w:rPr>
          <w:rtl/>
        </w:rPr>
        <w:t>, בהתאם לשיקול דעתו הבלעדי. יובהר כי סך תקופות ההתקשרות הנוספות לא יעלו במצטבר</w:t>
      </w:r>
      <w:r w:rsidR="00B917C0" w:rsidRPr="00F24874">
        <w:rPr>
          <w:rtl/>
        </w:rPr>
        <w:t xml:space="preserve"> </w:t>
      </w:r>
      <w:r w:rsidRPr="00F24874">
        <w:rPr>
          <w:rtl/>
        </w:rPr>
        <w:t xml:space="preserve">על </w:t>
      </w:r>
      <w:r w:rsidR="00B878FB" w:rsidRPr="00F24874">
        <w:rPr>
          <w:rtl/>
        </w:rPr>
        <w:t xml:space="preserve">3 </w:t>
      </w:r>
      <w:r w:rsidRPr="00F24874">
        <w:rPr>
          <w:rtl/>
        </w:rPr>
        <w:t xml:space="preserve">שנים, כך שסך תקופת ההתקשרות לא תעלה על </w:t>
      </w:r>
      <w:r w:rsidR="00B878FB" w:rsidRPr="00F24874">
        <w:rPr>
          <w:rtl/>
        </w:rPr>
        <w:t xml:space="preserve">5 </w:t>
      </w:r>
      <w:r w:rsidR="00A022AE" w:rsidRPr="00F24874">
        <w:rPr>
          <w:rtl/>
        </w:rPr>
        <w:t>שנים</w:t>
      </w:r>
      <w:r w:rsidRPr="00F24874">
        <w:rPr>
          <w:rtl/>
        </w:rPr>
        <w:t xml:space="preserve">. </w:t>
      </w:r>
    </w:p>
    <w:p w:rsidR="00AE3B1A" w:rsidRPr="00F24874" w:rsidRDefault="00AE3B1A" w:rsidP="00A423A6">
      <w:pPr>
        <w:pStyle w:val="a7"/>
      </w:pPr>
      <w:r w:rsidRPr="00F24874">
        <w:rPr>
          <w:rtl/>
        </w:rPr>
        <w:t xml:space="preserve">על הספק להיערך למתן כל השירותים במכרז זה עם תחילת תקופת ההתקשרות. </w:t>
      </w:r>
    </w:p>
    <w:p w:rsidR="00177A7F" w:rsidRPr="00F24874" w:rsidRDefault="00177A7F" w:rsidP="00353B1C">
      <w:pPr>
        <w:ind w:left="657"/>
        <w:rPr>
          <w:rFonts w:ascii="David" w:hAnsi="David"/>
        </w:rPr>
      </w:pPr>
    </w:p>
    <w:p w:rsidR="007178F0" w:rsidRPr="00F24874" w:rsidRDefault="007178F0" w:rsidP="009C55EE">
      <w:pPr>
        <w:pStyle w:val="Heading11"/>
        <w:numPr>
          <w:ilvl w:val="0"/>
          <w:numId w:val="3"/>
        </w:numPr>
        <w:spacing w:before="120"/>
        <w:ind w:left="817" w:hanging="727"/>
        <w:jc w:val="both"/>
        <w:rPr>
          <w:rFonts w:ascii="David" w:hAnsi="David" w:cs="David"/>
          <w:sz w:val="24"/>
          <w:szCs w:val="24"/>
        </w:rPr>
      </w:pPr>
      <w:bookmarkStart w:id="44" w:name="_Toc528438396"/>
      <w:bookmarkStart w:id="45" w:name="_Toc528438882"/>
      <w:bookmarkStart w:id="46" w:name="_Toc528495646"/>
      <w:bookmarkStart w:id="47" w:name="_Toc529835697"/>
      <w:bookmarkStart w:id="48" w:name="_Toc531888258"/>
      <w:bookmarkStart w:id="49" w:name="_Toc531888354"/>
      <w:bookmarkStart w:id="50" w:name="_Toc100181789"/>
      <w:r w:rsidRPr="00F24874">
        <w:rPr>
          <w:rFonts w:ascii="David" w:hAnsi="David" w:cs="David"/>
          <w:sz w:val="24"/>
          <w:szCs w:val="24"/>
          <w:rtl/>
        </w:rPr>
        <w:t>הגדרות</w:t>
      </w:r>
      <w:bookmarkEnd w:id="44"/>
      <w:bookmarkEnd w:id="45"/>
      <w:bookmarkEnd w:id="46"/>
      <w:bookmarkEnd w:id="47"/>
      <w:bookmarkEnd w:id="48"/>
      <w:bookmarkEnd w:id="49"/>
      <w:bookmarkEnd w:id="50"/>
    </w:p>
    <w:p w:rsidR="007178F0" w:rsidRPr="00F24874" w:rsidRDefault="007178F0" w:rsidP="00623905">
      <w:pPr>
        <w:spacing w:line="360" w:lineRule="auto"/>
        <w:ind w:hanging="3"/>
        <w:rPr>
          <w:rFonts w:ascii="David" w:hAnsi="David"/>
          <w:color w:val="000000"/>
          <w:sz w:val="24"/>
          <w:szCs w:val="24"/>
          <w:rtl/>
        </w:rPr>
      </w:pPr>
      <w:r w:rsidRPr="00F24874">
        <w:rPr>
          <w:rFonts w:ascii="David" w:hAnsi="David"/>
          <w:color w:val="000000"/>
          <w:sz w:val="24"/>
          <w:szCs w:val="24"/>
          <w:rtl/>
        </w:rPr>
        <w:t>במסמך זה תהיה למונחים הבאים המשמעות המופיעה לצדם:</w:t>
      </w:r>
    </w:p>
    <w:tbl>
      <w:tblPr>
        <w:bidiVisual/>
        <w:tblW w:w="9357" w:type="dxa"/>
        <w:tblInd w:w="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7"/>
        <w:gridCol w:w="7510"/>
      </w:tblGrid>
      <w:tr w:rsidR="008E08D7" w:rsidRPr="00F24874" w:rsidTr="00080B36">
        <w:trPr>
          <w:cantSplit/>
          <w:trHeight w:val="145"/>
          <w:tblHeader/>
        </w:trPr>
        <w:tc>
          <w:tcPr>
            <w:tcW w:w="1847" w:type="dxa"/>
            <w:shd w:val="clear" w:color="auto" w:fill="DAEEF3" w:themeFill="accent5" w:themeFillTint="33"/>
            <w:vAlign w:val="center"/>
          </w:tcPr>
          <w:p w:rsidR="008E08D7" w:rsidRPr="00F24874" w:rsidRDefault="008E08D7" w:rsidP="00B878FB">
            <w:pPr>
              <w:pStyle w:val="RonnyBase"/>
              <w:spacing w:line="276" w:lineRule="auto"/>
              <w:jc w:val="left"/>
              <w:rPr>
                <w:rFonts w:ascii="David" w:hAnsi="David"/>
                <w:sz w:val="24"/>
                <w:szCs w:val="24"/>
                <w:rtl/>
              </w:rPr>
            </w:pPr>
            <w:bookmarkStart w:id="51" w:name="_Toc528438421"/>
            <w:bookmarkStart w:id="52" w:name="_Toc528438907"/>
            <w:bookmarkStart w:id="53" w:name="_Toc528495671"/>
            <w:bookmarkStart w:id="54" w:name="_Toc529835704"/>
            <w:bookmarkStart w:id="55" w:name="_Toc531888263"/>
            <w:bookmarkStart w:id="56" w:name="_Toc531888359"/>
            <w:r w:rsidRPr="00F24874">
              <w:rPr>
                <w:rFonts w:ascii="David" w:hAnsi="David"/>
                <w:sz w:val="24"/>
                <w:szCs w:val="24"/>
                <w:rtl/>
              </w:rPr>
              <w:lastRenderedPageBreak/>
              <w:t>מונח</w:t>
            </w:r>
          </w:p>
        </w:tc>
        <w:tc>
          <w:tcPr>
            <w:tcW w:w="7510" w:type="dxa"/>
            <w:shd w:val="clear" w:color="auto" w:fill="DAEEF3" w:themeFill="accent5" w:themeFillTint="33"/>
            <w:vAlign w:val="center"/>
          </w:tcPr>
          <w:p w:rsidR="008E08D7" w:rsidRPr="00F24874" w:rsidRDefault="008E08D7" w:rsidP="00B878FB">
            <w:pPr>
              <w:pStyle w:val="RonnyBase"/>
              <w:spacing w:line="276" w:lineRule="auto"/>
              <w:jc w:val="left"/>
              <w:rPr>
                <w:rFonts w:ascii="David" w:hAnsi="David"/>
                <w:sz w:val="24"/>
                <w:szCs w:val="24"/>
                <w:rtl/>
              </w:rPr>
            </w:pPr>
            <w:r w:rsidRPr="00F24874">
              <w:rPr>
                <w:rFonts w:ascii="David" w:hAnsi="David"/>
                <w:sz w:val="24"/>
                <w:szCs w:val="24"/>
                <w:rtl/>
              </w:rPr>
              <w:t xml:space="preserve">הגדרה </w:t>
            </w:r>
          </w:p>
        </w:tc>
      </w:tr>
      <w:tr w:rsidR="008E08D7" w:rsidRPr="00F24874" w:rsidTr="00080B36">
        <w:trPr>
          <w:cantSplit/>
          <w:trHeight w:val="145"/>
        </w:trPr>
        <w:tc>
          <w:tcPr>
            <w:tcW w:w="1847" w:type="dxa"/>
            <w:vAlign w:val="center"/>
          </w:tcPr>
          <w:p w:rsidR="008E08D7" w:rsidRPr="00F24874" w:rsidRDefault="008E08D7" w:rsidP="00B878FB">
            <w:pPr>
              <w:pStyle w:val="RonnyBase"/>
              <w:spacing w:line="276" w:lineRule="auto"/>
              <w:jc w:val="left"/>
              <w:rPr>
                <w:rFonts w:ascii="David" w:hAnsi="David"/>
                <w:b/>
                <w:bCs/>
                <w:color w:val="FF0000"/>
                <w:sz w:val="24"/>
                <w:szCs w:val="24"/>
                <w:rtl/>
              </w:rPr>
            </w:pPr>
            <w:r w:rsidRPr="00F24874">
              <w:rPr>
                <w:rFonts w:ascii="David" w:hAnsi="David"/>
                <w:b/>
                <w:bCs/>
                <w:sz w:val="24"/>
                <w:szCs w:val="24"/>
                <w:rtl/>
              </w:rPr>
              <w:t>אתר האינטרנט</w:t>
            </w:r>
          </w:p>
        </w:tc>
        <w:tc>
          <w:tcPr>
            <w:tcW w:w="7510" w:type="dxa"/>
            <w:vAlign w:val="center"/>
          </w:tcPr>
          <w:p w:rsidR="008E08D7" w:rsidRPr="00F24874" w:rsidRDefault="008E08D7" w:rsidP="00B878FB">
            <w:pPr>
              <w:pStyle w:val="RonnyBase"/>
              <w:spacing w:line="276" w:lineRule="auto"/>
              <w:jc w:val="left"/>
              <w:rPr>
                <w:rFonts w:ascii="David" w:hAnsi="David"/>
                <w:color w:val="FF0000"/>
                <w:sz w:val="24"/>
                <w:szCs w:val="24"/>
              </w:rPr>
            </w:pPr>
            <w:r w:rsidRPr="00F24874">
              <w:rPr>
                <w:rFonts w:ascii="David" w:hAnsi="David"/>
                <w:sz w:val="24"/>
                <w:szCs w:val="24"/>
                <w:rtl/>
              </w:rPr>
              <w:t xml:space="preserve">אתר האינטרנט של משרד האוצר שכתובתו: </w:t>
            </w:r>
            <w:hyperlink r:id="rId8" w:history="1">
              <w:r w:rsidRPr="00F24874">
                <w:rPr>
                  <w:rStyle w:val="Hyperlink"/>
                  <w:rFonts w:ascii="David" w:hAnsi="David"/>
                  <w:sz w:val="24"/>
                  <w:szCs w:val="24"/>
                </w:rPr>
                <w:t>www.mof.gov.il</w:t>
              </w:r>
            </w:hyperlink>
            <w:r w:rsidRPr="00F24874">
              <w:rPr>
                <w:rFonts w:ascii="David" w:hAnsi="David"/>
                <w:sz w:val="24"/>
                <w:szCs w:val="24"/>
                <w:rtl/>
              </w:rPr>
              <w:t xml:space="preserve"> או אתר מנהל הרכש הממשלתי בכתובת </w:t>
            </w:r>
            <w:r w:rsidRPr="00F24874">
              <w:rPr>
                <w:rFonts w:ascii="David" w:hAnsi="David"/>
                <w:sz w:val="24"/>
                <w:szCs w:val="24"/>
              </w:rPr>
              <w:t>https://www.mr.gov.il/OfficesTenders/Pages/SearchOfficeTenders.aspx</w:t>
            </w:r>
            <w:r w:rsidRPr="00F24874">
              <w:rPr>
                <w:rFonts w:ascii="David" w:hAnsi="David"/>
                <w:sz w:val="24"/>
                <w:szCs w:val="24"/>
                <w:rtl/>
              </w:rPr>
              <w:t>.</w:t>
            </w:r>
          </w:p>
        </w:tc>
      </w:tr>
      <w:tr w:rsidR="008E08D7" w:rsidRPr="00F24874" w:rsidTr="00080B36">
        <w:trPr>
          <w:cantSplit/>
          <w:trHeight w:val="145"/>
        </w:trPr>
        <w:tc>
          <w:tcPr>
            <w:tcW w:w="1847" w:type="dxa"/>
            <w:vAlign w:val="center"/>
          </w:tcPr>
          <w:p w:rsidR="008E08D7" w:rsidRPr="00F24874" w:rsidRDefault="008E08D7" w:rsidP="00B878FB">
            <w:pPr>
              <w:pStyle w:val="RonnyBase"/>
              <w:spacing w:line="276" w:lineRule="auto"/>
              <w:jc w:val="left"/>
              <w:rPr>
                <w:rFonts w:ascii="David" w:hAnsi="David"/>
                <w:b/>
                <w:bCs/>
                <w:sz w:val="24"/>
                <w:szCs w:val="24"/>
                <w:rtl/>
              </w:rPr>
            </w:pPr>
            <w:r w:rsidRPr="00F24874" w:rsidDel="00352448">
              <w:rPr>
                <w:rFonts w:ascii="David" w:hAnsi="David"/>
                <w:b/>
                <w:bCs/>
                <w:sz w:val="24"/>
                <w:szCs w:val="24"/>
                <w:rtl/>
              </w:rPr>
              <w:t>המכרז</w:t>
            </w:r>
            <w:r w:rsidRPr="00F24874">
              <w:rPr>
                <w:rFonts w:ascii="David" w:hAnsi="David"/>
                <w:b/>
                <w:bCs/>
                <w:sz w:val="24"/>
                <w:szCs w:val="24"/>
                <w:rtl/>
              </w:rPr>
              <w:t xml:space="preserve"> / מסמכי המכרז</w:t>
            </w:r>
          </w:p>
        </w:tc>
        <w:tc>
          <w:tcPr>
            <w:tcW w:w="7510" w:type="dxa"/>
            <w:vAlign w:val="center"/>
          </w:tcPr>
          <w:p w:rsidR="008E08D7" w:rsidRPr="00F24874" w:rsidRDefault="008E08D7" w:rsidP="00B878FB">
            <w:pPr>
              <w:pStyle w:val="RonnyBase"/>
              <w:spacing w:line="276" w:lineRule="auto"/>
              <w:ind w:left="1"/>
              <w:rPr>
                <w:rFonts w:ascii="David" w:hAnsi="David"/>
                <w:sz w:val="24"/>
                <w:szCs w:val="24"/>
                <w:rtl/>
              </w:rPr>
            </w:pPr>
            <w:r w:rsidRPr="00F24874">
              <w:rPr>
                <w:rFonts w:ascii="David" w:hAnsi="David"/>
                <w:sz w:val="24"/>
                <w:szCs w:val="24"/>
                <w:rtl/>
              </w:rPr>
              <w:t>מסמך זה על כל נספחיו, דרישותיו, תנאיו וחלקיו, לרבות תשובות לשאלות המציעים.</w:t>
            </w:r>
          </w:p>
        </w:tc>
      </w:tr>
      <w:tr w:rsidR="008E08D7" w:rsidRPr="00F24874" w:rsidTr="00080B36">
        <w:trPr>
          <w:cantSplit/>
          <w:trHeight w:val="145"/>
        </w:trPr>
        <w:tc>
          <w:tcPr>
            <w:tcW w:w="1847" w:type="dxa"/>
            <w:tcBorders>
              <w:top w:val="single" w:sz="4" w:space="0" w:color="auto"/>
              <w:left w:val="single" w:sz="4" w:space="0" w:color="auto"/>
              <w:bottom w:val="single" w:sz="4" w:space="0" w:color="auto"/>
              <w:right w:val="single" w:sz="4" w:space="0" w:color="auto"/>
            </w:tcBorders>
            <w:shd w:val="clear" w:color="auto" w:fill="auto"/>
            <w:vAlign w:val="center"/>
          </w:tcPr>
          <w:p w:rsidR="008E08D7" w:rsidRPr="00F24874" w:rsidRDefault="008E08D7" w:rsidP="00B878FB">
            <w:pPr>
              <w:pStyle w:val="RonnyBase"/>
              <w:spacing w:line="276" w:lineRule="auto"/>
              <w:ind w:left="1"/>
              <w:jc w:val="left"/>
              <w:rPr>
                <w:rFonts w:ascii="David" w:hAnsi="David"/>
                <w:b/>
                <w:bCs/>
                <w:sz w:val="24"/>
                <w:szCs w:val="24"/>
                <w:rtl/>
              </w:rPr>
            </w:pPr>
            <w:r w:rsidRPr="00F24874">
              <w:rPr>
                <w:rFonts w:ascii="David" w:hAnsi="David"/>
                <w:b/>
                <w:bCs/>
                <w:sz w:val="24"/>
                <w:szCs w:val="24"/>
                <w:rtl/>
              </w:rPr>
              <w:t>הסכם / הסכם התקשרות</w:t>
            </w:r>
          </w:p>
        </w:tc>
        <w:tc>
          <w:tcPr>
            <w:tcW w:w="7510" w:type="dxa"/>
            <w:tcBorders>
              <w:top w:val="single" w:sz="4" w:space="0" w:color="auto"/>
              <w:left w:val="single" w:sz="4" w:space="0" w:color="auto"/>
              <w:bottom w:val="single" w:sz="4" w:space="0" w:color="auto"/>
              <w:right w:val="single" w:sz="4" w:space="0" w:color="auto"/>
            </w:tcBorders>
            <w:vAlign w:val="center"/>
          </w:tcPr>
          <w:p w:rsidR="008E08D7" w:rsidRPr="00F24874" w:rsidRDefault="008E08D7" w:rsidP="00B878FB">
            <w:pPr>
              <w:pStyle w:val="RonnyBase"/>
              <w:spacing w:line="276" w:lineRule="auto"/>
              <w:ind w:left="1"/>
              <w:rPr>
                <w:rFonts w:ascii="David" w:hAnsi="David"/>
                <w:sz w:val="24"/>
                <w:szCs w:val="24"/>
                <w:rtl/>
              </w:rPr>
            </w:pPr>
            <w:r w:rsidRPr="00F24874">
              <w:rPr>
                <w:rFonts w:ascii="David" w:hAnsi="David"/>
                <w:sz w:val="24"/>
                <w:szCs w:val="24"/>
                <w:rtl/>
              </w:rPr>
              <w:t>הסכם ההתקשרות, על כל נספחיו, שייחתם בין הספק הזוכה לבין ה</w:t>
            </w:r>
            <w:r w:rsidR="00F11C28" w:rsidRPr="00F24874">
              <w:rPr>
                <w:rFonts w:ascii="David" w:hAnsi="David"/>
                <w:sz w:val="24"/>
                <w:szCs w:val="24"/>
                <w:rtl/>
              </w:rPr>
              <w:t xml:space="preserve">משרד </w:t>
            </w:r>
            <w:r w:rsidRPr="00F24874">
              <w:rPr>
                <w:rFonts w:ascii="David" w:hAnsi="David"/>
                <w:sz w:val="24"/>
                <w:szCs w:val="24"/>
                <w:rtl/>
              </w:rPr>
              <w:t xml:space="preserve">, בנוסח המצורף </w:t>
            </w:r>
            <w:hyperlink w:anchor="_חלק_ב'_–" w:history="1">
              <w:r w:rsidRPr="00F24874">
                <w:rPr>
                  <w:rStyle w:val="Hyperlink"/>
                  <w:rFonts w:ascii="David" w:hAnsi="David"/>
                  <w:b/>
                  <w:bCs/>
                  <w:sz w:val="24"/>
                  <w:szCs w:val="24"/>
                  <w:rtl/>
                </w:rPr>
                <w:t>בחלק ב'</w:t>
              </w:r>
            </w:hyperlink>
            <w:r w:rsidRPr="00F24874">
              <w:rPr>
                <w:rFonts w:ascii="David" w:hAnsi="David"/>
                <w:b/>
                <w:bCs/>
                <w:sz w:val="24"/>
                <w:szCs w:val="24"/>
                <w:rtl/>
              </w:rPr>
              <w:t>.</w:t>
            </w:r>
          </w:p>
        </w:tc>
      </w:tr>
      <w:tr w:rsidR="008E08D7" w:rsidRPr="00F24874" w:rsidTr="00080B36">
        <w:trPr>
          <w:cantSplit/>
          <w:trHeight w:val="145"/>
        </w:trPr>
        <w:tc>
          <w:tcPr>
            <w:tcW w:w="1847" w:type="dxa"/>
            <w:tcBorders>
              <w:top w:val="single" w:sz="4" w:space="0" w:color="auto"/>
              <w:left w:val="single" w:sz="4" w:space="0" w:color="auto"/>
              <w:bottom w:val="single" w:sz="4" w:space="0" w:color="auto"/>
              <w:right w:val="single" w:sz="4" w:space="0" w:color="auto"/>
            </w:tcBorders>
            <w:shd w:val="clear" w:color="auto" w:fill="auto"/>
            <w:vAlign w:val="center"/>
          </w:tcPr>
          <w:p w:rsidR="008E08D7" w:rsidRPr="00F24874" w:rsidDel="00352448" w:rsidRDefault="008E08D7" w:rsidP="00B878FB">
            <w:pPr>
              <w:pStyle w:val="TableText"/>
              <w:spacing w:line="276" w:lineRule="auto"/>
              <w:ind w:left="1"/>
              <w:rPr>
                <w:rFonts w:ascii="David" w:hAnsi="David"/>
                <w:b/>
                <w:bCs/>
                <w:color w:val="FF0000"/>
                <w:sz w:val="24"/>
                <w:rtl/>
              </w:rPr>
            </w:pPr>
            <w:r w:rsidRPr="00F24874">
              <w:rPr>
                <w:rFonts w:ascii="David" w:hAnsi="David"/>
                <w:b/>
                <w:bCs/>
                <w:sz w:val="24"/>
                <w:rtl/>
              </w:rPr>
              <w:t>ה</w:t>
            </w:r>
            <w:r w:rsidR="00F11C28" w:rsidRPr="00F24874">
              <w:rPr>
                <w:rFonts w:ascii="David" w:hAnsi="David"/>
                <w:b/>
                <w:bCs/>
                <w:sz w:val="24"/>
                <w:rtl/>
              </w:rPr>
              <w:t xml:space="preserve">משרד </w:t>
            </w:r>
            <w:r w:rsidRPr="00F24874">
              <w:rPr>
                <w:rFonts w:ascii="David" w:hAnsi="David"/>
                <w:b/>
                <w:bCs/>
                <w:sz w:val="24"/>
                <w:rtl/>
              </w:rPr>
              <w:t xml:space="preserve">  </w:t>
            </w:r>
          </w:p>
        </w:tc>
        <w:tc>
          <w:tcPr>
            <w:tcW w:w="7510" w:type="dxa"/>
            <w:tcBorders>
              <w:top w:val="single" w:sz="4" w:space="0" w:color="auto"/>
              <w:left w:val="single" w:sz="4" w:space="0" w:color="auto"/>
              <w:bottom w:val="single" w:sz="4" w:space="0" w:color="auto"/>
              <w:right w:val="single" w:sz="4" w:space="0" w:color="auto"/>
            </w:tcBorders>
            <w:vAlign w:val="center"/>
          </w:tcPr>
          <w:p w:rsidR="008E08D7" w:rsidRPr="00F24874" w:rsidRDefault="008E08D7" w:rsidP="00B878FB">
            <w:pPr>
              <w:pStyle w:val="RonnyBase"/>
              <w:spacing w:line="276" w:lineRule="auto"/>
              <w:ind w:left="1"/>
              <w:rPr>
                <w:rFonts w:ascii="David" w:hAnsi="David"/>
                <w:color w:val="FF0000"/>
                <w:sz w:val="24"/>
                <w:szCs w:val="24"/>
                <w:rtl/>
              </w:rPr>
            </w:pPr>
            <w:r w:rsidRPr="00F24874">
              <w:rPr>
                <w:rFonts w:ascii="David" w:hAnsi="David"/>
                <w:sz w:val="24"/>
                <w:szCs w:val="24"/>
                <w:rtl/>
              </w:rPr>
              <w:t>משרד האוצר</w:t>
            </w:r>
          </w:p>
        </w:tc>
      </w:tr>
      <w:tr w:rsidR="008E08D7" w:rsidRPr="00F24874" w:rsidTr="00080B36">
        <w:trPr>
          <w:cantSplit/>
          <w:trHeight w:val="145"/>
        </w:trPr>
        <w:tc>
          <w:tcPr>
            <w:tcW w:w="1847" w:type="dxa"/>
            <w:tcBorders>
              <w:top w:val="single" w:sz="4" w:space="0" w:color="auto"/>
              <w:left w:val="single" w:sz="4" w:space="0" w:color="auto"/>
              <w:bottom w:val="single" w:sz="4" w:space="0" w:color="auto"/>
              <w:right w:val="single" w:sz="4" w:space="0" w:color="auto"/>
            </w:tcBorders>
            <w:shd w:val="clear" w:color="auto" w:fill="auto"/>
            <w:vAlign w:val="center"/>
          </w:tcPr>
          <w:p w:rsidR="008E08D7" w:rsidRPr="00F24874" w:rsidRDefault="008E08D7" w:rsidP="00B878FB">
            <w:pPr>
              <w:pStyle w:val="TableText"/>
              <w:spacing w:line="276" w:lineRule="auto"/>
              <w:ind w:left="4950" w:hanging="4950"/>
              <w:rPr>
                <w:rFonts w:ascii="David" w:hAnsi="David"/>
                <w:b/>
                <w:bCs/>
                <w:sz w:val="24"/>
                <w:rtl/>
              </w:rPr>
            </w:pPr>
            <w:r w:rsidRPr="00F24874">
              <w:rPr>
                <w:rFonts w:ascii="David" w:hAnsi="David"/>
                <w:b/>
                <w:bCs/>
                <w:sz w:val="24"/>
                <w:rtl/>
              </w:rPr>
              <w:t>הצעת מחיר</w:t>
            </w:r>
          </w:p>
        </w:tc>
        <w:tc>
          <w:tcPr>
            <w:tcW w:w="7510" w:type="dxa"/>
            <w:tcBorders>
              <w:top w:val="single" w:sz="4" w:space="0" w:color="auto"/>
              <w:left w:val="single" w:sz="4" w:space="0" w:color="auto"/>
              <w:bottom w:val="single" w:sz="4" w:space="0" w:color="auto"/>
              <w:right w:val="single" w:sz="4" w:space="0" w:color="auto"/>
            </w:tcBorders>
            <w:vAlign w:val="center"/>
          </w:tcPr>
          <w:p w:rsidR="008E08D7" w:rsidRPr="00F24874" w:rsidRDefault="008E08D7" w:rsidP="00B878FB">
            <w:pPr>
              <w:pStyle w:val="RonnyBase"/>
              <w:spacing w:line="276" w:lineRule="auto"/>
              <w:rPr>
                <w:rFonts w:ascii="David" w:hAnsi="David"/>
                <w:sz w:val="24"/>
                <w:szCs w:val="24"/>
                <w:rtl/>
              </w:rPr>
            </w:pPr>
            <w:r w:rsidRPr="00F24874">
              <w:rPr>
                <w:rFonts w:ascii="David" w:hAnsi="David"/>
                <w:sz w:val="24"/>
                <w:szCs w:val="24"/>
                <w:rtl/>
              </w:rPr>
              <w:t xml:space="preserve">הצעת המחיר של המציע לביצוע השירותים הנדרשים, שתוגש על גבי טופס  </w:t>
            </w:r>
            <w:r w:rsidR="00080B36" w:rsidRPr="00F24874">
              <w:rPr>
                <w:rFonts w:ascii="David" w:hAnsi="David"/>
                <w:sz w:val="24"/>
                <w:szCs w:val="24"/>
                <w:rtl/>
              </w:rPr>
              <w:t>6</w:t>
            </w:r>
          </w:p>
        </w:tc>
      </w:tr>
      <w:tr w:rsidR="008E08D7" w:rsidRPr="00F24874" w:rsidTr="00080B36">
        <w:trPr>
          <w:cantSplit/>
          <w:trHeight w:val="145"/>
        </w:trPr>
        <w:tc>
          <w:tcPr>
            <w:tcW w:w="1847" w:type="dxa"/>
            <w:tcBorders>
              <w:top w:val="single" w:sz="4" w:space="0" w:color="auto"/>
              <w:left w:val="single" w:sz="4" w:space="0" w:color="auto"/>
              <w:bottom w:val="single" w:sz="4" w:space="0" w:color="auto"/>
              <w:right w:val="single" w:sz="4" w:space="0" w:color="auto"/>
            </w:tcBorders>
            <w:vAlign w:val="center"/>
          </w:tcPr>
          <w:p w:rsidR="008E08D7" w:rsidRPr="00F24874" w:rsidRDefault="008E08D7" w:rsidP="00B878FB">
            <w:pPr>
              <w:pStyle w:val="RonnyBase"/>
              <w:spacing w:line="276" w:lineRule="auto"/>
              <w:jc w:val="left"/>
              <w:rPr>
                <w:rFonts w:ascii="David" w:hAnsi="David"/>
                <w:b/>
                <w:bCs/>
                <w:color w:val="FF0000"/>
                <w:sz w:val="24"/>
                <w:szCs w:val="24"/>
                <w:rtl/>
              </w:rPr>
            </w:pPr>
            <w:r w:rsidRPr="00F24874">
              <w:rPr>
                <w:rFonts w:ascii="David" w:hAnsi="David"/>
                <w:b/>
                <w:bCs/>
                <w:sz w:val="24"/>
                <w:szCs w:val="24"/>
                <w:rtl/>
              </w:rPr>
              <w:t>ועדת מכרזים</w:t>
            </w:r>
          </w:p>
        </w:tc>
        <w:tc>
          <w:tcPr>
            <w:tcW w:w="7510" w:type="dxa"/>
            <w:tcBorders>
              <w:top w:val="single" w:sz="4" w:space="0" w:color="auto"/>
              <w:left w:val="single" w:sz="4" w:space="0" w:color="auto"/>
              <w:bottom w:val="single" w:sz="4" w:space="0" w:color="auto"/>
              <w:right w:val="single" w:sz="4" w:space="0" w:color="auto"/>
            </w:tcBorders>
            <w:vAlign w:val="center"/>
          </w:tcPr>
          <w:p w:rsidR="008E08D7" w:rsidRPr="00F24874" w:rsidRDefault="008E08D7" w:rsidP="00B878FB">
            <w:pPr>
              <w:pStyle w:val="RonnyBase"/>
              <w:spacing w:line="276" w:lineRule="auto"/>
              <w:rPr>
                <w:rFonts w:ascii="David" w:hAnsi="David"/>
                <w:color w:val="FF0000"/>
                <w:sz w:val="24"/>
                <w:szCs w:val="24"/>
                <w:rtl/>
              </w:rPr>
            </w:pPr>
            <w:r w:rsidRPr="00F24874">
              <w:rPr>
                <w:rFonts w:ascii="David" w:hAnsi="David"/>
                <w:sz w:val="24"/>
                <w:szCs w:val="24"/>
                <w:rtl/>
              </w:rPr>
              <w:t>ועדת מכרזים של משרד האוצר</w:t>
            </w:r>
          </w:p>
        </w:tc>
      </w:tr>
      <w:tr w:rsidR="008E08D7" w:rsidRPr="00F24874" w:rsidTr="00080B36">
        <w:trPr>
          <w:cantSplit/>
          <w:trHeight w:val="145"/>
        </w:trPr>
        <w:tc>
          <w:tcPr>
            <w:tcW w:w="1847" w:type="dxa"/>
            <w:tcBorders>
              <w:top w:val="single" w:sz="4" w:space="0" w:color="auto"/>
              <w:left w:val="single" w:sz="4" w:space="0" w:color="auto"/>
              <w:bottom w:val="single" w:sz="4" w:space="0" w:color="auto"/>
              <w:right w:val="single" w:sz="4" w:space="0" w:color="auto"/>
            </w:tcBorders>
            <w:vAlign w:val="center"/>
          </w:tcPr>
          <w:p w:rsidR="008E08D7" w:rsidRPr="00F24874" w:rsidRDefault="008E08D7" w:rsidP="00B878FB">
            <w:pPr>
              <w:pStyle w:val="RonnyBase"/>
              <w:spacing w:line="276" w:lineRule="auto"/>
              <w:jc w:val="left"/>
              <w:rPr>
                <w:rFonts w:ascii="David" w:eastAsiaTheme="minorHAnsi" w:hAnsi="David"/>
                <w:b/>
                <w:bCs/>
                <w:sz w:val="24"/>
                <w:szCs w:val="24"/>
                <w:rtl/>
              </w:rPr>
            </w:pPr>
            <w:r w:rsidRPr="00F24874">
              <w:rPr>
                <w:rFonts w:ascii="David" w:hAnsi="David"/>
                <w:b/>
                <w:bCs/>
                <w:sz w:val="24"/>
                <w:szCs w:val="24"/>
                <w:rtl/>
              </w:rPr>
              <w:t>כשיר נוסף</w:t>
            </w:r>
          </w:p>
        </w:tc>
        <w:tc>
          <w:tcPr>
            <w:tcW w:w="7510" w:type="dxa"/>
            <w:tcBorders>
              <w:top w:val="single" w:sz="4" w:space="0" w:color="auto"/>
              <w:left w:val="single" w:sz="4" w:space="0" w:color="auto"/>
              <w:bottom w:val="single" w:sz="4" w:space="0" w:color="auto"/>
              <w:right w:val="single" w:sz="4" w:space="0" w:color="auto"/>
            </w:tcBorders>
            <w:vAlign w:val="center"/>
          </w:tcPr>
          <w:p w:rsidR="008E08D7" w:rsidRPr="00F24874" w:rsidRDefault="008E08D7" w:rsidP="00B878FB">
            <w:pPr>
              <w:pStyle w:val="RonnyBase"/>
              <w:spacing w:line="276" w:lineRule="auto"/>
              <w:rPr>
                <w:rFonts w:ascii="David" w:eastAsiaTheme="minorHAnsi" w:hAnsi="David"/>
                <w:sz w:val="24"/>
                <w:szCs w:val="24"/>
                <w:rtl/>
              </w:rPr>
            </w:pPr>
            <w:r w:rsidRPr="00F24874">
              <w:rPr>
                <w:rFonts w:ascii="David" w:hAnsi="David"/>
                <w:sz w:val="24"/>
                <w:szCs w:val="24"/>
                <w:rtl/>
              </w:rPr>
              <w:t xml:space="preserve">מציע אשר ועדת המכרזים הכריזה עליו ככשיר שני בהתאם למפורט בסעיף </w:t>
            </w:r>
            <w:r w:rsidRPr="00F24874">
              <w:rPr>
                <w:rFonts w:ascii="David" w:hAnsi="David"/>
                <w:sz w:val="24"/>
                <w:szCs w:val="24"/>
                <w:rtl/>
              </w:rPr>
              <w:fldChar w:fldCharType="begin"/>
            </w:r>
            <w:r w:rsidRPr="00F24874">
              <w:rPr>
                <w:rFonts w:ascii="David" w:hAnsi="David"/>
                <w:sz w:val="24"/>
                <w:szCs w:val="24"/>
                <w:rtl/>
              </w:rPr>
              <w:instrText xml:space="preserve"> </w:instrText>
            </w:r>
            <w:r w:rsidRPr="00F24874">
              <w:rPr>
                <w:rFonts w:ascii="David" w:hAnsi="David"/>
                <w:sz w:val="24"/>
                <w:szCs w:val="24"/>
              </w:rPr>
              <w:instrText>REF</w:instrText>
            </w:r>
            <w:r w:rsidRPr="00F24874">
              <w:rPr>
                <w:rFonts w:ascii="David" w:hAnsi="David"/>
                <w:sz w:val="24"/>
                <w:szCs w:val="24"/>
                <w:rtl/>
              </w:rPr>
              <w:instrText xml:space="preserve"> _</w:instrText>
            </w:r>
            <w:r w:rsidRPr="00F24874">
              <w:rPr>
                <w:rFonts w:ascii="David" w:hAnsi="David"/>
                <w:sz w:val="24"/>
                <w:szCs w:val="24"/>
              </w:rPr>
              <w:instrText>Ref17833812 \r \h</w:instrText>
            </w:r>
            <w:r w:rsidRPr="00F24874">
              <w:rPr>
                <w:rFonts w:ascii="David" w:hAnsi="David"/>
                <w:sz w:val="24"/>
                <w:szCs w:val="24"/>
                <w:rtl/>
              </w:rPr>
              <w:instrText xml:space="preserve">  \* </w:instrText>
            </w:r>
            <w:r w:rsidRPr="00F24874">
              <w:rPr>
                <w:rFonts w:ascii="David" w:hAnsi="David"/>
                <w:sz w:val="24"/>
                <w:szCs w:val="24"/>
              </w:rPr>
              <w:instrText>MERGEFORMAT</w:instrText>
            </w:r>
            <w:r w:rsidRPr="00F24874">
              <w:rPr>
                <w:rFonts w:ascii="David" w:hAnsi="David"/>
                <w:sz w:val="24"/>
                <w:szCs w:val="24"/>
                <w:rtl/>
              </w:rPr>
              <w:instrText xml:space="preserve"> </w:instrText>
            </w:r>
            <w:r w:rsidRPr="00F24874">
              <w:rPr>
                <w:rFonts w:ascii="David" w:hAnsi="David"/>
                <w:sz w:val="24"/>
                <w:szCs w:val="24"/>
                <w:rtl/>
              </w:rPr>
            </w:r>
            <w:r w:rsidRPr="00F24874">
              <w:rPr>
                <w:rFonts w:ascii="David" w:hAnsi="David"/>
                <w:sz w:val="24"/>
                <w:szCs w:val="24"/>
                <w:rtl/>
              </w:rPr>
              <w:fldChar w:fldCharType="separate"/>
            </w:r>
            <w:r w:rsidRPr="00F24874">
              <w:rPr>
                <w:rFonts w:ascii="David" w:hAnsi="David"/>
                <w:sz w:val="24"/>
                <w:szCs w:val="24"/>
                <w:cs/>
              </w:rPr>
              <w:t>‎</w:t>
            </w:r>
            <w:r w:rsidRPr="00F24874">
              <w:rPr>
                <w:rFonts w:ascii="David" w:hAnsi="David"/>
                <w:sz w:val="24"/>
                <w:szCs w:val="24"/>
              </w:rPr>
              <w:t>5.6</w:t>
            </w:r>
            <w:r w:rsidRPr="00F24874">
              <w:rPr>
                <w:rFonts w:ascii="David" w:hAnsi="David"/>
                <w:sz w:val="24"/>
                <w:szCs w:val="24"/>
                <w:rtl/>
              </w:rPr>
              <w:fldChar w:fldCharType="end"/>
            </w:r>
            <w:r w:rsidRPr="00F24874">
              <w:rPr>
                <w:rFonts w:ascii="David" w:hAnsi="David"/>
                <w:sz w:val="24"/>
                <w:szCs w:val="24"/>
                <w:rtl/>
              </w:rPr>
              <w:t xml:space="preserve"> להלן.</w:t>
            </w:r>
          </w:p>
        </w:tc>
      </w:tr>
      <w:tr w:rsidR="008E08D7" w:rsidRPr="00F24874" w:rsidTr="00080B36">
        <w:trPr>
          <w:cantSplit/>
          <w:trHeight w:val="145"/>
        </w:trPr>
        <w:tc>
          <w:tcPr>
            <w:tcW w:w="1847" w:type="dxa"/>
            <w:tcBorders>
              <w:top w:val="single" w:sz="4" w:space="0" w:color="auto"/>
              <w:left w:val="single" w:sz="4" w:space="0" w:color="auto"/>
              <w:bottom w:val="single" w:sz="4" w:space="0" w:color="auto"/>
              <w:right w:val="single" w:sz="4" w:space="0" w:color="auto"/>
            </w:tcBorders>
            <w:vAlign w:val="center"/>
          </w:tcPr>
          <w:p w:rsidR="008E08D7" w:rsidRPr="00F24874" w:rsidRDefault="008E08D7" w:rsidP="00B878FB">
            <w:pPr>
              <w:pStyle w:val="RonnyBase"/>
              <w:spacing w:line="276" w:lineRule="auto"/>
              <w:jc w:val="left"/>
              <w:rPr>
                <w:rFonts w:ascii="David" w:eastAsiaTheme="minorHAnsi" w:hAnsi="David"/>
                <w:b/>
                <w:bCs/>
                <w:sz w:val="24"/>
                <w:szCs w:val="24"/>
                <w:rtl/>
              </w:rPr>
            </w:pPr>
            <w:r w:rsidRPr="00F24874">
              <w:rPr>
                <w:rFonts w:ascii="David" w:hAnsi="David"/>
                <w:b/>
                <w:bCs/>
                <w:sz w:val="24"/>
                <w:szCs w:val="24"/>
                <w:rtl/>
              </w:rPr>
              <w:t xml:space="preserve">מידע חסוי </w:t>
            </w:r>
          </w:p>
        </w:tc>
        <w:tc>
          <w:tcPr>
            <w:tcW w:w="7510" w:type="dxa"/>
            <w:tcBorders>
              <w:top w:val="single" w:sz="4" w:space="0" w:color="auto"/>
              <w:left w:val="single" w:sz="4" w:space="0" w:color="auto"/>
              <w:bottom w:val="single" w:sz="4" w:space="0" w:color="auto"/>
              <w:right w:val="single" w:sz="4" w:space="0" w:color="auto"/>
            </w:tcBorders>
            <w:vAlign w:val="center"/>
          </w:tcPr>
          <w:p w:rsidR="008E08D7" w:rsidRPr="00F24874" w:rsidRDefault="008E08D7" w:rsidP="00B878FB">
            <w:pPr>
              <w:pStyle w:val="RonnyBase"/>
              <w:spacing w:line="276" w:lineRule="auto"/>
              <w:ind w:left="1"/>
              <w:rPr>
                <w:rFonts w:ascii="David" w:hAnsi="David"/>
                <w:sz w:val="24"/>
                <w:szCs w:val="24"/>
                <w:rtl/>
              </w:rPr>
            </w:pPr>
            <w:r w:rsidRPr="00F24874">
              <w:rPr>
                <w:rFonts w:ascii="David" w:hAnsi="David"/>
                <w:sz w:val="24"/>
                <w:szCs w:val="24"/>
                <w:rtl/>
              </w:rPr>
              <w:t>כל מידע (</w:t>
            </w:r>
            <w:r w:rsidRPr="00F24874">
              <w:rPr>
                <w:rFonts w:ascii="David" w:hAnsi="David"/>
                <w:sz w:val="24"/>
                <w:szCs w:val="24"/>
              </w:rPr>
              <w:t>Information</w:t>
            </w:r>
            <w:r w:rsidRPr="00F24874">
              <w:rPr>
                <w:rFonts w:ascii="David" w:hAnsi="David"/>
                <w:sz w:val="24"/>
                <w:szCs w:val="24"/>
                <w:rtl/>
              </w:rPr>
              <w:t>), ידע (</w:t>
            </w:r>
            <w:r w:rsidRPr="00F24874">
              <w:rPr>
                <w:rFonts w:ascii="David" w:hAnsi="David"/>
                <w:sz w:val="24"/>
                <w:szCs w:val="24"/>
              </w:rPr>
              <w:t>Know-How</w:t>
            </w:r>
            <w:r w:rsidRPr="00F24874">
              <w:rPr>
                <w:rFonts w:ascii="David" w:hAnsi="David"/>
                <w:sz w:val="24"/>
                <w:szCs w:val="24"/>
                <w:rtl/>
              </w:rPr>
              <w:t>), ידיעה, מסמך, תכתובת, תכנית,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וזאת למעט:</w:t>
            </w:r>
          </w:p>
          <w:p w:rsidR="008E08D7" w:rsidRPr="00F24874" w:rsidRDefault="008E08D7" w:rsidP="00791CEA">
            <w:pPr>
              <w:pStyle w:val="RonnyBase"/>
              <w:numPr>
                <w:ilvl w:val="0"/>
                <w:numId w:val="88"/>
              </w:numPr>
              <w:spacing w:line="276" w:lineRule="auto"/>
              <w:rPr>
                <w:rFonts w:ascii="David" w:hAnsi="David"/>
                <w:sz w:val="24"/>
                <w:szCs w:val="24"/>
              </w:rPr>
            </w:pPr>
            <w:r w:rsidRPr="00F24874">
              <w:rPr>
                <w:rFonts w:ascii="David" w:hAnsi="David"/>
                <w:sz w:val="24"/>
                <w:szCs w:val="24"/>
                <w:rtl/>
              </w:rPr>
              <w:t>מידע שהוא נחלת הכלל.</w:t>
            </w:r>
          </w:p>
          <w:p w:rsidR="008E08D7" w:rsidRPr="00F24874" w:rsidRDefault="008E08D7" w:rsidP="00791CEA">
            <w:pPr>
              <w:pStyle w:val="RonnyBase"/>
              <w:numPr>
                <w:ilvl w:val="0"/>
                <w:numId w:val="88"/>
              </w:numPr>
              <w:spacing w:line="276" w:lineRule="auto"/>
              <w:rPr>
                <w:rFonts w:ascii="David" w:hAnsi="David"/>
                <w:sz w:val="24"/>
                <w:szCs w:val="24"/>
              </w:rPr>
            </w:pPr>
            <w:r w:rsidRPr="00F24874">
              <w:rPr>
                <w:rFonts w:ascii="David" w:hAnsi="David"/>
                <w:sz w:val="24"/>
                <w:szCs w:val="24"/>
                <w:rtl/>
              </w:rPr>
              <w:t>מידע שהגיע לספק לפני חתימה על הסכם זה.</w:t>
            </w:r>
          </w:p>
          <w:p w:rsidR="008E08D7" w:rsidRPr="00F24874" w:rsidRDefault="008E08D7" w:rsidP="00791CEA">
            <w:pPr>
              <w:pStyle w:val="RonnyBase"/>
              <w:numPr>
                <w:ilvl w:val="0"/>
                <w:numId w:val="88"/>
              </w:numPr>
              <w:spacing w:line="276" w:lineRule="auto"/>
              <w:rPr>
                <w:rFonts w:ascii="David" w:hAnsi="David"/>
                <w:sz w:val="24"/>
                <w:szCs w:val="24"/>
                <w:rtl/>
              </w:rPr>
            </w:pPr>
            <w:r w:rsidRPr="00F24874">
              <w:rPr>
                <w:rFonts w:ascii="David" w:hAnsi="David"/>
                <w:sz w:val="24"/>
                <w:szCs w:val="24"/>
                <w:rtl/>
              </w:rPr>
              <w:t>מידע שקיימת חובה חוקית לגלותו על פי דין.</w:t>
            </w:r>
          </w:p>
        </w:tc>
      </w:tr>
      <w:tr w:rsidR="008E08D7" w:rsidRPr="00F24874" w:rsidTr="00080B36">
        <w:trPr>
          <w:cantSplit/>
          <w:trHeight w:val="145"/>
        </w:trPr>
        <w:tc>
          <w:tcPr>
            <w:tcW w:w="1847" w:type="dxa"/>
            <w:tcBorders>
              <w:top w:val="single" w:sz="4" w:space="0" w:color="auto"/>
              <w:left w:val="single" w:sz="4" w:space="0" w:color="auto"/>
              <w:bottom w:val="single" w:sz="4" w:space="0" w:color="auto"/>
              <w:right w:val="single" w:sz="4" w:space="0" w:color="auto"/>
            </w:tcBorders>
            <w:vAlign w:val="center"/>
          </w:tcPr>
          <w:p w:rsidR="008E08D7" w:rsidRPr="00F24874" w:rsidRDefault="008E08D7" w:rsidP="00B878FB">
            <w:pPr>
              <w:pStyle w:val="RonnyBase"/>
              <w:spacing w:line="276" w:lineRule="auto"/>
              <w:jc w:val="left"/>
              <w:rPr>
                <w:rFonts w:ascii="David" w:eastAsiaTheme="minorHAnsi" w:hAnsi="David"/>
                <w:b/>
                <w:bCs/>
                <w:sz w:val="24"/>
                <w:szCs w:val="24"/>
                <w:rtl/>
              </w:rPr>
            </w:pPr>
            <w:r w:rsidRPr="00F24874">
              <w:rPr>
                <w:rFonts w:ascii="David" w:hAnsi="David"/>
                <w:b/>
                <w:bCs/>
                <w:sz w:val="24"/>
                <w:szCs w:val="24"/>
                <w:rtl/>
              </w:rPr>
              <w:t>מענה המציע/מענה</w:t>
            </w:r>
          </w:p>
        </w:tc>
        <w:tc>
          <w:tcPr>
            <w:tcW w:w="7510" w:type="dxa"/>
            <w:tcBorders>
              <w:top w:val="single" w:sz="4" w:space="0" w:color="auto"/>
              <w:left w:val="single" w:sz="4" w:space="0" w:color="auto"/>
              <w:bottom w:val="single" w:sz="4" w:space="0" w:color="auto"/>
              <w:right w:val="single" w:sz="4" w:space="0" w:color="auto"/>
            </w:tcBorders>
            <w:vAlign w:val="center"/>
          </w:tcPr>
          <w:p w:rsidR="008E08D7" w:rsidRPr="00F24874" w:rsidRDefault="008E08D7" w:rsidP="00B878FB">
            <w:pPr>
              <w:pStyle w:val="RonnyBase"/>
              <w:spacing w:line="276" w:lineRule="auto"/>
              <w:rPr>
                <w:rFonts w:ascii="David" w:eastAsiaTheme="minorHAnsi" w:hAnsi="David"/>
                <w:sz w:val="24"/>
                <w:szCs w:val="24"/>
                <w:rtl/>
              </w:rPr>
            </w:pPr>
            <w:r w:rsidRPr="00F24874">
              <w:rPr>
                <w:rFonts w:ascii="David" w:hAnsi="David"/>
                <w:sz w:val="24"/>
                <w:szCs w:val="24"/>
                <w:rtl/>
              </w:rPr>
              <w:t>תשובת המציע למכרז שתוגש על גבי חוברת ההצעה המצורפת כחלק ג למכרז. על כל נספחיו, דרישותיו, תנאיו וחלקיו.</w:t>
            </w:r>
          </w:p>
        </w:tc>
      </w:tr>
      <w:tr w:rsidR="008E08D7" w:rsidRPr="00F24874" w:rsidTr="00080B36">
        <w:trPr>
          <w:cantSplit/>
          <w:trHeight w:val="145"/>
        </w:trPr>
        <w:tc>
          <w:tcPr>
            <w:tcW w:w="1847" w:type="dxa"/>
            <w:tcBorders>
              <w:top w:val="single" w:sz="4" w:space="0" w:color="auto"/>
              <w:left w:val="single" w:sz="4" w:space="0" w:color="auto"/>
              <w:bottom w:val="single" w:sz="4" w:space="0" w:color="auto"/>
              <w:right w:val="single" w:sz="4" w:space="0" w:color="auto"/>
            </w:tcBorders>
            <w:vAlign w:val="center"/>
          </w:tcPr>
          <w:p w:rsidR="008E08D7" w:rsidRPr="00F24874" w:rsidRDefault="008E08D7" w:rsidP="00B878FB">
            <w:pPr>
              <w:pStyle w:val="RonnyBase"/>
              <w:spacing w:line="276" w:lineRule="auto"/>
              <w:jc w:val="left"/>
              <w:rPr>
                <w:rFonts w:ascii="David" w:hAnsi="David"/>
                <w:b/>
                <w:bCs/>
                <w:color w:val="FF0000"/>
                <w:sz w:val="24"/>
                <w:szCs w:val="24"/>
                <w:rtl/>
              </w:rPr>
            </w:pPr>
            <w:r w:rsidRPr="00F24874">
              <w:rPr>
                <w:rFonts w:ascii="David" w:hAnsi="David"/>
                <w:b/>
                <w:bCs/>
                <w:sz w:val="24"/>
                <w:szCs w:val="24"/>
                <w:rtl/>
              </w:rPr>
              <w:t>מציע</w:t>
            </w:r>
          </w:p>
        </w:tc>
        <w:tc>
          <w:tcPr>
            <w:tcW w:w="7510" w:type="dxa"/>
            <w:tcBorders>
              <w:top w:val="single" w:sz="4" w:space="0" w:color="auto"/>
              <w:left w:val="single" w:sz="4" w:space="0" w:color="auto"/>
              <w:bottom w:val="single" w:sz="4" w:space="0" w:color="auto"/>
              <w:right w:val="single" w:sz="4" w:space="0" w:color="auto"/>
            </w:tcBorders>
            <w:vAlign w:val="center"/>
          </w:tcPr>
          <w:p w:rsidR="008E08D7" w:rsidRPr="00F24874" w:rsidRDefault="008E08D7" w:rsidP="00B878FB">
            <w:pPr>
              <w:spacing w:line="276" w:lineRule="auto"/>
              <w:rPr>
                <w:rFonts w:ascii="David" w:eastAsiaTheme="minorHAnsi" w:hAnsi="David"/>
                <w:sz w:val="24"/>
                <w:szCs w:val="24"/>
                <w:rtl/>
              </w:rPr>
            </w:pPr>
            <w:r w:rsidRPr="00F24874">
              <w:rPr>
                <w:rFonts w:ascii="David" w:hAnsi="David"/>
                <w:sz w:val="24"/>
                <w:szCs w:val="24"/>
                <w:rtl/>
              </w:rPr>
              <w:t>גורם המגיש הצעה למכרז.</w:t>
            </w:r>
          </w:p>
        </w:tc>
      </w:tr>
      <w:tr w:rsidR="008E08D7" w:rsidRPr="00F24874" w:rsidTr="00080B36">
        <w:trPr>
          <w:cantSplit/>
          <w:trHeight w:val="145"/>
        </w:trPr>
        <w:tc>
          <w:tcPr>
            <w:tcW w:w="1847" w:type="dxa"/>
            <w:tcBorders>
              <w:top w:val="single" w:sz="4" w:space="0" w:color="auto"/>
              <w:left w:val="single" w:sz="4" w:space="0" w:color="auto"/>
              <w:bottom w:val="single" w:sz="4" w:space="0" w:color="auto"/>
              <w:right w:val="single" w:sz="4" w:space="0" w:color="auto"/>
            </w:tcBorders>
            <w:vAlign w:val="center"/>
          </w:tcPr>
          <w:p w:rsidR="008E08D7" w:rsidRPr="00F24874" w:rsidRDefault="008E08D7" w:rsidP="00B878FB">
            <w:pPr>
              <w:pStyle w:val="RonnyBase"/>
              <w:spacing w:line="276" w:lineRule="auto"/>
              <w:jc w:val="left"/>
              <w:rPr>
                <w:rFonts w:ascii="David" w:hAnsi="David"/>
                <w:b/>
                <w:bCs/>
                <w:sz w:val="24"/>
                <w:szCs w:val="24"/>
                <w:rtl/>
              </w:rPr>
            </w:pPr>
            <w:r w:rsidRPr="00F24874">
              <w:rPr>
                <w:rFonts w:ascii="David" w:hAnsi="David"/>
                <w:b/>
                <w:bCs/>
                <w:sz w:val="24"/>
                <w:szCs w:val="24"/>
                <w:rtl/>
              </w:rPr>
              <w:t xml:space="preserve">ספק זוכה  </w:t>
            </w:r>
          </w:p>
        </w:tc>
        <w:tc>
          <w:tcPr>
            <w:tcW w:w="7510" w:type="dxa"/>
            <w:tcBorders>
              <w:top w:val="single" w:sz="4" w:space="0" w:color="auto"/>
              <w:left w:val="single" w:sz="4" w:space="0" w:color="auto"/>
              <w:bottom w:val="single" w:sz="4" w:space="0" w:color="auto"/>
              <w:right w:val="single" w:sz="4" w:space="0" w:color="auto"/>
            </w:tcBorders>
            <w:vAlign w:val="center"/>
          </w:tcPr>
          <w:p w:rsidR="008E08D7" w:rsidRPr="00F24874" w:rsidRDefault="008E08D7" w:rsidP="00B878FB">
            <w:pPr>
              <w:pStyle w:val="RonnyBase"/>
              <w:spacing w:line="276" w:lineRule="auto"/>
              <w:rPr>
                <w:rFonts w:ascii="David" w:hAnsi="David"/>
                <w:sz w:val="24"/>
                <w:szCs w:val="24"/>
                <w:rtl/>
              </w:rPr>
            </w:pPr>
            <w:r w:rsidRPr="00F24874">
              <w:rPr>
                <w:rFonts w:ascii="David" w:hAnsi="David"/>
                <w:sz w:val="24"/>
                <w:szCs w:val="24"/>
                <w:rtl/>
              </w:rPr>
              <w:t>המציע שייבחר על ידי וועדת המכרזים בהתאם להוראות סעיף למכרז.</w:t>
            </w:r>
          </w:p>
        </w:tc>
      </w:tr>
      <w:tr w:rsidR="008E08D7" w:rsidRPr="00F24874" w:rsidTr="00080B36">
        <w:trPr>
          <w:cantSplit/>
          <w:trHeight w:val="145"/>
        </w:trPr>
        <w:tc>
          <w:tcPr>
            <w:tcW w:w="1847" w:type="dxa"/>
            <w:tcBorders>
              <w:top w:val="single" w:sz="4" w:space="0" w:color="auto"/>
              <w:left w:val="single" w:sz="4" w:space="0" w:color="auto"/>
              <w:bottom w:val="single" w:sz="4" w:space="0" w:color="auto"/>
              <w:right w:val="single" w:sz="4" w:space="0" w:color="auto"/>
            </w:tcBorders>
            <w:vAlign w:val="center"/>
          </w:tcPr>
          <w:p w:rsidR="008E08D7" w:rsidRPr="00F24874" w:rsidRDefault="0070086F" w:rsidP="00B878FB">
            <w:pPr>
              <w:pStyle w:val="RonnyBase"/>
              <w:spacing w:line="276" w:lineRule="auto"/>
              <w:jc w:val="left"/>
              <w:rPr>
                <w:rFonts w:ascii="David" w:hAnsi="David"/>
                <w:b/>
                <w:bCs/>
                <w:sz w:val="24"/>
                <w:szCs w:val="24"/>
                <w:rtl/>
              </w:rPr>
            </w:pPr>
            <w:r w:rsidRPr="00F24874">
              <w:rPr>
                <w:rFonts w:ascii="David" w:hAnsi="David"/>
                <w:b/>
                <w:bCs/>
                <w:sz w:val="24"/>
                <w:szCs w:val="24"/>
                <w:rtl/>
              </w:rPr>
              <w:t xml:space="preserve">נהגים כשירים </w:t>
            </w:r>
          </w:p>
        </w:tc>
        <w:tc>
          <w:tcPr>
            <w:tcW w:w="7510" w:type="dxa"/>
            <w:tcBorders>
              <w:top w:val="single" w:sz="4" w:space="0" w:color="auto"/>
              <w:left w:val="single" w:sz="4" w:space="0" w:color="auto"/>
              <w:bottom w:val="single" w:sz="4" w:space="0" w:color="auto"/>
              <w:right w:val="single" w:sz="4" w:space="0" w:color="auto"/>
            </w:tcBorders>
            <w:vAlign w:val="center"/>
          </w:tcPr>
          <w:p w:rsidR="008E08D7" w:rsidRPr="00F24874" w:rsidRDefault="0070086F" w:rsidP="00B878FB">
            <w:pPr>
              <w:pStyle w:val="RonnyBase"/>
              <w:spacing w:line="276" w:lineRule="auto"/>
              <w:rPr>
                <w:rFonts w:ascii="David" w:hAnsi="David"/>
                <w:sz w:val="24"/>
                <w:szCs w:val="24"/>
                <w:rtl/>
              </w:rPr>
            </w:pPr>
            <w:r w:rsidRPr="00F24874">
              <w:rPr>
                <w:rFonts w:ascii="David" w:hAnsi="David"/>
                <w:sz w:val="24"/>
                <w:szCs w:val="24"/>
                <w:rtl/>
              </w:rPr>
              <w:t xml:space="preserve">נהגים שיוצעו על ידי הספק בהתאם להוראות סעיף זה, לצורך מתן שירותי הנהיגה  </w:t>
            </w:r>
          </w:p>
        </w:tc>
      </w:tr>
      <w:tr w:rsidR="008E08D7" w:rsidRPr="00F24874" w:rsidTr="00080B36">
        <w:trPr>
          <w:cantSplit/>
          <w:trHeight w:val="145"/>
        </w:trPr>
        <w:tc>
          <w:tcPr>
            <w:tcW w:w="1847" w:type="dxa"/>
            <w:tcBorders>
              <w:top w:val="single" w:sz="4" w:space="0" w:color="auto"/>
              <w:left w:val="single" w:sz="4" w:space="0" w:color="auto"/>
              <w:bottom w:val="single" w:sz="4" w:space="0" w:color="auto"/>
              <w:right w:val="single" w:sz="4" w:space="0" w:color="auto"/>
            </w:tcBorders>
            <w:vAlign w:val="center"/>
          </w:tcPr>
          <w:p w:rsidR="008E08D7" w:rsidRPr="00F24874" w:rsidRDefault="00244B44" w:rsidP="00B878FB">
            <w:pPr>
              <w:pStyle w:val="TableText"/>
              <w:spacing w:line="276" w:lineRule="auto"/>
              <w:rPr>
                <w:rFonts w:ascii="David" w:hAnsi="David"/>
                <w:b/>
                <w:bCs/>
                <w:sz w:val="24"/>
                <w:rtl/>
              </w:rPr>
            </w:pPr>
            <w:r w:rsidRPr="00F24874">
              <w:rPr>
                <w:rFonts w:ascii="David" w:hAnsi="David"/>
                <w:b/>
                <w:bCs/>
                <w:sz w:val="24"/>
                <w:rtl/>
              </w:rPr>
              <w:t>שירותי הנהיגה</w:t>
            </w:r>
          </w:p>
        </w:tc>
        <w:tc>
          <w:tcPr>
            <w:tcW w:w="7510" w:type="dxa"/>
            <w:tcBorders>
              <w:top w:val="single" w:sz="4" w:space="0" w:color="auto"/>
              <w:left w:val="single" w:sz="4" w:space="0" w:color="auto"/>
              <w:bottom w:val="single" w:sz="4" w:space="0" w:color="auto"/>
              <w:right w:val="single" w:sz="4" w:space="0" w:color="auto"/>
            </w:tcBorders>
            <w:vAlign w:val="center"/>
          </w:tcPr>
          <w:p w:rsidR="008E08D7" w:rsidRPr="00F24874" w:rsidRDefault="008E08D7" w:rsidP="00B878FB">
            <w:pPr>
              <w:pStyle w:val="RonnyBase"/>
              <w:spacing w:line="276" w:lineRule="auto"/>
              <w:rPr>
                <w:rFonts w:ascii="David" w:hAnsi="David"/>
                <w:sz w:val="24"/>
                <w:szCs w:val="24"/>
                <w:rtl/>
              </w:rPr>
            </w:pPr>
            <w:r w:rsidRPr="00F24874">
              <w:rPr>
                <w:rFonts w:ascii="David" w:hAnsi="David"/>
                <w:sz w:val="24"/>
                <w:szCs w:val="24"/>
                <w:rtl/>
              </w:rPr>
              <w:t>כלל השירותים אותם נדרש הספק הזוכה לספק ל</w:t>
            </w:r>
            <w:r w:rsidR="00F11C28" w:rsidRPr="00F24874">
              <w:rPr>
                <w:rFonts w:ascii="David" w:hAnsi="David"/>
                <w:sz w:val="24"/>
                <w:szCs w:val="24"/>
                <w:rtl/>
              </w:rPr>
              <w:t xml:space="preserve">משרד </w:t>
            </w:r>
            <w:r w:rsidRPr="00F24874">
              <w:rPr>
                <w:rFonts w:ascii="David" w:hAnsi="David"/>
                <w:sz w:val="24"/>
                <w:szCs w:val="24"/>
                <w:rtl/>
              </w:rPr>
              <w:t xml:space="preserve"> כמפורט בסעי</w:t>
            </w:r>
            <w:r w:rsidR="0070086F" w:rsidRPr="00F24874">
              <w:rPr>
                <w:rFonts w:ascii="David" w:hAnsi="David"/>
                <w:sz w:val="24"/>
                <w:szCs w:val="24"/>
                <w:rtl/>
              </w:rPr>
              <w:t xml:space="preserve">פים 6-9 </w:t>
            </w:r>
            <w:r w:rsidRPr="00F24874">
              <w:rPr>
                <w:rFonts w:ascii="David" w:hAnsi="David"/>
                <w:sz w:val="24"/>
                <w:szCs w:val="24"/>
              </w:rPr>
              <w:t xml:space="preserve"> </w:t>
            </w:r>
            <w:r w:rsidRPr="00F24874">
              <w:rPr>
                <w:rFonts w:ascii="David" w:hAnsi="David"/>
                <w:sz w:val="24"/>
                <w:szCs w:val="24"/>
                <w:rtl/>
              </w:rPr>
              <w:t xml:space="preserve">להלן </w:t>
            </w:r>
          </w:p>
        </w:tc>
      </w:tr>
      <w:tr w:rsidR="008E08D7" w:rsidRPr="00F24874" w:rsidTr="00080B36">
        <w:trPr>
          <w:cantSplit/>
          <w:trHeight w:val="145"/>
        </w:trPr>
        <w:tc>
          <w:tcPr>
            <w:tcW w:w="1847" w:type="dxa"/>
            <w:tcBorders>
              <w:top w:val="single" w:sz="4" w:space="0" w:color="auto"/>
              <w:left w:val="single" w:sz="4" w:space="0" w:color="auto"/>
              <w:bottom w:val="single" w:sz="4" w:space="0" w:color="auto"/>
              <w:right w:val="single" w:sz="4" w:space="0" w:color="auto"/>
            </w:tcBorders>
            <w:vAlign w:val="center"/>
          </w:tcPr>
          <w:p w:rsidR="008E08D7" w:rsidRPr="00F24874" w:rsidRDefault="008E08D7" w:rsidP="00B878FB">
            <w:pPr>
              <w:pStyle w:val="TableText"/>
              <w:spacing w:line="276" w:lineRule="auto"/>
              <w:rPr>
                <w:rFonts w:ascii="David" w:hAnsi="David"/>
                <w:b/>
                <w:bCs/>
                <w:sz w:val="24"/>
                <w:rtl/>
              </w:rPr>
            </w:pPr>
            <w:r w:rsidRPr="00F24874">
              <w:rPr>
                <w:rFonts w:ascii="David" w:hAnsi="David"/>
                <w:b/>
                <w:bCs/>
                <w:sz w:val="24"/>
                <w:rtl/>
              </w:rPr>
              <w:t>תקופת ההתקשרות</w:t>
            </w:r>
          </w:p>
        </w:tc>
        <w:tc>
          <w:tcPr>
            <w:tcW w:w="7510" w:type="dxa"/>
            <w:tcBorders>
              <w:top w:val="single" w:sz="4" w:space="0" w:color="auto"/>
              <w:left w:val="single" w:sz="4" w:space="0" w:color="auto"/>
              <w:bottom w:val="single" w:sz="4" w:space="0" w:color="auto"/>
              <w:right w:val="single" w:sz="4" w:space="0" w:color="auto"/>
            </w:tcBorders>
            <w:vAlign w:val="center"/>
          </w:tcPr>
          <w:p w:rsidR="008E08D7" w:rsidRPr="00F24874" w:rsidRDefault="008E08D7" w:rsidP="00B878FB">
            <w:pPr>
              <w:pStyle w:val="RonnyBase"/>
              <w:spacing w:line="276" w:lineRule="auto"/>
              <w:rPr>
                <w:rFonts w:ascii="David" w:hAnsi="David"/>
                <w:sz w:val="24"/>
                <w:szCs w:val="24"/>
                <w:rtl/>
              </w:rPr>
            </w:pPr>
            <w:r w:rsidRPr="00F24874">
              <w:rPr>
                <w:rFonts w:ascii="David" w:hAnsi="David"/>
                <w:sz w:val="24"/>
                <w:szCs w:val="24"/>
                <w:rtl/>
              </w:rPr>
              <w:t>כהגדרתה בסעיף 2 לעיל.</w:t>
            </w:r>
          </w:p>
        </w:tc>
      </w:tr>
      <w:tr w:rsidR="00C9436D" w:rsidRPr="00F24874" w:rsidTr="00080B36">
        <w:trPr>
          <w:cantSplit/>
          <w:trHeight w:val="145"/>
        </w:trPr>
        <w:tc>
          <w:tcPr>
            <w:tcW w:w="1847" w:type="dxa"/>
            <w:tcBorders>
              <w:top w:val="single" w:sz="4" w:space="0" w:color="auto"/>
              <w:left w:val="single" w:sz="4" w:space="0" w:color="auto"/>
              <w:bottom w:val="single" w:sz="4" w:space="0" w:color="auto"/>
              <w:right w:val="single" w:sz="4" w:space="0" w:color="auto"/>
            </w:tcBorders>
            <w:vAlign w:val="center"/>
          </w:tcPr>
          <w:p w:rsidR="00C9436D" w:rsidRPr="00F24874" w:rsidRDefault="00C9436D" w:rsidP="00B878FB">
            <w:pPr>
              <w:pStyle w:val="TableText"/>
              <w:spacing w:line="276" w:lineRule="auto"/>
              <w:rPr>
                <w:rFonts w:ascii="David" w:hAnsi="David"/>
                <w:b/>
                <w:bCs/>
                <w:sz w:val="24"/>
                <w:rtl/>
              </w:rPr>
            </w:pPr>
            <w:r w:rsidRPr="00F24874">
              <w:rPr>
                <w:rFonts w:ascii="David" w:hAnsi="David"/>
                <w:b/>
                <w:bCs/>
                <w:sz w:val="24"/>
                <w:rtl/>
              </w:rPr>
              <w:t>התקנות</w:t>
            </w:r>
          </w:p>
        </w:tc>
        <w:tc>
          <w:tcPr>
            <w:tcW w:w="7510" w:type="dxa"/>
            <w:tcBorders>
              <w:top w:val="single" w:sz="4" w:space="0" w:color="auto"/>
              <w:left w:val="single" w:sz="4" w:space="0" w:color="auto"/>
              <w:bottom w:val="single" w:sz="4" w:space="0" w:color="auto"/>
              <w:right w:val="single" w:sz="4" w:space="0" w:color="auto"/>
            </w:tcBorders>
            <w:vAlign w:val="center"/>
          </w:tcPr>
          <w:p w:rsidR="00C9436D" w:rsidRPr="00F24874" w:rsidRDefault="00C9436D" w:rsidP="00B878FB">
            <w:pPr>
              <w:pStyle w:val="RonnyBase"/>
              <w:spacing w:line="276" w:lineRule="auto"/>
              <w:rPr>
                <w:rFonts w:ascii="David" w:hAnsi="David"/>
                <w:sz w:val="24"/>
                <w:szCs w:val="24"/>
                <w:rtl/>
              </w:rPr>
            </w:pPr>
            <w:r w:rsidRPr="00F24874">
              <w:rPr>
                <w:rFonts w:ascii="David" w:hAnsi="David"/>
                <w:rtl/>
              </w:rPr>
              <w:t>תקנות התעבורה  התשכ"א – 1961</w:t>
            </w:r>
          </w:p>
        </w:tc>
      </w:tr>
    </w:tbl>
    <w:p w:rsidR="001C11F4" w:rsidRDefault="001C11F4" w:rsidP="001C11F4">
      <w:pPr>
        <w:pStyle w:val="Heading11"/>
        <w:spacing w:before="120"/>
        <w:ind w:left="817"/>
        <w:jc w:val="both"/>
        <w:rPr>
          <w:rFonts w:ascii="David" w:hAnsi="David" w:cs="David"/>
          <w:sz w:val="24"/>
          <w:szCs w:val="24"/>
        </w:rPr>
      </w:pPr>
      <w:bookmarkStart w:id="57" w:name="_Toc100181790"/>
    </w:p>
    <w:p w:rsidR="007918CA" w:rsidRPr="00F24874" w:rsidRDefault="007918CA" w:rsidP="009C55EE">
      <w:pPr>
        <w:pStyle w:val="Heading11"/>
        <w:numPr>
          <w:ilvl w:val="0"/>
          <w:numId w:val="3"/>
        </w:numPr>
        <w:spacing w:before="120"/>
        <w:ind w:left="817" w:hanging="727"/>
        <w:jc w:val="both"/>
        <w:rPr>
          <w:rFonts w:ascii="David" w:hAnsi="David" w:cs="David"/>
          <w:sz w:val="24"/>
          <w:szCs w:val="24"/>
          <w:rtl/>
        </w:rPr>
      </w:pPr>
      <w:r w:rsidRPr="00F24874">
        <w:rPr>
          <w:rFonts w:ascii="David" w:hAnsi="David" w:cs="David"/>
          <w:sz w:val="24"/>
          <w:szCs w:val="24"/>
          <w:rtl/>
        </w:rPr>
        <w:t>טבלת ריכוז מועדים</w:t>
      </w:r>
      <w:r w:rsidR="00C45B93" w:rsidRPr="00F24874">
        <w:rPr>
          <w:rFonts w:ascii="David" w:hAnsi="David" w:cs="David"/>
          <w:sz w:val="24"/>
          <w:szCs w:val="24"/>
          <w:rtl/>
        </w:rPr>
        <w:t>-</w:t>
      </w:r>
      <w:bookmarkEnd w:id="51"/>
      <w:bookmarkEnd w:id="52"/>
      <w:bookmarkEnd w:id="53"/>
      <w:bookmarkEnd w:id="54"/>
      <w:bookmarkEnd w:id="55"/>
      <w:bookmarkEnd w:id="56"/>
      <w:bookmarkEnd w:id="57"/>
      <w:r w:rsidR="00C45B93" w:rsidRPr="00F24874">
        <w:rPr>
          <w:rFonts w:ascii="David" w:hAnsi="David" w:cs="David"/>
          <w:sz w:val="24"/>
          <w:szCs w:val="24"/>
          <w:rtl/>
        </w:rPr>
        <w:t xml:space="preserve"> </w:t>
      </w:r>
    </w:p>
    <w:p w:rsidR="007918CA" w:rsidRPr="00F24874" w:rsidRDefault="007918CA" w:rsidP="007918CA">
      <w:pPr>
        <w:pStyle w:val="afc"/>
        <w:ind w:left="420"/>
        <w:jc w:val="left"/>
        <w:rPr>
          <w:rFonts w:ascii="David" w:hAnsi="David"/>
          <w:b/>
          <w:bCs/>
          <w:sz w:val="24"/>
          <w:szCs w:val="24"/>
          <w:rtl/>
        </w:rPr>
      </w:pPr>
    </w:p>
    <w:tbl>
      <w:tblPr>
        <w:bidiVisual/>
        <w:tblW w:w="5652" w:type="pct"/>
        <w:tblInd w:w="-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1"/>
        <w:gridCol w:w="1928"/>
        <w:gridCol w:w="2159"/>
      </w:tblGrid>
      <w:tr w:rsidR="007918CA" w:rsidRPr="00F24874" w:rsidTr="00080B36">
        <w:trPr>
          <w:cantSplit/>
          <w:trHeight w:val="342"/>
        </w:trPr>
        <w:tc>
          <w:tcPr>
            <w:tcW w:w="281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18CA" w:rsidRPr="00F24874" w:rsidRDefault="006A098A" w:rsidP="000D0FB2">
            <w:pPr>
              <w:pStyle w:val="afc"/>
              <w:rPr>
                <w:rFonts w:ascii="David" w:hAnsi="David"/>
                <w:b/>
                <w:bCs/>
                <w:sz w:val="24"/>
                <w:szCs w:val="24"/>
                <w:rtl/>
              </w:rPr>
            </w:pPr>
            <w:r w:rsidRPr="00F24874">
              <w:rPr>
                <w:rFonts w:ascii="David" w:hAnsi="David"/>
                <w:b/>
                <w:bCs/>
                <w:sz w:val="24"/>
                <w:szCs w:val="24"/>
                <w:rtl/>
              </w:rPr>
              <w:t>פעילות</w:t>
            </w:r>
          </w:p>
        </w:tc>
        <w:tc>
          <w:tcPr>
            <w:tcW w:w="10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18CA" w:rsidRPr="00F24874" w:rsidRDefault="007918CA" w:rsidP="000D0FB2">
            <w:pPr>
              <w:pStyle w:val="afc"/>
              <w:rPr>
                <w:rFonts w:ascii="David" w:hAnsi="David"/>
                <w:b/>
                <w:bCs/>
                <w:sz w:val="24"/>
                <w:szCs w:val="24"/>
                <w:rtl/>
              </w:rPr>
            </w:pPr>
            <w:r w:rsidRPr="00F24874">
              <w:rPr>
                <w:rFonts w:ascii="David" w:hAnsi="David"/>
                <w:b/>
                <w:bCs/>
                <w:sz w:val="24"/>
                <w:szCs w:val="24"/>
                <w:rtl/>
              </w:rPr>
              <w:t xml:space="preserve">תאריך </w:t>
            </w:r>
          </w:p>
        </w:tc>
        <w:tc>
          <w:tcPr>
            <w:tcW w:w="115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18CA" w:rsidRPr="00F24874" w:rsidRDefault="008E08D7" w:rsidP="000D0FB2">
            <w:pPr>
              <w:pStyle w:val="afc"/>
              <w:rPr>
                <w:rFonts w:ascii="David" w:hAnsi="David"/>
                <w:b/>
                <w:bCs/>
                <w:sz w:val="24"/>
                <w:szCs w:val="24"/>
                <w:rtl/>
              </w:rPr>
            </w:pPr>
            <w:r w:rsidRPr="00F24874">
              <w:rPr>
                <w:rFonts w:ascii="David" w:hAnsi="David"/>
                <w:b/>
                <w:bCs/>
                <w:sz w:val="24"/>
                <w:szCs w:val="24"/>
                <w:rtl/>
              </w:rPr>
              <w:t>שעה</w:t>
            </w:r>
          </w:p>
        </w:tc>
      </w:tr>
      <w:tr w:rsidR="00F05967" w:rsidRPr="00F24874" w:rsidTr="00080B36">
        <w:trPr>
          <w:cantSplit/>
          <w:trHeight w:val="500"/>
        </w:trPr>
        <w:tc>
          <w:tcPr>
            <w:tcW w:w="2814" w:type="pct"/>
            <w:tcBorders>
              <w:top w:val="single" w:sz="4" w:space="0" w:color="auto"/>
              <w:left w:val="single" w:sz="4" w:space="0" w:color="auto"/>
              <w:bottom w:val="single" w:sz="4" w:space="0" w:color="auto"/>
              <w:right w:val="single" w:sz="4" w:space="0" w:color="auto"/>
            </w:tcBorders>
          </w:tcPr>
          <w:p w:rsidR="00F05967" w:rsidRPr="00F24874" w:rsidRDefault="00F05967" w:rsidP="00F05967">
            <w:pPr>
              <w:pStyle w:val="afc"/>
              <w:rPr>
                <w:rFonts w:ascii="David" w:hAnsi="David"/>
                <w:b/>
                <w:bCs/>
                <w:sz w:val="24"/>
                <w:szCs w:val="24"/>
                <w:rtl/>
              </w:rPr>
            </w:pPr>
            <w:r w:rsidRPr="00F24874">
              <w:rPr>
                <w:rFonts w:ascii="David" w:hAnsi="David"/>
                <w:sz w:val="24"/>
                <w:szCs w:val="24"/>
                <w:rtl/>
              </w:rPr>
              <w:t>פרסום המודעה בעיתונות</w:t>
            </w:r>
            <w:r w:rsidRPr="00F24874">
              <w:rPr>
                <w:rFonts w:ascii="David" w:hAnsi="David"/>
                <w:b/>
                <w:bCs/>
                <w:sz w:val="24"/>
                <w:szCs w:val="24"/>
                <w:rtl/>
              </w:rPr>
              <w:t xml:space="preserve"> (</w:t>
            </w:r>
            <w:r w:rsidRPr="00F24874">
              <w:rPr>
                <w:rFonts w:ascii="David" w:hAnsi="David"/>
                <w:sz w:val="24"/>
                <w:szCs w:val="24"/>
                <w:rtl/>
              </w:rPr>
              <w:t xml:space="preserve">להלן: </w:t>
            </w:r>
            <w:r w:rsidRPr="00F24874">
              <w:rPr>
                <w:rFonts w:ascii="David" w:hAnsi="David"/>
                <w:b/>
                <w:bCs/>
                <w:sz w:val="24"/>
                <w:szCs w:val="24"/>
                <w:rtl/>
              </w:rPr>
              <w:t>"מועד הפרסום")</w:t>
            </w:r>
          </w:p>
          <w:p w:rsidR="00F05967" w:rsidRPr="00F24874" w:rsidRDefault="00F05967" w:rsidP="00F05967">
            <w:pPr>
              <w:pStyle w:val="afc"/>
              <w:rPr>
                <w:rFonts w:ascii="David" w:hAnsi="David"/>
                <w:b/>
                <w:bCs/>
                <w:sz w:val="24"/>
                <w:szCs w:val="24"/>
                <w:rtl/>
              </w:rPr>
            </w:pPr>
          </w:p>
        </w:tc>
        <w:tc>
          <w:tcPr>
            <w:tcW w:w="1031" w:type="pct"/>
            <w:tcBorders>
              <w:top w:val="single" w:sz="4" w:space="0" w:color="auto"/>
              <w:left w:val="single" w:sz="4" w:space="0" w:color="auto"/>
              <w:bottom w:val="single" w:sz="4" w:space="0" w:color="auto"/>
              <w:right w:val="single" w:sz="4" w:space="0" w:color="auto"/>
            </w:tcBorders>
          </w:tcPr>
          <w:p w:rsidR="00F05967" w:rsidRPr="00F24874" w:rsidRDefault="00F03BC4" w:rsidP="00F05967">
            <w:pPr>
              <w:pStyle w:val="afc"/>
              <w:rPr>
                <w:rFonts w:ascii="David" w:hAnsi="David"/>
                <w:sz w:val="24"/>
                <w:szCs w:val="24"/>
              </w:rPr>
            </w:pPr>
            <w:r>
              <w:rPr>
                <w:rFonts w:ascii="David" w:hAnsi="David" w:hint="cs"/>
                <w:sz w:val="24"/>
                <w:szCs w:val="24"/>
                <w:rtl/>
              </w:rPr>
              <w:t>4</w:t>
            </w:r>
            <w:r w:rsidR="00ED3207">
              <w:rPr>
                <w:rFonts w:ascii="David" w:hAnsi="David" w:hint="cs"/>
                <w:sz w:val="24"/>
                <w:szCs w:val="24"/>
                <w:rtl/>
              </w:rPr>
              <w:t>/5/2022</w:t>
            </w:r>
          </w:p>
        </w:tc>
        <w:tc>
          <w:tcPr>
            <w:tcW w:w="1155" w:type="pct"/>
            <w:tcBorders>
              <w:top w:val="single" w:sz="4" w:space="0" w:color="auto"/>
              <w:left w:val="single" w:sz="4" w:space="0" w:color="auto"/>
              <w:bottom w:val="single" w:sz="4" w:space="0" w:color="auto"/>
              <w:right w:val="single" w:sz="4" w:space="0" w:color="auto"/>
            </w:tcBorders>
          </w:tcPr>
          <w:p w:rsidR="00F05967" w:rsidRPr="00F24874" w:rsidRDefault="00F05967" w:rsidP="00F05967">
            <w:pPr>
              <w:pStyle w:val="afc"/>
              <w:rPr>
                <w:rFonts w:ascii="David" w:hAnsi="David"/>
                <w:b/>
                <w:bCs/>
                <w:sz w:val="24"/>
                <w:szCs w:val="24"/>
                <w:rtl/>
              </w:rPr>
            </w:pPr>
          </w:p>
        </w:tc>
      </w:tr>
      <w:tr w:rsidR="00F05967" w:rsidRPr="00F24874" w:rsidTr="00080B36">
        <w:trPr>
          <w:cantSplit/>
          <w:trHeight w:val="289"/>
        </w:trPr>
        <w:tc>
          <w:tcPr>
            <w:tcW w:w="2814" w:type="pct"/>
            <w:tcBorders>
              <w:top w:val="single" w:sz="4" w:space="0" w:color="auto"/>
              <w:left w:val="single" w:sz="4" w:space="0" w:color="auto"/>
              <w:bottom w:val="single" w:sz="4" w:space="0" w:color="auto"/>
              <w:right w:val="single" w:sz="4" w:space="0" w:color="auto"/>
            </w:tcBorders>
          </w:tcPr>
          <w:p w:rsidR="00F05967" w:rsidRPr="00F24874" w:rsidRDefault="00F05967" w:rsidP="00F05967">
            <w:pPr>
              <w:pStyle w:val="afc"/>
              <w:rPr>
                <w:rFonts w:ascii="David" w:hAnsi="David"/>
                <w:b/>
                <w:bCs/>
                <w:sz w:val="24"/>
                <w:szCs w:val="24"/>
                <w:rtl/>
              </w:rPr>
            </w:pPr>
            <w:r w:rsidRPr="00F24874">
              <w:rPr>
                <w:rFonts w:ascii="David" w:hAnsi="David"/>
                <w:sz w:val="24"/>
                <w:szCs w:val="24"/>
                <w:rtl/>
              </w:rPr>
              <w:t>מועד אחרון להגשת שאלות הבהרה של המציעים</w:t>
            </w:r>
          </w:p>
        </w:tc>
        <w:tc>
          <w:tcPr>
            <w:tcW w:w="1031" w:type="pct"/>
            <w:tcBorders>
              <w:top w:val="single" w:sz="4" w:space="0" w:color="auto"/>
              <w:left w:val="single" w:sz="4" w:space="0" w:color="auto"/>
              <w:bottom w:val="single" w:sz="4" w:space="0" w:color="auto"/>
              <w:right w:val="single" w:sz="4" w:space="0" w:color="auto"/>
            </w:tcBorders>
          </w:tcPr>
          <w:p w:rsidR="00F05967" w:rsidRPr="00F24874" w:rsidRDefault="00ED3207" w:rsidP="00F05967">
            <w:pPr>
              <w:pStyle w:val="afc"/>
              <w:rPr>
                <w:rFonts w:ascii="David" w:hAnsi="David"/>
                <w:b/>
                <w:sz w:val="24"/>
                <w:szCs w:val="24"/>
              </w:rPr>
            </w:pPr>
            <w:r>
              <w:rPr>
                <w:rFonts w:ascii="David" w:hAnsi="David" w:hint="cs"/>
                <w:b/>
                <w:sz w:val="24"/>
                <w:szCs w:val="24"/>
                <w:rtl/>
              </w:rPr>
              <w:t>22/5/2022</w:t>
            </w:r>
          </w:p>
        </w:tc>
        <w:tc>
          <w:tcPr>
            <w:tcW w:w="1155" w:type="pct"/>
            <w:tcBorders>
              <w:top w:val="single" w:sz="4" w:space="0" w:color="auto"/>
              <w:left w:val="single" w:sz="4" w:space="0" w:color="auto"/>
              <w:bottom w:val="single" w:sz="4" w:space="0" w:color="auto"/>
              <w:right w:val="single" w:sz="4" w:space="0" w:color="auto"/>
            </w:tcBorders>
          </w:tcPr>
          <w:p w:rsidR="00F05967" w:rsidRPr="00F24874" w:rsidRDefault="00F05967" w:rsidP="00F05967">
            <w:pPr>
              <w:pStyle w:val="afc"/>
              <w:rPr>
                <w:rFonts w:ascii="David" w:hAnsi="David"/>
                <w:b/>
                <w:bCs/>
                <w:sz w:val="24"/>
                <w:szCs w:val="24"/>
                <w:rtl/>
              </w:rPr>
            </w:pPr>
          </w:p>
        </w:tc>
      </w:tr>
      <w:tr w:rsidR="00F05967" w:rsidRPr="00F24874" w:rsidTr="00080B36">
        <w:trPr>
          <w:cantSplit/>
          <w:trHeight w:val="279"/>
        </w:trPr>
        <w:tc>
          <w:tcPr>
            <w:tcW w:w="2814" w:type="pct"/>
            <w:tcBorders>
              <w:top w:val="single" w:sz="4" w:space="0" w:color="auto"/>
              <w:left w:val="single" w:sz="4" w:space="0" w:color="auto"/>
              <w:bottom w:val="single" w:sz="4" w:space="0" w:color="auto"/>
              <w:right w:val="single" w:sz="4" w:space="0" w:color="auto"/>
            </w:tcBorders>
          </w:tcPr>
          <w:p w:rsidR="00F05967" w:rsidRPr="00F24874" w:rsidRDefault="00F05967" w:rsidP="00F05967">
            <w:pPr>
              <w:pStyle w:val="afc"/>
              <w:rPr>
                <w:rFonts w:ascii="David" w:hAnsi="David"/>
                <w:b/>
                <w:bCs/>
                <w:sz w:val="24"/>
                <w:szCs w:val="24"/>
                <w:rtl/>
              </w:rPr>
            </w:pPr>
            <w:r w:rsidRPr="00F24874">
              <w:rPr>
                <w:rFonts w:ascii="David" w:hAnsi="David"/>
                <w:sz w:val="24"/>
                <w:szCs w:val="24"/>
                <w:rtl/>
              </w:rPr>
              <w:t>מועד אחרון להגשת ההצעות לתיבת המכרזים</w:t>
            </w:r>
          </w:p>
        </w:tc>
        <w:tc>
          <w:tcPr>
            <w:tcW w:w="1031" w:type="pct"/>
            <w:tcBorders>
              <w:top w:val="single" w:sz="4" w:space="0" w:color="auto"/>
              <w:left w:val="single" w:sz="4" w:space="0" w:color="auto"/>
              <w:bottom w:val="single" w:sz="4" w:space="0" w:color="auto"/>
              <w:right w:val="single" w:sz="4" w:space="0" w:color="auto"/>
            </w:tcBorders>
          </w:tcPr>
          <w:p w:rsidR="00F05967" w:rsidRPr="00ED3207" w:rsidRDefault="00ED3207" w:rsidP="00F05967">
            <w:pPr>
              <w:pStyle w:val="afc"/>
              <w:rPr>
                <w:rFonts w:ascii="David" w:hAnsi="David"/>
                <w:sz w:val="24"/>
                <w:szCs w:val="24"/>
              </w:rPr>
            </w:pPr>
            <w:r w:rsidRPr="00ED3207">
              <w:rPr>
                <w:rFonts w:ascii="David" w:hAnsi="David" w:hint="cs"/>
                <w:sz w:val="24"/>
                <w:szCs w:val="24"/>
                <w:rtl/>
              </w:rPr>
              <w:t>12/6/2022</w:t>
            </w:r>
          </w:p>
        </w:tc>
        <w:tc>
          <w:tcPr>
            <w:tcW w:w="1155" w:type="pct"/>
            <w:tcBorders>
              <w:top w:val="single" w:sz="4" w:space="0" w:color="auto"/>
              <w:left w:val="single" w:sz="4" w:space="0" w:color="auto"/>
              <w:bottom w:val="single" w:sz="4" w:space="0" w:color="auto"/>
              <w:right w:val="single" w:sz="4" w:space="0" w:color="auto"/>
            </w:tcBorders>
          </w:tcPr>
          <w:p w:rsidR="00F05967" w:rsidRPr="00F24874" w:rsidRDefault="00F05967" w:rsidP="00F05967">
            <w:pPr>
              <w:pStyle w:val="afc"/>
              <w:rPr>
                <w:rFonts w:ascii="David" w:hAnsi="David"/>
                <w:b/>
                <w:bCs/>
                <w:sz w:val="24"/>
                <w:szCs w:val="24"/>
                <w:rtl/>
              </w:rPr>
            </w:pPr>
          </w:p>
        </w:tc>
      </w:tr>
      <w:tr w:rsidR="00F05967" w:rsidRPr="00F24874" w:rsidTr="00080B36">
        <w:trPr>
          <w:cantSplit/>
          <w:trHeight w:val="340"/>
        </w:trPr>
        <w:tc>
          <w:tcPr>
            <w:tcW w:w="2814" w:type="pct"/>
            <w:tcBorders>
              <w:top w:val="single" w:sz="4" w:space="0" w:color="auto"/>
              <w:left w:val="single" w:sz="4" w:space="0" w:color="auto"/>
              <w:bottom w:val="single" w:sz="4" w:space="0" w:color="auto"/>
              <w:right w:val="single" w:sz="4" w:space="0" w:color="auto"/>
            </w:tcBorders>
          </w:tcPr>
          <w:p w:rsidR="00F05967" w:rsidRPr="00F24874" w:rsidRDefault="00F05967" w:rsidP="00F05967">
            <w:pPr>
              <w:pStyle w:val="afc"/>
              <w:rPr>
                <w:rFonts w:ascii="David" w:hAnsi="David"/>
                <w:sz w:val="24"/>
                <w:szCs w:val="24"/>
                <w:rtl/>
              </w:rPr>
            </w:pPr>
            <w:r w:rsidRPr="00F24874">
              <w:rPr>
                <w:rFonts w:ascii="David" w:hAnsi="David"/>
                <w:sz w:val="24"/>
                <w:szCs w:val="24"/>
                <w:rtl/>
              </w:rPr>
              <w:t xml:space="preserve">מועד תוקף ההצעה </w:t>
            </w:r>
          </w:p>
        </w:tc>
        <w:tc>
          <w:tcPr>
            <w:tcW w:w="1031" w:type="pct"/>
            <w:tcBorders>
              <w:top w:val="single" w:sz="4" w:space="0" w:color="auto"/>
              <w:left w:val="single" w:sz="4" w:space="0" w:color="auto"/>
              <w:bottom w:val="single" w:sz="4" w:space="0" w:color="auto"/>
              <w:right w:val="single" w:sz="4" w:space="0" w:color="auto"/>
            </w:tcBorders>
          </w:tcPr>
          <w:p w:rsidR="00F05967" w:rsidRPr="00ED3207" w:rsidRDefault="00ED3207" w:rsidP="00F05967">
            <w:pPr>
              <w:pStyle w:val="afc"/>
              <w:rPr>
                <w:rFonts w:ascii="David" w:hAnsi="David"/>
                <w:sz w:val="24"/>
                <w:szCs w:val="24"/>
              </w:rPr>
            </w:pPr>
            <w:r w:rsidRPr="00ED3207">
              <w:rPr>
                <w:rFonts w:ascii="David" w:hAnsi="David" w:hint="cs"/>
                <w:sz w:val="24"/>
                <w:szCs w:val="24"/>
                <w:rtl/>
              </w:rPr>
              <w:t>31/12/2022</w:t>
            </w:r>
          </w:p>
        </w:tc>
        <w:tc>
          <w:tcPr>
            <w:tcW w:w="1155" w:type="pct"/>
            <w:tcBorders>
              <w:top w:val="single" w:sz="4" w:space="0" w:color="auto"/>
              <w:left w:val="single" w:sz="4" w:space="0" w:color="auto"/>
              <w:bottom w:val="single" w:sz="4" w:space="0" w:color="auto"/>
              <w:right w:val="single" w:sz="4" w:space="0" w:color="auto"/>
            </w:tcBorders>
          </w:tcPr>
          <w:p w:rsidR="00F05967" w:rsidRPr="00F24874" w:rsidRDefault="00F05967" w:rsidP="00F05967">
            <w:pPr>
              <w:pStyle w:val="afc"/>
              <w:rPr>
                <w:rFonts w:ascii="David" w:hAnsi="David"/>
                <w:sz w:val="24"/>
                <w:szCs w:val="24"/>
                <w:rtl/>
              </w:rPr>
            </w:pPr>
          </w:p>
        </w:tc>
      </w:tr>
      <w:tr w:rsidR="00F05967" w:rsidRPr="00F24874" w:rsidTr="00080B36">
        <w:trPr>
          <w:cantSplit/>
          <w:trHeight w:val="340"/>
        </w:trPr>
        <w:tc>
          <w:tcPr>
            <w:tcW w:w="2814" w:type="pct"/>
            <w:tcBorders>
              <w:top w:val="single" w:sz="4" w:space="0" w:color="auto"/>
              <w:left w:val="single" w:sz="4" w:space="0" w:color="auto"/>
              <w:bottom w:val="single" w:sz="4" w:space="0" w:color="auto"/>
              <w:right w:val="single" w:sz="4" w:space="0" w:color="auto"/>
            </w:tcBorders>
          </w:tcPr>
          <w:p w:rsidR="00F05967" w:rsidRPr="00F24874" w:rsidRDefault="00F05967" w:rsidP="00F05967">
            <w:pPr>
              <w:pStyle w:val="afc"/>
              <w:rPr>
                <w:rFonts w:ascii="David" w:hAnsi="David"/>
                <w:sz w:val="24"/>
                <w:szCs w:val="24"/>
                <w:rtl/>
              </w:rPr>
            </w:pPr>
            <w:r w:rsidRPr="00F24874">
              <w:rPr>
                <w:rFonts w:ascii="David" w:hAnsi="David"/>
                <w:sz w:val="24"/>
                <w:szCs w:val="24"/>
                <w:rtl/>
              </w:rPr>
              <w:t>מועד תוקף הצעת הכשירים הנוספים</w:t>
            </w:r>
          </w:p>
        </w:tc>
        <w:tc>
          <w:tcPr>
            <w:tcW w:w="1031" w:type="pct"/>
            <w:tcBorders>
              <w:top w:val="single" w:sz="4" w:space="0" w:color="auto"/>
              <w:left w:val="single" w:sz="4" w:space="0" w:color="auto"/>
              <w:bottom w:val="single" w:sz="4" w:space="0" w:color="auto"/>
              <w:right w:val="single" w:sz="4" w:space="0" w:color="auto"/>
            </w:tcBorders>
          </w:tcPr>
          <w:p w:rsidR="00F05967" w:rsidRPr="00F24874" w:rsidRDefault="00ED3207" w:rsidP="00F05967">
            <w:pPr>
              <w:pStyle w:val="afc"/>
              <w:rPr>
                <w:rFonts w:ascii="David" w:hAnsi="David"/>
                <w:b/>
                <w:bCs/>
                <w:sz w:val="24"/>
                <w:szCs w:val="24"/>
              </w:rPr>
            </w:pPr>
            <w:r w:rsidRPr="00ED3207">
              <w:rPr>
                <w:rFonts w:ascii="David" w:hAnsi="David" w:hint="cs"/>
                <w:sz w:val="24"/>
                <w:szCs w:val="24"/>
                <w:rtl/>
              </w:rPr>
              <w:t>31/12/2022</w:t>
            </w:r>
          </w:p>
        </w:tc>
        <w:tc>
          <w:tcPr>
            <w:tcW w:w="1155" w:type="pct"/>
            <w:tcBorders>
              <w:top w:val="single" w:sz="4" w:space="0" w:color="auto"/>
              <w:left w:val="single" w:sz="4" w:space="0" w:color="auto"/>
              <w:bottom w:val="single" w:sz="4" w:space="0" w:color="auto"/>
              <w:right w:val="single" w:sz="4" w:space="0" w:color="auto"/>
            </w:tcBorders>
          </w:tcPr>
          <w:p w:rsidR="00F05967" w:rsidRPr="00F24874" w:rsidRDefault="00F05967" w:rsidP="00F05967">
            <w:pPr>
              <w:pStyle w:val="afc"/>
              <w:rPr>
                <w:rFonts w:ascii="David" w:hAnsi="David"/>
                <w:sz w:val="24"/>
                <w:szCs w:val="24"/>
                <w:rtl/>
              </w:rPr>
            </w:pPr>
          </w:p>
        </w:tc>
      </w:tr>
    </w:tbl>
    <w:p w:rsidR="007918CA" w:rsidRPr="00F24874" w:rsidRDefault="007918CA" w:rsidP="007918CA">
      <w:pPr>
        <w:spacing w:line="360" w:lineRule="auto"/>
        <w:ind w:left="1140" w:hanging="720"/>
        <w:rPr>
          <w:rFonts w:ascii="David" w:hAnsi="David"/>
          <w:sz w:val="24"/>
          <w:szCs w:val="24"/>
          <w:rtl/>
        </w:rPr>
      </w:pPr>
    </w:p>
    <w:p w:rsidR="00424584" w:rsidRPr="00F24874" w:rsidRDefault="00424584" w:rsidP="00A423A6">
      <w:pPr>
        <w:pStyle w:val="a7"/>
        <w:rPr>
          <w:rtl/>
        </w:rPr>
      </w:pPr>
      <w:r w:rsidRPr="00F24874">
        <w:rPr>
          <w:rtl/>
        </w:rPr>
        <w:lastRenderedPageBreak/>
        <w:t>מובהר כי רשימת המועדים המוצגת לעיל מובאת לנוחות המציעים בלבד</w:t>
      </w:r>
      <w:r w:rsidR="00C673F5" w:rsidRPr="00F24874">
        <w:rPr>
          <w:rtl/>
        </w:rPr>
        <w:t>.</w:t>
      </w:r>
      <w:r w:rsidRPr="00F24874">
        <w:rPr>
          <w:rtl/>
        </w:rPr>
        <w:t xml:space="preserve"> ה</w:t>
      </w:r>
      <w:r w:rsidR="00F11C28" w:rsidRPr="00F24874">
        <w:rPr>
          <w:rtl/>
        </w:rPr>
        <w:t xml:space="preserve">משרד </w:t>
      </w:r>
      <w:r w:rsidRPr="00F24874">
        <w:rPr>
          <w:rtl/>
        </w:rPr>
        <w:t>רשאי לשנות כל אחד מהמועדים הנקובים ב</w:t>
      </w:r>
      <w:r w:rsidR="00093B5E" w:rsidRPr="00F24874">
        <w:rPr>
          <w:rtl/>
        </w:rPr>
        <w:t>מכרז</w:t>
      </w:r>
      <w:r w:rsidRPr="00F24874">
        <w:rPr>
          <w:rtl/>
        </w:rPr>
        <w:t xml:space="preserve">, לפי שיקול דעתו הבלעדי מכל סיבה שימצא לנכון, כמענה לבקשות המציעים או מיוזמתו. </w:t>
      </w:r>
    </w:p>
    <w:p w:rsidR="00080B36" w:rsidRPr="00F24874" w:rsidRDefault="00080B36">
      <w:pPr>
        <w:bidi w:val="0"/>
        <w:spacing w:before="200" w:after="200" w:line="276" w:lineRule="auto"/>
        <w:jc w:val="left"/>
        <w:rPr>
          <w:rFonts w:ascii="David" w:hAnsi="David"/>
          <w:b/>
          <w:bCs/>
          <w:sz w:val="24"/>
          <w:szCs w:val="24"/>
          <w:u w:val="single"/>
        </w:rPr>
      </w:pPr>
      <w:r w:rsidRPr="00F24874">
        <w:rPr>
          <w:rFonts w:ascii="David" w:hAnsi="David"/>
          <w:b/>
          <w:bCs/>
          <w:sz w:val="24"/>
          <w:szCs w:val="24"/>
          <w:u w:val="single"/>
          <w:rtl/>
        </w:rPr>
        <w:br w:type="page"/>
      </w:r>
    </w:p>
    <w:p w:rsidR="00DF54FE" w:rsidRPr="00F24874" w:rsidRDefault="00DF54FE" w:rsidP="008A23AC">
      <w:pPr>
        <w:pStyle w:val="1a"/>
        <w:rPr>
          <w:rFonts w:ascii="David" w:hAnsi="David"/>
        </w:rPr>
      </w:pPr>
      <w:bookmarkStart w:id="58" w:name="_Toc100181791"/>
      <w:bookmarkStart w:id="59" w:name="_Toc411430840"/>
      <w:bookmarkStart w:id="60" w:name="_Toc411431464"/>
      <w:r w:rsidRPr="00F24874">
        <w:rPr>
          <w:rFonts w:ascii="David" w:hAnsi="David"/>
          <w:rtl/>
        </w:rPr>
        <w:lastRenderedPageBreak/>
        <w:t xml:space="preserve">פרק ב' – </w:t>
      </w:r>
      <w:r w:rsidR="00F01247" w:rsidRPr="00F24874">
        <w:rPr>
          <w:rFonts w:ascii="David" w:hAnsi="David"/>
          <w:rtl/>
        </w:rPr>
        <w:t>השירותים הנדרשים ומנגנון התמורה</w:t>
      </w:r>
      <w:bookmarkEnd w:id="58"/>
      <w:r w:rsidR="00F01247" w:rsidRPr="00F24874">
        <w:rPr>
          <w:rFonts w:ascii="David" w:hAnsi="David"/>
          <w:rtl/>
        </w:rPr>
        <w:t xml:space="preserve"> </w:t>
      </w:r>
    </w:p>
    <w:p w:rsidR="00DF54FE" w:rsidRPr="00F24874" w:rsidRDefault="00DF54FE" w:rsidP="00DF54FE">
      <w:pPr>
        <w:spacing w:line="360" w:lineRule="auto"/>
        <w:ind w:left="397"/>
        <w:rPr>
          <w:rFonts w:ascii="David" w:hAnsi="David"/>
          <w:sz w:val="24"/>
          <w:szCs w:val="24"/>
        </w:rPr>
      </w:pPr>
    </w:p>
    <w:p w:rsidR="00DF54FE" w:rsidRPr="00F24874" w:rsidRDefault="00DF54FE" w:rsidP="00791133">
      <w:pPr>
        <w:pStyle w:val="Heading11"/>
        <w:numPr>
          <w:ilvl w:val="0"/>
          <w:numId w:val="3"/>
        </w:numPr>
        <w:spacing w:before="120"/>
        <w:ind w:left="817" w:hanging="727"/>
        <w:jc w:val="both"/>
        <w:rPr>
          <w:rFonts w:ascii="David" w:hAnsi="David" w:cs="David"/>
          <w:sz w:val="24"/>
          <w:szCs w:val="24"/>
          <w:rtl/>
        </w:rPr>
      </w:pPr>
      <w:bookmarkStart w:id="61" w:name="_Toc531888266"/>
      <w:bookmarkStart w:id="62" w:name="_Toc531888362"/>
      <w:bookmarkStart w:id="63" w:name="_Toc528438426"/>
      <w:bookmarkStart w:id="64" w:name="_Toc528438912"/>
      <w:bookmarkStart w:id="65" w:name="_Toc528495676"/>
      <w:bookmarkStart w:id="66" w:name="_Toc529835709"/>
      <w:bookmarkStart w:id="67" w:name="_Toc100181792"/>
      <w:r w:rsidRPr="00F24874">
        <w:rPr>
          <w:rFonts w:ascii="David" w:hAnsi="David" w:cs="David"/>
          <w:sz w:val="24"/>
          <w:szCs w:val="24"/>
          <w:rtl/>
        </w:rPr>
        <w:t>שירותי ה</w:t>
      </w:r>
      <w:r w:rsidR="00F11C28" w:rsidRPr="00F24874">
        <w:rPr>
          <w:rFonts w:ascii="David" w:hAnsi="David" w:cs="David"/>
          <w:sz w:val="24"/>
          <w:szCs w:val="24"/>
          <w:rtl/>
        </w:rPr>
        <w:t xml:space="preserve">נהיגה </w:t>
      </w:r>
      <w:bookmarkEnd w:id="61"/>
      <w:bookmarkEnd w:id="62"/>
      <w:r w:rsidR="00810446" w:rsidRPr="00F24874">
        <w:rPr>
          <w:rFonts w:ascii="David" w:hAnsi="David" w:cs="David"/>
          <w:sz w:val="24"/>
          <w:szCs w:val="24"/>
          <w:rtl/>
        </w:rPr>
        <w:t xml:space="preserve"> </w:t>
      </w:r>
      <w:bookmarkEnd w:id="63"/>
      <w:bookmarkEnd w:id="64"/>
      <w:bookmarkEnd w:id="65"/>
      <w:bookmarkEnd w:id="66"/>
      <w:r w:rsidR="00F11C28" w:rsidRPr="00F24874">
        <w:rPr>
          <w:rFonts w:ascii="David" w:hAnsi="David" w:cs="David"/>
          <w:sz w:val="24"/>
          <w:szCs w:val="24"/>
          <w:rtl/>
        </w:rPr>
        <w:t>הנדרשים</w:t>
      </w:r>
      <w:bookmarkEnd w:id="67"/>
    </w:p>
    <w:p w:rsidR="00F11C28" w:rsidRPr="00F24874" w:rsidRDefault="00F11C28" w:rsidP="00A423A6">
      <w:pPr>
        <w:pStyle w:val="a7"/>
      </w:pPr>
      <w:r w:rsidRPr="00F24874">
        <w:rPr>
          <w:rtl/>
        </w:rPr>
        <w:t xml:space="preserve">למשרד נדרשים  שירותי נהיגה עבור </w:t>
      </w:r>
      <w:r w:rsidR="000C411D">
        <w:rPr>
          <w:rtl/>
        </w:rPr>
        <w:t>בכירים במשרד האוצר</w:t>
      </w:r>
      <w:r w:rsidRPr="00F24874">
        <w:rPr>
          <w:rtl/>
        </w:rPr>
        <w:t xml:space="preserve">, כגיבוי </w:t>
      </w:r>
      <w:r w:rsidR="00442E6E" w:rsidRPr="00F24874">
        <w:rPr>
          <w:rtl/>
        </w:rPr>
        <w:t>לנהגי ה</w:t>
      </w:r>
      <w:r w:rsidR="000C411D">
        <w:rPr>
          <w:rFonts w:hint="cs"/>
          <w:rtl/>
        </w:rPr>
        <w:t xml:space="preserve">משרד </w:t>
      </w:r>
      <w:r w:rsidR="00244B44" w:rsidRPr="00F24874">
        <w:rPr>
          <w:rtl/>
        </w:rPr>
        <w:t>(להלן – "</w:t>
      </w:r>
      <w:r w:rsidR="00244B44" w:rsidRPr="00F24874">
        <w:rPr>
          <w:b/>
          <w:bCs/>
          <w:rtl/>
        </w:rPr>
        <w:t>שירותי הנהיגה</w:t>
      </w:r>
      <w:r w:rsidR="00244B44" w:rsidRPr="00F24874">
        <w:rPr>
          <w:rtl/>
        </w:rPr>
        <w:t>")</w:t>
      </w:r>
      <w:r w:rsidRPr="00F24874">
        <w:rPr>
          <w:rtl/>
        </w:rPr>
        <w:t>.</w:t>
      </w:r>
      <w:r w:rsidR="00244B44" w:rsidRPr="00F24874">
        <w:rPr>
          <w:rtl/>
        </w:rPr>
        <w:t xml:space="preserve"> </w:t>
      </w:r>
      <w:r w:rsidR="0070086F" w:rsidRPr="00F24874">
        <w:rPr>
          <w:rtl/>
        </w:rPr>
        <w:t xml:space="preserve">שירותי הנהיגה </w:t>
      </w:r>
      <w:r w:rsidR="00244B44" w:rsidRPr="00F24874">
        <w:rPr>
          <w:rtl/>
        </w:rPr>
        <w:t>ידרשו</w:t>
      </w:r>
      <w:r w:rsidR="0070086F" w:rsidRPr="00F24874">
        <w:rPr>
          <w:rtl/>
        </w:rPr>
        <w:t>,</w:t>
      </w:r>
      <w:r w:rsidR="00244B44" w:rsidRPr="00F24874">
        <w:rPr>
          <w:rtl/>
        </w:rPr>
        <w:t xml:space="preserve"> בין היתר</w:t>
      </w:r>
      <w:r w:rsidR="0070086F" w:rsidRPr="00F24874">
        <w:rPr>
          <w:rtl/>
        </w:rPr>
        <w:t>,</w:t>
      </w:r>
      <w:r w:rsidR="00244B44" w:rsidRPr="00F24874">
        <w:rPr>
          <w:rtl/>
        </w:rPr>
        <w:t xml:space="preserve"> במקרים הבאים :</w:t>
      </w:r>
    </w:p>
    <w:p w:rsidR="00244B44" w:rsidRPr="00F24874" w:rsidRDefault="00244B44" w:rsidP="00A423A6">
      <w:pPr>
        <w:pStyle w:val="Style0"/>
      </w:pPr>
      <w:r w:rsidRPr="00F24874">
        <w:rPr>
          <w:rtl/>
        </w:rPr>
        <w:t>היעדרות של נהג קיים.</w:t>
      </w:r>
    </w:p>
    <w:p w:rsidR="00244B44" w:rsidRPr="00F24874" w:rsidRDefault="00244B44" w:rsidP="00A423A6">
      <w:pPr>
        <w:pStyle w:val="Style0"/>
      </w:pPr>
      <w:r w:rsidRPr="00F24874">
        <w:rPr>
          <w:rtl/>
        </w:rPr>
        <w:t>צורך בנהיגה הנמשכת זמן רב</w:t>
      </w:r>
      <w:r w:rsidR="0070086F" w:rsidRPr="00F24874">
        <w:rPr>
          <w:rtl/>
        </w:rPr>
        <w:t>, ויידרשו יותר מנהג אחד כדי לבצעה</w:t>
      </w:r>
      <w:r w:rsidRPr="00F24874">
        <w:rPr>
          <w:rtl/>
        </w:rPr>
        <w:t>.</w:t>
      </w:r>
    </w:p>
    <w:p w:rsidR="00244B44" w:rsidRPr="00F24874" w:rsidRDefault="00244B44" w:rsidP="00A423A6">
      <w:pPr>
        <w:pStyle w:val="Style0"/>
      </w:pPr>
      <w:r w:rsidRPr="00F24874">
        <w:rPr>
          <w:rtl/>
        </w:rPr>
        <w:t>במקרה של פיצול הנסיעה בין מקומות מרוחקים</w:t>
      </w:r>
      <w:r w:rsidR="00F96A39" w:rsidRPr="00F24874">
        <w:rPr>
          <w:rtl/>
        </w:rPr>
        <w:t>.</w:t>
      </w:r>
      <w:r w:rsidRPr="00F24874">
        <w:rPr>
          <w:rtl/>
        </w:rPr>
        <w:t xml:space="preserve">. </w:t>
      </w:r>
    </w:p>
    <w:p w:rsidR="00244B44" w:rsidRPr="00F24874" w:rsidRDefault="00244B44" w:rsidP="00A423A6">
      <w:pPr>
        <w:pStyle w:val="a7"/>
      </w:pPr>
      <w:r w:rsidRPr="00F24874">
        <w:rPr>
          <w:rtl/>
        </w:rPr>
        <w:t xml:space="preserve">שירותי הנהיגה נדרשים ברכבים  המוגדרים כדורשים רישיון </w:t>
      </w:r>
      <w:r w:rsidR="00442E6E" w:rsidRPr="00F24874">
        <w:t>C</w:t>
      </w:r>
      <w:r w:rsidRPr="00F24874">
        <w:rPr>
          <w:rtl/>
        </w:rPr>
        <w:t xml:space="preserve"> בהתאם למוגדר בסעיפים 179 ו 180 בתקנות התעבורה  התשכ"א – 1961.</w:t>
      </w:r>
    </w:p>
    <w:p w:rsidR="00C6776C" w:rsidRPr="00F24874" w:rsidRDefault="00C6776C" w:rsidP="00A423A6">
      <w:pPr>
        <w:pStyle w:val="a7"/>
      </w:pPr>
      <w:r w:rsidRPr="00F24874">
        <w:rPr>
          <w:rtl/>
        </w:rPr>
        <w:t xml:space="preserve">שירותי הנהיגה יסופקו 7 ימים בשבוע ובכל שעות היממה, </w:t>
      </w:r>
      <w:r w:rsidR="00A423A6" w:rsidRPr="00F24874">
        <w:rPr>
          <w:rtl/>
        </w:rPr>
        <w:t>בעיקר ב</w:t>
      </w:r>
      <w:r w:rsidRPr="00F24874">
        <w:rPr>
          <w:rtl/>
        </w:rPr>
        <w:t>סופי שבוע, ימי חג, שעות בוקר מוקדמות ושעות לילה מאוחרות.</w:t>
      </w:r>
    </w:p>
    <w:p w:rsidR="00002200" w:rsidRPr="00F24874" w:rsidRDefault="00002200" w:rsidP="00A423A6">
      <w:pPr>
        <w:pStyle w:val="a7"/>
      </w:pPr>
      <w:r w:rsidRPr="00F24874">
        <w:rPr>
          <w:rtl/>
        </w:rPr>
        <w:t xml:space="preserve">שירותי הנהיגה יסופקו </w:t>
      </w:r>
      <w:r w:rsidR="00AA202F">
        <w:rPr>
          <w:rFonts w:hint="cs"/>
          <w:rtl/>
        </w:rPr>
        <w:t>בהתאם לחוקי העבודה, תקנות התעבורה ו</w:t>
      </w:r>
      <w:r w:rsidRPr="00F24874">
        <w:rPr>
          <w:rtl/>
        </w:rPr>
        <w:t>בהתאם להוראות כל דין (לרבות לעניין הפסקה בנהיגה ושעות נהיגה מקסימליות).</w:t>
      </w:r>
    </w:p>
    <w:p w:rsidR="0009755E" w:rsidRPr="00F24874" w:rsidRDefault="0009755E" w:rsidP="00AA202F">
      <w:pPr>
        <w:pStyle w:val="a7"/>
      </w:pPr>
      <w:r w:rsidRPr="00F24874">
        <w:rPr>
          <w:rtl/>
        </w:rPr>
        <w:t>שירותי הנהיגה י</w:t>
      </w:r>
      <w:r w:rsidR="0070086F" w:rsidRPr="00F24874">
        <w:rPr>
          <w:rtl/>
        </w:rPr>
        <w:t>בוצעו</w:t>
      </w:r>
      <w:r w:rsidRPr="00F24874">
        <w:rPr>
          <w:rtl/>
        </w:rPr>
        <w:t xml:space="preserve"> באחת החלופות הבאות</w:t>
      </w:r>
      <w:r w:rsidR="00B463AA" w:rsidRPr="00F24874">
        <w:rPr>
          <w:rtl/>
        </w:rPr>
        <w:t xml:space="preserve"> </w:t>
      </w:r>
      <w:r w:rsidR="00613158" w:rsidRPr="00F24874">
        <w:rPr>
          <w:rtl/>
        </w:rPr>
        <w:t>(כל השעות מצוינות כזמן ברוטו</w:t>
      </w:r>
      <w:r w:rsidR="00AA202F">
        <w:rPr>
          <w:rFonts w:hint="cs"/>
          <w:rtl/>
        </w:rPr>
        <w:t xml:space="preserve">): </w:t>
      </w:r>
    </w:p>
    <w:p w:rsidR="0009755E" w:rsidRPr="00F24874" w:rsidRDefault="0009755E" w:rsidP="00A423A6">
      <w:pPr>
        <w:pStyle w:val="Style0"/>
      </w:pPr>
      <w:r w:rsidRPr="00F24874">
        <w:rPr>
          <w:rtl/>
        </w:rPr>
        <w:t xml:space="preserve">שירות </w:t>
      </w:r>
      <w:r w:rsidR="00A423A6" w:rsidRPr="00F24874">
        <w:rPr>
          <w:rtl/>
        </w:rPr>
        <w:t xml:space="preserve">ליום נהיגה </w:t>
      </w:r>
      <w:r w:rsidRPr="00F24874">
        <w:rPr>
          <w:rtl/>
        </w:rPr>
        <w:t>למשך</w:t>
      </w:r>
      <w:r w:rsidR="000E190B" w:rsidRPr="00F24874">
        <w:rPr>
          <w:rtl/>
        </w:rPr>
        <w:t xml:space="preserve"> של עד </w:t>
      </w:r>
      <w:r w:rsidRPr="00F24874">
        <w:rPr>
          <w:rtl/>
        </w:rPr>
        <w:t xml:space="preserve"> 8 שעות </w:t>
      </w:r>
      <w:r w:rsidR="00A423A6" w:rsidRPr="00F24874">
        <w:rPr>
          <w:rtl/>
        </w:rPr>
        <w:t xml:space="preserve">נהיגה </w:t>
      </w:r>
      <w:r w:rsidRPr="00F24874">
        <w:rPr>
          <w:rtl/>
        </w:rPr>
        <w:t>רצופות.</w:t>
      </w:r>
    </w:p>
    <w:p w:rsidR="0009755E" w:rsidRPr="00F24874" w:rsidRDefault="0009755E" w:rsidP="00A423A6">
      <w:pPr>
        <w:pStyle w:val="Style0"/>
      </w:pPr>
      <w:r w:rsidRPr="00F24874">
        <w:rPr>
          <w:rtl/>
        </w:rPr>
        <w:t xml:space="preserve">שירות למשך </w:t>
      </w:r>
      <w:r w:rsidR="00B82177" w:rsidRPr="00F24874">
        <w:rPr>
          <w:rtl/>
        </w:rPr>
        <w:t xml:space="preserve">מספר ימים </w:t>
      </w:r>
      <w:r w:rsidRPr="00F24874">
        <w:rPr>
          <w:rtl/>
        </w:rPr>
        <w:t xml:space="preserve">– במקרה </w:t>
      </w:r>
      <w:r w:rsidR="00A423A6" w:rsidRPr="00F24874">
        <w:rPr>
          <w:rtl/>
        </w:rPr>
        <w:t xml:space="preserve">זה </w:t>
      </w:r>
      <w:r w:rsidRPr="00F24874">
        <w:rPr>
          <w:rtl/>
        </w:rPr>
        <w:t xml:space="preserve">יידרש הנהג ללון במלון </w:t>
      </w:r>
      <w:r w:rsidR="00AA202F">
        <w:rPr>
          <w:rFonts w:hint="cs"/>
          <w:rtl/>
        </w:rPr>
        <w:t xml:space="preserve">בו </w:t>
      </w:r>
      <w:r w:rsidR="00A423A6" w:rsidRPr="00F24874">
        <w:rPr>
          <w:rtl/>
        </w:rPr>
        <w:t>ישתכן ה</w:t>
      </w:r>
      <w:r w:rsidR="000C411D">
        <w:rPr>
          <w:rFonts w:hint="cs"/>
          <w:rtl/>
        </w:rPr>
        <w:t>גורם הבכיר</w:t>
      </w:r>
      <w:r w:rsidR="00A423A6" w:rsidRPr="00F24874">
        <w:rPr>
          <w:rtl/>
        </w:rPr>
        <w:t xml:space="preserve">. </w:t>
      </w:r>
    </w:p>
    <w:p w:rsidR="00DC23B9" w:rsidRPr="00F24874" w:rsidRDefault="00DC23B9" w:rsidP="00A423A6">
      <w:pPr>
        <w:pStyle w:val="a7"/>
      </w:pPr>
      <w:r w:rsidRPr="00F24874">
        <w:rPr>
          <w:rtl/>
        </w:rPr>
        <w:t xml:space="preserve">הספק יידרש לספק נהג אחד או יותר, בהתאם למשימה שתוגדר על ידי המשרד, ובהתאם למגבלות הנהיגה הקבועות בתקנות . </w:t>
      </w:r>
    </w:p>
    <w:p w:rsidR="00C6776C" w:rsidRPr="00F24874" w:rsidRDefault="00C6776C" w:rsidP="00A423A6">
      <w:pPr>
        <w:pStyle w:val="a7"/>
      </w:pPr>
      <w:r w:rsidRPr="00F24874">
        <w:rPr>
          <w:rtl/>
        </w:rPr>
        <w:t>יובהר כי שירותי הנהיגה אינם כוללים אספקת רכבים, ואלה יסופקו בכל מקרה על ידי המשרד.</w:t>
      </w:r>
    </w:p>
    <w:p w:rsidR="00244B44" w:rsidRPr="00F24874" w:rsidRDefault="00244B44" w:rsidP="00353B1C">
      <w:pPr>
        <w:ind w:left="657"/>
        <w:rPr>
          <w:rFonts w:ascii="David" w:hAnsi="David"/>
        </w:rPr>
      </w:pPr>
    </w:p>
    <w:p w:rsidR="00C6776C" w:rsidRPr="00F24874" w:rsidRDefault="00C6776C" w:rsidP="00244B44">
      <w:pPr>
        <w:pStyle w:val="Heading11"/>
        <w:numPr>
          <w:ilvl w:val="0"/>
          <w:numId w:val="3"/>
        </w:numPr>
        <w:spacing w:before="120"/>
        <w:ind w:left="817" w:hanging="727"/>
        <w:jc w:val="both"/>
        <w:rPr>
          <w:rFonts w:ascii="David" w:hAnsi="David" w:cs="David"/>
          <w:sz w:val="24"/>
          <w:szCs w:val="24"/>
          <w:rtl/>
        </w:rPr>
      </w:pPr>
      <w:bookmarkStart w:id="68" w:name="_Toc100181793"/>
      <w:r w:rsidRPr="00F24874">
        <w:rPr>
          <w:rFonts w:ascii="David" w:hAnsi="David" w:cs="David"/>
          <w:sz w:val="24"/>
          <w:szCs w:val="24"/>
          <w:rtl/>
        </w:rPr>
        <w:t>צוות הנהגים</w:t>
      </w:r>
      <w:bookmarkEnd w:id="68"/>
      <w:r w:rsidRPr="00F24874">
        <w:rPr>
          <w:rFonts w:ascii="David" w:hAnsi="David" w:cs="David"/>
          <w:sz w:val="24"/>
          <w:szCs w:val="24"/>
          <w:rtl/>
        </w:rPr>
        <w:t xml:space="preserve"> </w:t>
      </w:r>
    </w:p>
    <w:p w:rsidR="00C6776C" w:rsidRPr="00F24874" w:rsidRDefault="00C6776C" w:rsidP="00A423A6">
      <w:pPr>
        <w:pStyle w:val="a7"/>
      </w:pPr>
      <w:r w:rsidRPr="00F24874">
        <w:rPr>
          <w:rtl/>
        </w:rPr>
        <w:t>הספק יעמיד לרשות המשרד צוות הכולל לפחות 3 נהגים כשירים בכל עת (להלן - "</w:t>
      </w:r>
      <w:r w:rsidRPr="00F24874">
        <w:rPr>
          <w:b/>
          <w:bCs/>
          <w:rtl/>
        </w:rPr>
        <w:t xml:space="preserve">הנהגים הכשירים" </w:t>
      </w:r>
      <w:r w:rsidRPr="00F24874">
        <w:rPr>
          <w:rtl/>
        </w:rPr>
        <w:t xml:space="preserve">). </w:t>
      </w:r>
    </w:p>
    <w:p w:rsidR="00C6776C" w:rsidRPr="00F24874" w:rsidRDefault="00C6776C" w:rsidP="00A423A6">
      <w:pPr>
        <w:pStyle w:val="a7"/>
      </w:pPr>
      <w:r w:rsidRPr="00F24874">
        <w:rPr>
          <w:rtl/>
        </w:rPr>
        <w:t xml:space="preserve">הנהגים הכשירים יכללו את אלה שהוצגו על ידי הספק במסגרת המענה למכרז, ואשר עמדו בדרישות שנקבעו בתנאי הסף, המפורטים בסעיף </w:t>
      </w:r>
      <w:r w:rsidR="004573D4" w:rsidRPr="00F24874">
        <w:t>13</w:t>
      </w:r>
      <w:r w:rsidRPr="00F24874">
        <w:rPr>
          <w:rtl/>
        </w:rPr>
        <w:t xml:space="preserve"> להלן.  </w:t>
      </w:r>
    </w:p>
    <w:p w:rsidR="00C6776C" w:rsidRPr="00F24874" w:rsidRDefault="00C6776C" w:rsidP="00A423A6">
      <w:pPr>
        <w:pStyle w:val="a7"/>
      </w:pPr>
      <w:r w:rsidRPr="00F24874">
        <w:rPr>
          <w:rtl/>
        </w:rPr>
        <w:t>בכל מקרה בו יבקש הספק לשנות את זהות הנהגים הכשירים – יידרש הספק לפנות למשרד ולהציג נהג חלופי אשר יעמוד בדרישות המוגדרות בתנאי הסף.</w:t>
      </w:r>
      <w:r w:rsidR="0009755E" w:rsidRPr="00F24874">
        <w:rPr>
          <w:rtl/>
        </w:rPr>
        <w:t xml:space="preserve"> החלפת הנהג תבוצע רק לאחר אישור המשרד כי הנהג החלופי עמד בדרישות סעיף זה</w:t>
      </w:r>
      <w:r w:rsidR="00A8156A" w:rsidRPr="00F24874">
        <w:rPr>
          <w:rtl/>
        </w:rPr>
        <w:t>.</w:t>
      </w:r>
    </w:p>
    <w:p w:rsidR="00A8156A" w:rsidRPr="00F24874" w:rsidRDefault="00A8156A" w:rsidP="00A423A6">
      <w:pPr>
        <w:pStyle w:val="a7"/>
      </w:pPr>
      <w:r w:rsidRPr="00F24874">
        <w:rPr>
          <w:rtl/>
        </w:rPr>
        <w:t xml:space="preserve">בכל מקרה לא תותר לספק החלפה של נהג בתקופה הפחותה משנה רצופה. </w:t>
      </w:r>
      <w:r w:rsidR="0070086F" w:rsidRPr="00F24874">
        <w:rPr>
          <w:rtl/>
        </w:rPr>
        <w:t>במקרה של החלפה בתקופה הקצרה משנה יחולו הוראות סעיף  10.3 להלן (פיצויים מוסכמים).</w:t>
      </w:r>
    </w:p>
    <w:p w:rsidR="00A8156A" w:rsidRPr="00F24874" w:rsidRDefault="00A8156A" w:rsidP="00A423A6">
      <w:pPr>
        <w:pStyle w:val="a7"/>
      </w:pPr>
      <w:r w:rsidRPr="00F24874">
        <w:rPr>
          <w:rtl/>
        </w:rPr>
        <w:t xml:space="preserve">הנהגים הכשירים יידרשו לעבור מבחן נהיגה מבצעית לפחות אחת לשנה על חשבון הספק. מפרט לביצוע  נהיגה מבצעית מצורף </w:t>
      </w:r>
      <w:r w:rsidRPr="006F2A4B">
        <w:rPr>
          <w:b/>
          <w:bCs/>
          <w:rtl/>
        </w:rPr>
        <w:t>כנספח  א'</w:t>
      </w:r>
      <w:r w:rsidRPr="00F24874">
        <w:rPr>
          <w:rtl/>
        </w:rPr>
        <w:t xml:space="preserve"> למכרז.</w:t>
      </w:r>
    </w:p>
    <w:p w:rsidR="009713C7" w:rsidRPr="00F24874" w:rsidRDefault="00B66621" w:rsidP="000C30E0">
      <w:pPr>
        <w:numPr>
          <w:ilvl w:val="1"/>
          <w:numId w:val="3"/>
        </w:numPr>
        <w:tabs>
          <w:tab w:val="clear" w:pos="1747"/>
          <w:tab w:val="num" w:pos="657"/>
          <w:tab w:val="num" w:pos="1205"/>
        </w:tabs>
        <w:spacing w:line="360" w:lineRule="auto"/>
        <w:ind w:left="657" w:hanging="625"/>
      </w:pPr>
      <w:r w:rsidRPr="000C30E0">
        <w:rPr>
          <w:rFonts w:ascii="Times New Roman" w:hAnsi="Times New Roman"/>
          <w:color w:val="000000"/>
          <w:sz w:val="24"/>
          <w:szCs w:val="24"/>
          <w:rtl/>
          <w14:scene3d>
            <w14:camera w14:prst="orthographicFront"/>
            <w14:lightRig w14:rig="threePt" w14:dir="t">
              <w14:rot w14:lat="0" w14:lon="0" w14:rev="0"/>
            </w14:lightRig>
          </w14:scene3d>
        </w:rPr>
        <w:lastRenderedPageBreak/>
        <w:t xml:space="preserve">כל </w:t>
      </w:r>
      <w:r w:rsidRPr="000C30E0">
        <w:rPr>
          <w:rFonts w:ascii="Times New Roman" w:hAnsi="Times New Roman" w:hint="eastAsia"/>
          <w:color w:val="000000"/>
          <w:sz w:val="24"/>
          <w:szCs w:val="24"/>
          <w:rtl/>
          <w14:scene3d>
            <w14:camera w14:prst="orthographicFront"/>
            <w14:lightRig w14:rig="threePt" w14:dir="t">
              <w14:rot w14:lat="0" w14:lon="0" w14:rev="0"/>
            </w14:lightRig>
          </w14:scene3d>
        </w:rPr>
        <w:t>ה</w:t>
      </w:r>
      <w:r w:rsidRPr="000C30E0">
        <w:rPr>
          <w:rFonts w:ascii="Times New Roman" w:hAnsi="Times New Roman"/>
          <w:color w:val="000000"/>
          <w:sz w:val="24"/>
          <w:szCs w:val="24"/>
          <w:rtl/>
          <w14:scene3d>
            <w14:camera w14:prst="orthographicFront"/>
            <w14:lightRig w14:rig="threePt" w14:dir="t">
              <w14:rot w14:lat="0" w14:lon="0" w14:rev="0"/>
            </w14:lightRig>
          </w14:scene3d>
        </w:rPr>
        <w:t>נ</w:t>
      </w:r>
      <w:r w:rsidRPr="000C30E0">
        <w:rPr>
          <w:rFonts w:ascii="Times New Roman" w:hAnsi="Times New Roman" w:hint="eastAsia"/>
          <w:color w:val="000000"/>
          <w:sz w:val="24"/>
          <w:szCs w:val="24"/>
          <w:rtl/>
          <w14:scene3d>
            <w14:camera w14:prst="orthographicFront"/>
            <w14:lightRig w14:rig="threePt" w14:dir="t">
              <w14:rot w14:lat="0" w14:lon="0" w14:rev="0"/>
            </w14:lightRig>
          </w14:scene3d>
        </w:rPr>
        <w:t>הגים</w:t>
      </w:r>
      <w:r w:rsidRPr="000C30E0">
        <w:rPr>
          <w:rFonts w:ascii="Times New Roman" w:hAnsi="Times New Roman"/>
          <w:color w:val="000000"/>
          <w:sz w:val="24"/>
          <w:szCs w:val="24"/>
          <w:rtl/>
          <w14:scene3d>
            <w14:camera w14:prst="orthographicFront"/>
            <w14:lightRig w14:rig="threePt" w14:dir="t">
              <w14:rot w14:lat="0" w14:lon="0" w14:rev="0"/>
            </w14:lightRig>
          </w14:scene3d>
        </w:rPr>
        <w:t xml:space="preserve"> </w:t>
      </w:r>
      <w:r w:rsidRPr="000C30E0">
        <w:rPr>
          <w:rFonts w:ascii="Times New Roman" w:hAnsi="Times New Roman" w:hint="eastAsia"/>
          <w:color w:val="000000"/>
          <w:sz w:val="24"/>
          <w:szCs w:val="24"/>
          <w:rtl/>
          <w14:scene3d>
            <w14:camera w14:prst="orthographicFront"/>
            <w14:lightRig w14:rig="threePt" w14:dir="t">
              <w14:rot w14:lat="0" w14:lon="0" w14:rev="0"/>
            </w14:lightRig>
          </w14:scene3d>
        </w:rPr>
        <w:t>הכשירים</w:t>
      </w:r>
      <w:r w:rsidRPr="000C30E0">
        <w:rPr>
          <w:rFonts w:ascii="Times New Roman" w:hAnsi="Times New Roman"/>
          <w:color w:val="000000"/>
          <w:sz w:val="24"/>
          <w:szCs w:val="24"/>
          <w:rtl/>
          <w14:scene3d>
            <w14:camera w14:prst="orthographicFront"/>
            <w14:lightRig w14:rig="threePt" w14:dir="t">
              <w14:rot w14:lat="0" w14:lon="0" w14:rev="0"/>
            </w14:lightRig>
          </w14:scene3d>
        </w:rPr>
        <w:t xml:space="preserve"> </w:t>
      </w:r>
      <w:r w:rsidRPr="000C30E0">
        <w:rPr>
          <w:rFonts w:ascii="Times New Roman" w:hAnsi="Times New Roman" w:hint="eastAsia"/>
          <w:color w:val="000000"/>
          <w:sz w:val="24"/>
          <w:szCs w:val="24"/>
          <w:rtl/>
          <w14:scene3d>
            <w14:camera w14:prst="orthographicFront"/>
            <w14:lightRig w14:rig="threePt" w14:dir="t">
              <w14:rot w14:lat="0" w14:lon="0" w14:rev="0"/>
            </w14:lightRig>
          </w14:scene3d>
        </w:rPr>
        <w:t>י</w:t>
      </w:r>
      <w:r w:rsidRPr="000C30E0">
        <w:rPr>
          <w:rFonts w:ascii="Times New Roman" w:hAnsi="Times New Roman"/>
          <w:color w:val="000000"/>
          <w:sz w:val="24"/>
          <w:szCs w:val="24"/>
          <w:rtl/>
          <w14:scene3d>
            <w14:camera w14:prst="orthographicFront"/>
            <w14:lightRig w14:rig="threePt" w14:dir="t">
              <w14:rot w14:lat="0" w14:lon="0" w14:rev="0"/>
            </w14:lightRig>
          </w14:scene3d>
        </w:rPr>
        <w:t>יבדק</w:t>
      </w:r>
      <w:r w:rsidRPr="000C30E0">
        <w:rPr>
          <w:rFonts w:ascii="Times New Roman" w:hAnsi="Times New Roman" w:hint="eastAsia"/>
          <w:color w:val="000000"/>
          <w:sz w:val="24"/>
          <w:szCs w:val="24"/>
          <w:rtl/>
          <w14:scene3d>
            <w14:camera w14:prst="orthographicFront"/>
            <w14:lightRig w14:rig="threePt" w14:dir="t">
              <w14:rot w14:lat="0" w14:lon="0" w14:rev="0"/>
            </w14:lightRig>
          </w14:scene3d>
        </w:rPr>
        <w:t>ו</w:t>
      </w:r>
      <w:r w:rsidRPr="000C30E0">
        <w:rPr>
          <w:rFonts w:ascii="Times New Roman" w:hAnsi="Times New Roman"/>
          <w:color w:val="000000"/>
          <w:sz w:val="24"/>
          <w:szCs w:val="24"/>
          <w:rtl/>
          <w14:scene3d>
            <w14:camera w14:prst="orthographicFront"/>
            <w14:lightRig w14:rig="threePt" w14:dir="t">
              <w14:rot w14:lat="0" w14:lon="0" w14:rev="0"/>
            </w14:lightRig>
          </w14:scene3d>
        </w:rPr>
        <w:t xml:space="preserve"> בדיקת מהימנות  על ידי מערך הביטחון, כאשר בדיקה זו מהווה תנאי לתחילת העבודה של כל נציג בהתאם להוראות </w:t>
      </w:r>
      <w:r w:rsidRPr="000C30E0">
        <w:rPr>
          <w:rFonts w:ascii="Times New Roman" w:hAnsi="Times New Roman" w:hint="eastAsia"/>
          <w:color w:val="000000"/>
          <w:sz w:val="24"/>
          <w:szCs w:val="24"/>
          <w:rtl/>
          <w14:scene3d>
            <w14:camera w14:prst="orthographicFront"/>
            <w14:lightRig w14:rig="threePt" w14:dir="t">
              <w14:rot w14:lat="0" w14:lon="0" w14:rev="0"/>
            </w14:lightRig>
          </w14:scene3d>
        </w:rPr>
        <w:t>הממונה</w:t>
      </w:r>
      <w:r w:rsidRPr="000C30E0">
        <w:rPr>
          <w:rFonts w:ascii="Times New Roman" w:hAnsi="Times New Roman"/>
          <w:color w:val="000000"/>
          <w:sz w:val="24"/>
          <w:szCs w:val="24"/>
          <w:rtl/>
          <w14:scene3d>
            <w14:camera w14:prst="orthographicFront"/>
            <w14:lightRig w14:rig="threePt" w14:dir="t">
              <w14:rot w14:lat="0" w14:lon="0" w14:rev="0"/>
            </w14:lightRig>
          </w14:scene3d>
        </w:rPr>
        <w:t xml:space="preserve"> על הביטחון במשרד האוצר בהתאם לסמכותו על פי על פי החוק להסדרת הביטחון בגופים ציבוריים, </w:t>
      </w:r>
      <w:r w:rsidRPr="000C30E0">
        <w:rPr>
          <w:rFonts w:ascii="Times New Roman" w:hAnsi="Times New Roman" w:hint="eastAsia"/>
          <w:color w:val="000000"/>
          <w:sz w:val="24"/>
          <w:szCs w:val="24"/>
          <w:rtl/>
          <w14:scene3d>
            <w14:camera w14:prst="orthographicFront"/>
            <w14:lightRig w14:rig="threePt" w14:dir="t">
              <w14:rot w14:lat="0" w14:lon="0" w14:rev="0"/>
            </w14:lightRig>
          </w14:scene3d>
        </w:rPr>
        <w:t>התשנ</w:t>
      </w:r>
      <w:r w:rsidRPr="000C30E0">
        <w:rPr>
          <w:rFonts w:ascii="Times New Roman" w:hAnsi="Times New Roman"/>
          <w:color w:val="000000"/>
          <w:sz w:val="24"/>
          <w:szCs w:val="24"/>
          <w:rtl/>
          <w14:scene3d>
            <w14:camera w14:prst="orthographicFront"/>
            <w14:lightRig w14:rig="threePt" w14:dir="t">
              <w14:rot w14:lat="0" w14:lon="0" w14:rev="0"/>
            </w14:lightRig>
          </w14:scene3d>
        </w:rPr>
        <w:t xml:space="preserve">"ח 1998; החלטת ממשלה ב/84; חוק שירות הביטחון הכללי </w:t>
      </w:r>
      <w:r w:rsidRPr="000C30E0">
        <w:rPr>
          <w:rFonts w:ascii="Times New Roman" w:hAnsi="Times New Roman" w:hint="eastAsia"/>
          <w:color w:val="000000"/>
          <w:sz w:val="24"/>
          <w:szCs w:val="24"/>
          <w:rtl/>
          <w14:scene3d>
            <w14:camera w14:prst="orthographicFront"/>
            <w14:lightRig w14:rig="threePt" w14:dir="t">
              <w14:rot w14:lat="0" w14:lon="0" w14:rev="0"/>
            </w14:lightRig>
          </w14:scene3d>
        </w:rPr>
        <w:t>התשס</w:t>
      </w:r>
      <w:r w:rsidRPr="000C30E0">
        <w:rPr>
          <w:rFonts w:ascii="Times New Roman" w:hAnsi="Times New Roman"/>
          <w:color w:val="000000"/>
          <w:sz w:val="24"/>
          <w:szCs w:val="24"/>
          <w:rtl/>
          <w14:scene3d>
            <w14:camera w14:prst="orthographicFront"/>
            <w14:lightRig w14:rig="threePt" w14:dir="t">
              <w14:rot w14:lat="0" w14:lon="0" w14:rev="0"/>
            </w14:lightRig>
          </w14:scene3d>
        </w:rPr>
        <w:t xml:space="preserve">"ב 2002; הוראת </w:t>
      </w:r>
      <w:r w:rsidRPr="000C30E0">
        <w:rPr>
          <w:rFonts w:ascii="Times New Roman" w:hAnsi="Times New Roman" w:hint="eastAsia"/>
          <w:color w:val="000000"/>
          <w:sz w:val="24"/>
          <w:szCs w:val="24"/>
          <w:rtl/>
          <w14:scene3d>
            <w14:camera w14:prst="orthographicFront"/>
            <w14:lightRig w14:rig="threePt" w14:dir="t">
              <w14:rot w14:lat="0" w14:lon="0" w14:rev="0"/>
            </w14:lightRig>
          </w14:scene3d>
        </w:rPr>
        <w:t>תכ</w:t>
      </w:r>
      <w:r w:rsidRPr="000C30E0">
        <w:rPr>
          <w:rFonts w:ascii="Times New Roman" w:hAnsi="Times New Roman"/>
          <w:color w:val="000000"/>
          <w:sz w:val="24"/>
          <w:szCs w:val="24"/>
          <w:rtl/>
          <w14:scene3d>
            <w14:camera w14:prst="orthographicFront"/>
            <w14:lightRig w14:rig="threePt" w14:dir="t">
              <w14:rot w14:lat="0" w14:lon="0" w14:rev="0"/>
            </w14:lightRig>
          </w14:scene3d>
        </w:rPr>
        <w:t xml:space="preserve">"ם מס 7.4.1.2 מיום 26.06.2017 </w:t>
      </w:r>
      <w:r w:rsidRPr="000C30E0">
        <w:rPr>
          <w:rFonts w:ascii="Times New Roman" w:hAnsi="Times New Roman" w:hint="eastAsia"/>
          <w:color w:val="000000"/>
          <w:sz w:val="24"/>
          <w:szCs w:val="24"/>
          <w:rtl/>
          <w14:scene3d>
            <w14:camera w14:prst="orthographicFront"/>
            <w14:lightRig w14:rig="threePt" w14:dir="t">
              <w14:rot w14:lat="0" w14:lon="0" w14:rev="0"/>
            </w14:lightRig>
          </w14:scene3d>
        </w:rPr>
        <w:t>התקשר</w:t>
      </w:r>
      <w:r w:rsidR="003B0C39">
        <w:rPr>
          <w:rFonts w:ascii="Times New Roman" w:hAnsi="Times New Roman" w:hint="cs"/>
          <w:color w:val="000000"/>
          <w:sz w:val="24"/>
          <w:szCs w:val="24"/>
          <w:rtl/>
          <w14:scene3d>
            <w14:camera w14:prst="orthographicFront"/>
            <w14:lightRig w14:rig="threePt" w14:dir="t">
              <w14:rot w14:lat="0" w14:lon="0" w14:rev="0"/>
            </w14:lightRig>
          </w14:scene3d>
        </w:rPr>
        <w:t>ו</w:t>
      </w:r>
      <w:r w:rsidRPr="000C30E0">
        <w:rPr>
          <w:rFonts w:ascii="Times New Roman" w:hAnsi="Times New Roman" w:hint="eastAsia"/>
          <w:color w:val="000000"/>
          <w:sz w:val="24"/>
          <w:szCs w:val="24"/>
          <w:rtl/>
          <w14:scene3d>
            <w14:camera w14:prst="orthographicFront"/>
            <w14:lightRig w14:rig="threePt" w14:dir="t">
              <w14:rot w14:lat="0" w14:lon="0" w14:rev="0"/>
            </w14:lightRig>
          </w14:scene3d>
        </w:rPr>
        <w:t>יות</w:t>
      </w:r>
      <w:r w:rsidRPr="000C30E0">
        <w:rPr>
          <w:rFonts w:ascii="Times New Roman" w:hAnsi="Times New Roman"/>
          <w:color w:val="000000"/>
          <w:sz w:val="24"/>
          <w:szCs w:val="24"/>
          <w:rtl/>
          <w14:scene3d>
            <w14:camera w14:prst="orthographicFront"/>
            <w14:lightRig w14:rig="threePt" w14:dir="t">
              <w14:rot w14:lat="0" w14:lon="0" w14:rev="0"/>
            </w14:lightRig>
          </w14:scene3d>
        </w:rPr>
        <w:t xml:space="preserve"> בהליך מכרז פומבי סעיף 2.2.5 ועל פי הוראת </w:t>
      </w:r>
      <w:r w:rsidRPr="000C30E0">
        <w:rPr>
          <w:rFonts w:ascii="Times New Roman" w:hAnsi="Times New Roman" w:hint="eastAsia"/>
          <w:color w:val="000000"/>
          <w:sz w:val="24"/>
          <w:szCs w:val="24"/>
          <w:rtl/>
          <w14:scene3d>
            <w14:camera w14:prst="orthographicFront"/>
            <w14:lightRig w14:rig="threePt" w14:dir="t">
              <w14:rot w14:lat="0" w14:lon="0" w14:rev="0"/>
            </w14:lightRig>
          </w14:scene3d>
        </w:rPr>
        <w:t>הוראת</w:t>
      </w:r>
      <w:r w:rsidRPr="000C30E0">
        <w:rPr>
          <w:rFonts w:ascii="Times New Roman" w:hAnsi="Times New Roman"/>
          <w:color w:val="000000"/>
          <w:sz w:val="24"/>
          <w:szCs w:val="24"/>
          <w:rtl/>
          <w14:scene3d>
            <w14:camera w14:prst="orthographicFront"/>
            <w14:lightRig w14:rig="threePt" w14:dir="t">
              <w14:rot w14:lat="0" w14:lon="0" w14:rev="0"/>
            </w14:lightRig>
          </w14:scene3d>
        </w:rPr>
        <w:t xml:space="preserve"> </w:t>
      </w:r>
      <w:r w:rsidRPr="000C30E0">
        <w:rPr>
          <w:rFonts w:ascii="Times New Roman" w:hAnsi="Times New Roman" w:hint="eastAsia"/>
          <w:color w:val="000000"/>
          <w:sz w:val="24"/>
          <w:szCs w:val="24"/>
          <w:rtl/>
          <w14:scene3d>
            <w14:camera w14:prst="orthographicFront"/>
            <w14:lightRig w14:rig="threePt" w14:dir="t">
              <w14:rot w14:lat="0" w14:lon="0" w14:rev="0"/>
            </w14:lightRig>
          </w14:scene3d>
        </w:rPr>
        <w:t>תכ</w:t>
      </w:r>
      <w:r w:rsidRPr="000C30E0">
        <w:rPr>
          <w:rFonts w:ascii="Times New Roman" w:hAnsi="Times New Roman"/>
          <w:color w:val="000000"/>
          <w:sz w:val="24"/>
          <w:szCs w:val="24"/>
          <w:rtl/>
          <w14:scene3d>
            <w14:camera w14:prst="orthographicFront"/>
            <w14:lightRig w14:rig="threePt" w14:dir="t">
              <w14:rot w14:lat="0" w14:lon="0" w14:rev="0"/>
            </w14:lightRig>
          </w14:scene3d>
        </w:rPr>
        <w:t xml:space="preserve">"ם מס 7.3.9.1 מיום 25.04.2012 בנושא "התקשרויות ורכישות" סעיף 2.1.5.8. </w:t>
      </w:r>
      <w:r w:rsidRPr="00F24874">
        <w:rPr>
          <w:rtl/>
        </w:rPr>
        <w:t xml:space="preserve">הנהג יידרש לשתף פעולה בכל הנדרש </w:t>
      </w:r>
      <w:r>
        <w:rPr>
          <w:rFonts w:hint="cs"/>
          <w:rtl/>
        </w:rPr>
        <w:t>לתהליך מהימנות העובדים</w:t>
      </w:r>
      <w:r w:rsidRPr="00F24874">
        <w:rPr>
          <w:rtl/>
        </w:rPr>
        <w:t xml:space="preserve">. יובהר כי הנהג לא יהיה זכאי לתמורה בגין  </w:t>
      </w:r>
      <w:r>
        <w:rPr>
          <w:rFonts w:hint="cs"/>
          <w:rtl/>
        </w:rPr>
        <w:t>תהליך מהימנות העובדים</w:t>
      </w:r>
      <w:r w:rsidRPr="00F24874">
        <w:rPr>
          <w:rtl/>
        </w:rPr>
        <w:t xml:space="preserve">.  </w:t>
      </w:r>
      <w:r w:rsidRPr="000C30E0">
        <w:rPr>
          <w:rFonts w:ascii="Times New Roman" w:hAnsi="Times New Roman"/>
          <w:color w:val="000000"/>
          <w:sz w:val="24"/>
          <w:szCs w:val="24"/>
          <w:rtl/>
          <w14:scene3d>
            <w14:camera w14:prst="orthographicFront"/>
            <w14:lightRig w14:rig="threePt" w14:dir="t">
              <w14:rot w14:lat="0" w14:lon="0" w14:rev="0"/>
            </w14:lightRig>
          </w14:scene3d>
        </w:rPr>
        <w:t xml:space="preserve">מערך </w:t>
      </w:r>
      <w:r w:rsidRPr="000C30E0">
        <w:rPr>
          <w:rFonts w:ascii="Times New Roman" w:hAnsi="Times New Roman" w:hint="eastAsia"/>
          <w:color w:val="000000"/>
          <w:sz w:val="24"/>
          <w:szCs w:val="24"/>
          <w:rtl/>
          <w14:scene3d>
            <w14:camera w14:prst="orthographicFront"/>
            <w14:lightRig w14:rig="threePt" w14:dir="t">
              <w14:rot w14:lat="0" w14:lon="0" w14:rev="0"/>
            </w14:lightRig>
          </w14:scene3d>
        </w:rPr>
        <w:t>הביטחון</w:t>
      </w:r>
      <w:r w:rsidRPr="000C30E0">
        <w:rPr>
          <w:rFonts w:ascii="Times New Roman" w:hAnsi="Times New Roman"/>
          <w:color w:val="000000"/>
          <w:sz w:val="24"/>
          <w:szCs w:val="24"/>
          <w:rtl/>
          <w14:scene3d>
            <w14:camera w14:prst="orthographicFront"/>
            <w14:lightRig w14:rig="threePt" w14:dir="t">
              <w14:rot w14:lat="0" w14:lon="0" w14:rev="0"/>
            </w14:lightRig>
          </w14:scene3d>
        </w:rPr>
        <w:t xml:space="preserve"> שומר לעצמו את הזכות לפסול כל אחד מ</w:t>
      </w:r>
      <w:r w:rsidRPr="000C30E0">
        <w:rPr>
          <w:rFonts w:ascii="Times New Roman" w:hAnsi="Times New Roman" w:hint="eastAsia"/>
          <w:color w:val="000000"/>
          <w:sz w:val="24"/>
          <w:szCs w:val="24"/>
          <w:rtl/>
          <w14:scene3d>
            <w14:camera w14:prst="orthographicFront"/>
            <w14:lightRig w14:rig="threePt" w14:dir="t">
              <w14:rot w14:lat="0" w14:lon="0" w14:rev="0"/>
            </w14:lightRig>
          </w14:scene3d>
        </w:rPr>
        <w:t>העובדים</w:t>
      </w:r>
      <w:r w:rsidRPr="000C30E0">
        <w:rPr>
          <w:rFonts w:ascii="Times New Roman" w:hAnsi="Times New Roman"/>
          <w:color w:val="000000"/>
          <w:sz w:val="24"/>
          <w:szCs w:val="24"/>
          <w:rtl/>
          <w14:scene3d>
            <w14:camera w14:prst="orthographicFront"/>
            <w14:lightRig w14:rig="threePt" w14:dir="t">
              <w14:rot w14:lat="0" w14:lon="0" w14:rev="0"/>
            </w14:lightRig>
          </w14:scene3d>
        </w:rPr>
        <w:t xml:space="preserve"> </w:t>
      </w:r>
      <w:r w:rsidRPr="000C30E0">
        <w:rPr>
          <w:rFonts w:ascii="Times New Roman" w:hAnsi="Times New Roman" w:hint="eastAsia"/>
          <w:color w:val="000000"/>
          <w:sz w:val="24"/>
          <w:szCs w:val="24"/>
          <w:rtl/>
          <w14:scene3d>
            <w14:camera w14:prst="orthographicFront"/>
            <w14:lightRig w14:rig="threePt" w14:dir="t">
              <w14:rot w14:lat="0" w14:lon="0" w14:rev="0"/>
            </w14:lightRig>
          </w14:scene3d>
        </w:rPr>
        <w:t>עפ</w:t>
      </w:r>
      <w:r w:rsidRPr="000C30E0">
        <w:rPr>
          <w:rFonts w:ascii="Times New Roman" w:hAnsi="Times New Roman"/>
          <w:color w:val="000000"/>
          <w:sz w:val="24"/>
          <w:szCs w:val="24"/>
          <w:rtl/>
          <w14:scene3d>
            <w14:camera w14:prst="orthographicFront"/>
            <w14:lightRig w14:rig="threePt" w14:dir="t">
              <w14:rot w14:lat="0" w14:lon="0" w14:rev="0"/>
            </w14:lightRig>
          </w14:scene3d>
        </w:rPr>
        <w:t xml:space="preserve">"י </w:t>
      </w:r>
      <w:r w:rsidRPr="000C30E0">
        <w:rPr>
          <w:rFonts w:ascii="Times New Roman" w:hAnsi="Times New Roman" w:hint="eastAsia"/>
          <w:color w:val="000000"/>
          <w:sz w:val="24"/>
          <w:szCs w:val="24"/>
          <w:rtl/>
          <w14:scene3d>
            <w14:camera w14:prst="orthographicFront"/>
            <w14:lightRig w14:rig="threePt" w14:dir="t">
              <w14:rot w14:lat="0" w14:lon="0" w14:rev="0"/>
            </w14:lightRig>
          </w14:scene3d>
        </w:rPr>
        <w:t>שיקול</w:t>
      </w:r>
      <w:r w:rsidRPr="000C30E0">
        <w:rPr>
          <w:rFonts w:ascii="Times New Roman" w:hAnsi="Times New Roman"/>
          <w:color w:val="000000"/>
          <w:sz w:val="24"/>
          <w:szCs w:val="24"/>
          <w:rtl/>
          <w14:scene3d>
            <w14:camera w14:prst="orthographicFront"/>
            <w14:lightRig w14:rig="threePt" w14:dir="t">
              <w14:rot w14:lat="0" w14:lon="0" w14:rev="0"/>
            </w14:lightRig>
          </w14:scene3d>
        </w:rPr>
        <w:t xml:space="preserve"> </w:t>
      </w:r>
      <w:r w:rsidRPr="000C30E0">
        <w:rPr>
          <w:rFonts w:ascii="Times New Roman" w:hAnsi="Times New Roman" w:hint="eastAsia"/>
          <w:color w:val="000000"/>
          <w:sz w:val="24"/>
          <w:szCs w:val="24"/>
          <w:rtl/>
          <w14:scene3d>
            <w14:camera w14:prst="orthographicFront"/>
            <w14:lightRig w14:rig="threePt" w14:dir="t">
              <w14:rot w14:lat="0" w14:lon="0" w14:rev="0"/>
            </w14:lightRig>
          </w14:scene3d>
        </w:rPr>
        <w:t>דעתו</w:t>
      </w:r>
      <w:r w:rsidRPr="000C30E0">
        <w:rPr>
          <w:rFonts w:ascii="Times New Roman" w:hAnsi="Times New Roman"/>
          <w:color w:val="000000"/>
          <w:sz w:val="24"/>
          <w:szCs w:val="24"/>
          <w:rtl/>
          <w14:scene3d>
            <w14:camera w14:prst="orthographicFront"/>
            <w14:lightRig w14:rig="threePt" w14:dir="t">
              <w14:rot w14:lat="0" w14:lon="0" w14:rev="0"/>
            </w14:lightRig>
          </w14:scene3d>
        </w:rPr>
        <w:t xml:space="preserve"> ללא צורך בנימוק או הסבר כלשהו והחלטתו תהיה סופית ומכרעת</w:t>
      </w:r>
      <w:r>
        <w:rPr>
          <w:rFonts w:ascii="Times New Roman" w:hAnsi="Times New Roman" w:hint="cs"/>
          <w:color w:val="000000"/>
          <w:sz w:val="24"/>
          <w:szCs w:val="24"/>
          <w:rtl/>
          <w14:scene3d>
            <w14:camera w14:prst="orthographicFront"/>
            <w14:lightRig w14:rig="threePt" w14:dir="t">
              <w14:rot w14:lat="0" w14:lon="0" w14:rev="0"/>
            </w14:lightRig>
          </w14:scene3d>
        </w:rPr>
        <w:t>.</w:t>
      </w:r>
      <w:r w:rsidR="009713C7" w:rsidRPr="00F24874">
        <w:rPr>
          <w:rtl/>
        </w:rPr>
        <w:t xml:space="preserve">   </w:t>
      </w:r>
    </w:p>
    <w:p w:rsidR="00C6776C" w:rsidRPr="00F24874" w:rsidRDefault="00C6776C" w:rsidP="00C6776C">
      <w:pPr>
        <w:ind w:left="90"/>
        <w:rPr>
          <w:rFonts w:ascii="David" w:hAnsi="David"/>
        </w:rPr>
      </w:pPr>
    </w:p>
    <w:p w:rsidR="00244B44" w:rsidRPr="00F24874" w:rsidRDefault="00244B44" w:rsidP="00244B44">
      <w:pPr>
        <w:pStyle w:val="Heading11"/>
        <w:numPr>
          <w:ilvl w:val="0"/>
          <w:numId w:val="3"/>
        </w:numPr>
        <w:spacing w:before="120"/>
        <w:ind w:left="817" w:hanging="727"/>
        <w:jc w:val="both"/>
        <w:rPr>
          <w:rFonts w:ascii="David" w:hAnsi="David" w:cs="David"/>
          <w:sz w:val="24"/>
          <w:szCs w:val="24"/>
          <w:rtl/>
        </w:rPr>
      </w:pPr>
      <w:bookmarkStart w:id="69" w:name="_Toc100181794"/>
      <w:r w:rsidRPr="00F24874">
        <w:rPr>
          <w:rFonts w:ascii="David" w:hAnsi="David" w:cs="David"/>
          <w:sz w:val="24"/>
          <w:szCs w:val="24"/>
          <w:rtl/>
        </w:rPr>
        <w:t>הזמנת ש</w:t>
      </w:r>
      <w:r w:rsidR="00FA6DC3" w:rsidRPr="00F24874">
        <w:rPr>
          <w:rFonts w:ascii="David" w:hAnsi="David" w:cs="David"/>
          <w:sz w:val="24"/>
          <w:szCs w:val="24"/>
          <w:rtl/>
        </w:rPr>
        <w:t>י</w:t>
      </w:r>
      <w:r w:rsidRPr="00F24874">
        <w:rPr>
          <w:rFonts w:ascii="David" w:hAnsi="David" w:cs="David"/>
          <w:sz w:val="24"/>
          <w:szCs w:val="24"/>
          <w:rtl/>
        </w:rPr>
        <w:t>רותי הנהיגה</w:t>
      </w:r>
      <w:bookmarkEnd w:id="69"/>
      <w:r w:rsidRPr="00F24874">
        <w:rPr>
          <w:rFonts w:ascii="David" w:hAnsi="David" w:cs="David"/>
          <w:sz w:val="24"/>
          <w:szCs w:val="24"/>
          <w:rtl/>
        </w:rPr>
        <w:t xml:space="preserve"> </w:t>
      </w:r>
    </w:p>
    <w:p w:rsidR="00DC23B9" w:rsidRPr="00F24874" w:rsidRDefault="00244B44" w:rsidP="00A423A6">
      <w:pPr>
        <w:pStyle w:val="a7"/>
      </w:pPr>
      <w:r w:rsidRPr="00F24874">
        <w:rPr>
          <w:rtl/>
        </w:rPr>
        <w:t>המשרד יזמין את שירותי הנהיגה לפי צרכיו.</w:t>
      </w:r>
      <w:r w:rsidR="0009755E" w:rsidRPr="00F24874">
        <w:rPr>
          <w:rtl/>
        </w:rPr>
        <w:t xml:space="preserve"> </w:t>
      </w:r>
    </w:p>
    <w:p w:rsidR="00244B44" w:rsidRPr="00F24874" w:rsidRDefault="00442E6E" w:rsidP="00A423A6">
      <w:pPr>
        <w:pStyle w:val="a7"/>
      </w:pPr>
      <w:r w:rsidRPr="00F24874">
        <w:rPr>
          <w:rtl/>
        </w:rPr>
        <w:t>היקף השירות לא יעלה על 90 שעות עבודה בחודש. למזמין שמורה הזכות להגדיל את היקף השעות ב 50 שעות נוספות בכפוף לאישור ועדת מכרזים של המשרד.</w:t>
      </w:r>
    </w:p>
    <w:p w:rsidR="00C6776C" w:rsidRPr="00F24874" w:rsidRDefault="00C6776C" w:rsidP="00A423A6">
      <w:pPr>
        <w:pStyle w:val="a7"/>
      </w:pPr>
      <w:r w:rsidRPr="00F24874">
        <w:rPr>
          <w:rtl/>
        </w:rPr>
        <w:t xml:space="preserve">כעקרון, יוזמנו שירותי הנהיגה בהתראה של </w:t>
      </w:r>
      <w:r w:rsidR="005F709A" w:rsidRPr="00F24874">
        <w:rPr>
          <w:rtl/>
        </w:rPr>
        <w:t xml:space="preserve">48 </w:t>
      </w:r>
      <w:r w:rsidRPr="00F24874">
        <w:rPr>
          <w:rtl/>
        </w:rPr>
        <w:t>שעות מראש. במקרים דחופים (שיוגדרו ככאלה על ידי המשרד), יוכל ה</w:t>
      </w:r>
      <w:r w:rsidR="00293681" w:rsidRPr="00F24874">
        <w:rPr>
          <w:rtl/>
        </w:rPr>
        <w:t>משרד</w:t>
      </w:r>
      <w:r w:rsidRPr="00F24874">
        <w:rPr>
          <w:rtl/>
        </w:rPr>
        <w:t xml:space="preserve"> להזמין את שירותי הנהיגה בהתראה קצה יותר, ותמורת תשלום נוסף, כמפורט בסעיף </w:t>
      </w:r>
      <w:r w:rsidR="00613158" w:rsidRPr="00F24874">
        <w:rPr>
          <w:rtl/>
        </w:rPr>
        <w:t xml:space="preserve">10.2 </w:t>
      </w:r>
      <w:r w:rsidRPr="00F24874">
        <w:rPr>
          <w:rtl/>
        </w:rPr>
        <w:t>להלן .</w:t>
      </w:r>
    </w:p>
    <w:p w:rsidR="009713C7" w:rsidRPr="00F24874" w:rsidRDefault="00B878FB" w:rsidP="00A423A6">
      <w:pPr>
        <w:pStyle w:val="a7"/>
      </w:pPr>
      <w:r w:rsidRPr="00F24874">
        <w:rPr>
          <w:rtl/>
        </w:rPr>
        <w:t xml:space="preserve">הזמנת רכש חתומה כדין תועבר לספק </w:t>
      </w:r>
      <w:r w:rsidR="009713C7" w:rsidRPr="00F24874">
        <w:rPr>
          <w:rtl/>
        </w:rPr>
        <w:t xml:space="preserve">. </w:t>
      </w:r>
    </w:p>
    <w:p w:rsidR="008D26F1" w:rsidRPr="00F24874" w:rsidRDefault="00B463AA" w:rsidP="00A423A6">
      <w:pPr>
        <w:pStyle w:val="a7"/>
      </w:pPr>
      <w:r w:rsidRPr="00F24874">
        <w:rPr>
          <w:rtl/>
        </w:rPr>
        <w:t>במסגרת ההזמנה יפורט</w:t>
      </w:r>
      <w:r w:rsidR="008D26F1" w:rsidRPr="00F24874">
        <w:rPr>
          <w:rtl/>
        </w:rPr>
        <w:t xml:space="preserve">ו הפרטים הבאים – </w:t>
      </w:r>
    </w:p>
    <w:p w:rsidR="008D26F1" w:rsidRPr="00F24874" w:rsidRDefault="00B463AA" w:rsidP="00A423A6">
      <w:pPr>
        <w:pStyle w:val="Style0"/>
      </w:pPr>
      <w:r w:rsidRPr="00F24874">
        <w:rPr>
          <w:rtl/>
        </w:rPr>
        <w:t>משך השירות הנדרש</w:t>
      </w:r>
      <w:r w:rsidR="008D26F1" w:rsidRPr="00F24874">
        <w:rPr>
          <w:rtl/>
        </w:rPr>
        <w:t xml:space="preserve"> (מועד תחילה ומועד סיום).</w:t>
      </w:r>
    </w:p>
    <w:p w:rsidR="00244B44" w:rsidRPr="00F24874" w:rsidRDefault="00B463AA" w:rsidP="00A423A6">
      <w:pPr>
        <w:pStyle w:val="Style0"/>
      </w:pPr>
      <w:r w:rsidRPr="00F24874">
        <w:rPr>
          <w:rtl/>
        </w:rPr>
        <w:t xml:space="preserve">מקום </w:t>
      </w:r>
      <w:r w:rsidR="008D26F1" w:rsidRPr="00F24874">
        <w:rPr>
          <w:rtl/>
        </w:rPr>
        <w:t xml:space="preserve">תחילת </w:t>
      </w:r>
      <w:r w:rsidR="00244B44" w:rsidRPr="00F24874">
        <w:rPr>
          <w:rtl/>
        </w:rPr>
        <w:t>שירותי ההנהיגה</w:t>
      </w:r>
      <w:r w:rsidR="008D26F1" w:rsidRPr="00F24874">
        <w:rPr>
          <w:rtl/>
        </w:rPr>
        <w:t xml:space="preserve"> ונקודת הסיום. </w:t>
      </w:r>
      <w:r w:rsidR="00244B44" w:rsidRPr="00F24874">
        <w:rPr>
          <w:rtl/>
        </w:rPr>
        <w:t xml:space="preserve">  </w:t>
      </w:r>
    </w:p>
    <w:p w:rsidR="008D26F1" w:rsidRPr="00F24874" w:rsidRDefault="008D26F1" w:rsidP="00A423A6">
      <w:pPr>
        <w:pStyle w:val="Style0"/>
      </w:pPr>
      <w:r w:rsidRPr="00F24874">
        <w:rPr>
          <w:rtl/>
        </w:rPr>
        <w:t>סוג הרכב בו יסופקו שירותי הנהיגה.</w:t>
      </w:r>
    </w:p>
    <w:p w:rsidR="008D26F1" w:rsidRPr="00F24874" w:rsidRDefault="008D26F1" w:rsidP="00A423A6">
      <w:pPr>
        <w:pStyle w:val="Style0"/>
      </w:pPr>
      <w:r w:rsidRPr="00F24874">
        <w:rPr>
          <w:rtl/>
        </w:rPr>
        <w:t xml:space="preserve">דרישות לציוד מיוחד עבור הנהג.  </w:t>
      </w:r>
    </w:p>
    <w:p w:rsidR="008D26F1" w:rsidRPr="00F24874" w:rsidRDefault="008D26F1" w:rsidP="00A423A6">
      <w:pPr>
        <w:pStyle w:val="Style0"/>
      </w:pPr>
      <w:r w:rsidRPr="00F24874">
        <w:rPr>
          <w:rtl/>
        </w:rPr>
        <w:t>מקום הלינה (ככל ורלוונטי).</w:t>
      </w:r>
    </w:p>
    <w:p w:rsidR="00F01247" w:rsidRPr="00F24874" w:rsidRDefault="00F01247" w:rsidP="00A423A6">
      <w:pPr>
        <w:pStyle w:val="a7"/>
      </w:pPr>
      <w:r w:rsidRPr="00F24874">
        <w:rPr>
          <w:rtl/>
        </w:rPr>
        <w:t xml:space="preserve">המשרד יוכל לבטל הזמנת לשירות. במקרה של ביטול יחולו הוראות סעיף </w:t>
      </w:r>
      <w:r w:rsidR="0070086F" w:rsidRPr="00F24874">
        <w:rPr>
          <w:rtl/>
        </w:rPr>
        <w:t>10.2</w:t>
      </w:r>
      <w:r w:rsidRPr="00F24874">
        <w:t xml:space="preserve"> </w:t>
      </w:r>
      <w:r w:rsidRPr="00F24874">
        <w:rPr>
          <w:rtl/>
        </w:rPr>
        <w:t xml:space="preserve"> להלן לעניין דמי הביטול. </w:t>
      </w:r>
    </w:p>
    <w:p w:rsidR="00A8156A" w:rsidRPr="00F24874" w:rsidRDefault="00A8156A" w:rsidP="00A423A6">
      <w:pPr>
        <w:pStyle w:val="Style0"/>
        <w:numPr>
          <w:ilvl w:val="0"/>
          <w:numId w:val="0"/>
        </w:numPr>
        <w:ind w:left="1366"/>
      </w:pPr>
    </w:p>
    <w:p w:rsidR="007142F2" w:rsidRPr="00F24874" w:rsidRDefault="007142F2" w:rsidP="007142F2">
      <w:pPr>
        <w:pStyle w:val="Heading11"/>
        <w:numPr>
          <w:ilvl w:val="0"/>
          <w:numId w:val="3"/>
        </w:numPr>
        <w:spacing w:before="120"/>
        <w:ind w:left="817" w:hanging="727"/>
        <w:jc w:val="both"/>
        <w:rPr>
          <w:rFonts w:ascii="David" w:hAnsi="David" w:cs="David"/>
          <w:sz w:val="24"/>
          <w:szCs w:val="24"/>
        </w:rPr>
      </w:pPr>
      <w:bookmarkStart w:id="70" w:name="_Toc100181795"/>
      <w:r w:rsidRPr="00F24874">
        <w:rPr>
          <w:rFonts w:ascii="David" w:hAnsi="David" w:cs="David"/>
          <w:sz w:val="24"/>
          <w:szCs w:val="24"/>
          <w:rtl/>
        </w:rPr>
        <w:t>הנחיות נוספות לביצוע שירותי הנהי</w:t>
      </w:r>
      <w:r w:rsidR="00F01247" w:rsidRPr="00F24874">
        <w:rPr>
          <w:rFonts w:ascii="David" w:hAnsi="David" w:cs="David"/>
          <w:sz w:val="24"/>
          <w:szCs w:val="24"/>
          <w:rtl/>
        </w:rPr>
        <w:t>ג</w:t>
      </w:r>
      <w:r w:rsidRPr="00F24874">
        <w:rPr>
          <w:rFonts w:ascii="David" w:hAnsi="David" w:cs="David"/>
          <w:sz w:val="24"/>
          <w:szCs w:val="24"/>
          <w:rtl/>
        </w:rPr>
        <w:t>ה</w:t>
      </w:r>
      <w:bookmarkEnd w:id="70"/>
      <w:r w:rsidRPr="00F24874">
        <w:rPr>
          <w:rFonts w:ascii="David" w:hAnsi="David" w:cs="David"/>
          <w:sz w:val="24"/>
          <w:szCs w:val="24"/>
          <w:rtl/>
        </w:rPr>
        <w:t xml:space="preserve"> </w:t>
      </w:r>
    </w:p>
    <w:p w:rsidR="007142F2" w:rsidRPr="00F24874" w:rsidRDefault="007142F2" w:rsidP="00A423A6">
      <w:pPr>
        <w:pStyle w:val="a7"/>
      </w:pPr>
      <w:r w:rsidRPr="00F24874">
        <w:rPr>
          <w:rtl/>
        </w:rPr>
        <w:t>הנהגים יידרשו לעמוד בדרישות הבאות במהלך הנהיגה:</w:t>
      </w:r>
    </w:p>
    <w:p w:rsidR="007142F2" w:rsidRPr="00F24874" w:rsidRDefault="007142F2" w:rsidP="00A423A6">
      <w:pPr>
        <w:pStyle w:val="Style0"/>
      </w:pPr>
      <w:r w:rsidRPr="00F24874">
        <w:rPr>
          <w:rtl/>
        </w:rPr>
        <w:t>לבוש מכובד הכולל מכנסיים מבד, חולצה מכופתרת, נעלי אלגנט.</w:t>
      </w:r>
    </w:p>
    <w:p w:rsidR="007142F2" w:rsidRPr="00F24874" w:rsidRDefault="00BE7A49" w:rsidP="00A423A6">
      <w:pPr>
        <w:pStyle w:val="Style0"/>
      </w:pPr>
      <w:r w:rsidRPr="00F24874">
        <w:rPr>
          <w:rtl/>
        </w:rPr>
        <w:t xml:space="preserve">הנהג יישא </w:t>
      </w:r>
      <w:r w:rsidR="007142F2" w:rsidRPr="00F24874">
        <w:rPr>
          <w:rtl/>
        </w:rPr>
        <w:t xml:space="preserve">טלפון נייד </w:t>
      </w:r>
      <w:r w:rsidRPr="00F24874">
        <w:rPr>
          <w:rtl/>
        </w:rPr>
        <w:t xml:space="preserve">תקין </w:t>
      </w:r>
      <w:r w:rsidR="007142F2" w:rsidRPr="00F24874">
        <w:rPr>
          <w:rtl/>
        </w:rPr>
        <w:t xml:space="preserve">לצורך קבלת הודעות ושיחות. </w:t>
      </w:r>
    </w:p>
    <w:p w:rsidR="007142F2" w:rsidRPr="00F24874" w:rsidRDefault="007142F2" w:rsidP="00A423A6">
      <w:pPr>
        <w:pStyle w:val="Style0"/>
      </w:pPr>
      <w:r w:rsidRPr="00F24874">
        <w:rPr>
          <w:rtl/>
        </w:rPr>
        <w:t>הנהג יישא נשק א</w:t>
      </w:r>
      <w:r w:rsidR="00B82177" w:rsidRPr="00F24874">
        <w:rPr>
          <w:rtl/>
        </w:rPr>
        <w:t xml:space="preserve">קדח </w:t>
      </w:r>
      <w:r w:rsidRPr="00F24874">
        <w:rPr>
          <w:rtl/>
        </w:rPr>
        <w:t>מסוג גלוק עם</w:t>
      </w:r>
      <w:r w:rsidR="00245DD8">
        <w:rPr>
          <w:rFonts w:hint="cs"/>
          <w:rtl/>
        </w:rPr>
        <w:t xml:space="preserve"> 2 מחסניות טעונות בכדורים. </w:t>
      </w:r>
      <w:r w:rsidRPr="00F24874">
        <w:rPr>
          <w:rtl/>
        </w:rPr>
        <w:t>.</w:t>
      </w:r>
    </w:p>
    <w:p w:rsidR="007142F2" w:rsidRPr="00F24874" w:rsidRDefault="007142F2" w:rsidP="00A423A6">
      <w:pPr>
        <w:pStyle w:val="Style0"/>
      </w:pPr>
      <w:r w:rsidRPr="00F24874">
        <w:rPr>
          <w:rtl/>
        </w:rPr>
        <w:t xml:space="preserve">הנהג יביא </w:t>
      </w:r>
      <w:r w:rsidR="00BE7A49" w:rsidRPr="00F24874">
        <w:rPr>
          <w:rtl/>
        </w:rPr>
        <w:t xml:space="preserve">עימו </w:t>
      </w:r>
      <w:r w:rsidRPr="00F24874">
        <w:rPr>
          <w:rtl/>
        </w:rPr>
        <w:t>ציוד הנדרש לנהיגה ממושכת ו/או לינה (ככל ורלוונטי) לרבות מזון ובגדים להחלפה.</w:t>
      </w:r>
    </w:p>
    <w:p w:rsidR="00C9534F" w:rsidRPr="00F24874" w:rsidRDefault="00C9534F" w:rsidP="00A423A6">
      <w:pPr>
        <w:pStyle w:val="a7"/>
      </w:pPr>
      <w:r w:rsidRPr="00F24874">
        <w:rPr>
          <w:rtl/>
        </w:rPr>
        <w:lastRenderedPageBreak/>
        <w:t>הנהג שיו</w:t>
      </w:r>
      <w:r w:rsidR="00E32DF8" w:rsidRPr="00F24874">
        <w:rPr>
          <w:rtl/>
        </w:rPr>
        <w:t>ק</w:t>
      </w:r>
      <w:r w:rsidRPr="00F24874">
        <w:rPr>
          <w:rtl/>
        </w:rPr>
        <w:t>צה למשימה נדרש להיות בריא לחלוטין, כשיר לנהיגה ולאחר לפחות 7 שעות שינה במהלך 12 השעות שקדמו למועד תחילת השירות.</w:t>
      </w:r>
    </w:p>
    <w:p w:rsidR="007142F2" w:rsidRPr="00F24874" w:rsidRDefault="007142F2" w:rsidP="00A423A6">
      <w:pPr>
        <w:pStyle w:val="a7"/>
      </w:pPr>
      <w:r w:rsidRPr="00F24874">
        <w:rPr>
          <w:rtl/>
        </w:rPr>
        <w:t>הנהג יידרש להתייצב בנקודת המוצא הנדרשת במועד שנקבע, וי</w:t>
      </w:r>
      <w:r w:rsidR="009A0017" w:rsidRPr="00F24874">
        <w:rPr>
          <w:rtl/>
        </w:rPr>
        <w:t>י</w:t>
      </w:r>
      <w:r w:rsidRPr="00F24874">
        <w:rPr>
          <w:rtl/>
        </w:rPr>
        <w:t>דרש לעבור תדריך על ידי נציג המשרד.</w:t>
      </w:r>
    </w:p>
    <w:p w:rsidR="00FA6DC3" w:rsidRPr="00F24874" w:rsidRDefault="00FA6DC3" w:rsidP="00A423A6">
      <w:pPr>
        <w:pStyle w:val="a7"/>
      </w:pPr>
      <w:r w:rsidRPr="00F24874">
        <w:rPr>
          <w:rtl/>
        </w:rPr>
        <w:t>על הנהג להגיע באופן עצמאי לנקודת ההתחלה של השירות</w:t>
      </w:r>
      <w:r w:rsidR="00BE7A49" w:rsidRPr="00F24874">
        <w:rPr>
          <w:rtl/>
        </w:rPr>
        <w:t xml:space="preserve"> ולחזור באופן עצמאי </w:t>
      </w:r>
      <w:r w:rsidRPr="00F24874">
        <w:rPr>
          <w:rtl/>
        </w:rPr>
        <w:t xml:space="preserve">בסיום השירות.   </w:t>
      </w:r>
    </w:p>
    <w:p w:rsidR="007142F2" w:rsidRPr="00F24874" w:rsidRDefault="007142F2" w:rsidP="00A423A6">
      <w:pPr>
        <w:pStyle w:val="a7"/>
      </w:pPr>
      <w:r w:rsidRPr="00F24874">
        <w:rPr>
          <w:rtl/>
        </w:rPr>
        <w:t>הנהג יפעל במהלך הנסיעה בהתאם להוראות נציג המשרד</w:t>
      </w:r>
      <w:r w:rsidR="00E32DF8" w:rsidRPr="00F24874">
        <w:rPr>
          <w:rtl/>
        </w:rPr>
        <w:t>.</w:t>
      </w:r>
    </w:p>
    <w:p w:rsidR="00FA6DC3" w:rsidRPr="00F24874" w:rsidRDefault="00FA6DC3" w:rsidP="00A423A6">
      <w:pPr>
        <w:pStyle w:val="a7"/>
      </w:pPr>
      <w:r w:rsidRPr="00F24874">
        <w:rPr>
          <w:rtl/>
        </w:rPr>
        <w:t xml:space="preserve">ככל ויידרש שירות למשך של </w:t>
      </w:r>
      <w:r w:rsidR="00B82177" w:rsidRPr="00F24874">
        <w:rPr>
          <w:rtl/>
        </w:rPr>
        <w:t xml:space="preserve">יותר מיום אחד </w:t>
      </w:r>
      <w:r w:rsidRPr="00F24874">
        <w:rPr>
          <w:rtl/>
        </w:rPr>
        <w:t>יידרש הנהג ללון במקום הלינה של ה</w:t>
      </w:r>
      <w:r w:rsidR="00DC23B9" w:rsidRPr="00F24874">
        <w:rPr>
          <w:rtl/>
        </w:rPr>
        <w:t>שר</w:t>
      </w:r>
      <w:r w:rsidRPr="00F24874">
        <w:rPr>
          <w:rtl/>
        </w:rPr>
        <w:t>. על הנהג להיערך לכך במקרה</w:t>
      </w:r>
      <w:r w:rsidR="00BE7A49" w:rsidRPr="00F24874">
        <w:rPr>
          <w:rtl/>
        </w:rPr>
        <w:t xml:space="preserve"> כזה</w:t>
      </w:r>
      <w:r w:rsidRPr="00F24874">
        <w:rPr>
          <w:rtl/>
        </w:rPr>
        <w:t>. עלות הלינה תחול במקרה זה על המשרד.</w:t>
      </w:r>
    </w:p>
    <w:p w:rsidR="007142F2" w:rsidRPr="00F24874" w:rsidRDefault="007142F2" w:rsidP="00A423A6">
      <w:pPr>
        <w:pStyle w:val="a7"/>
      </w:pPr>
      <w:r w:rsidRPr="00F24874">
        <w:rPr>
          <w:rtl/>
        </w:rPr>
        <w:t>בכל מקרה ובו הנהג לא יוכל להמשיך בנהיגה מכל סיבה שהיא יידרש הספק להעמיד נהג חלופי</w:t>
      </w:r>
      <w:r w:rsidR="00BE7A49" w:rsidRPr="00F24874">
        <w:rPr>
          <w:rtl/>
        </w:rPr>
        <w:t>, שיגיע למקום בו נמצא</w:t>
      </w:r>
      <w:r w:rsidR="000C411D">
        <w:rPr>
          <w:rFonts w:hint="cs"/>
          <w:rtl/>
        </w:rPr>
        <w:t>ת הדמות הבכירה</w:t>
      </w:r>
      <w:r w:rsidR="00DC23B9" w:rsidRPr="00F24874">
        <w:rPr>
          <w:rtl/>
        </w:rPr>
        <w:t>,</w:t>
      </w:r>
      <w:r w:rsidR="00AA202F">
        <w:rPr>
          <w:rFonts w:hint="cs"/>
          <w:rtl/>
        </w:rPr>
        <w:t xml:space="preserve"> </w:t>
      </w:r>
      <w:r w:rsidRPr="00F24874">
        <w:rPr>
          <w:rtl/>
        </w:rPr>
        <w:t xml:space="preserve">תוך עד </w:t>
      </w:r>
      <w:r w:rsidR="005F709A" w:rsidRPr="00F24874">
        <w:rPr>
          <w:rtl/>
        </w:rPr>
        <w:t xml:space="preserve"> </w:t>
      </w:r>
      <w:r w:rsidR="00DF0E85" w:rsidRPr="00F24874">
        <w:rPr>
          <w:rtl/>
        </w:rPr>
        <w:t>3 שעות ב</w:t>
      </w:r>
      <w:r w:rsidR="005F709A" w:rsidRPr="00F24874">
        <w:rPr>
          <w:rtl/>
        </w:rPr>
        <w:t xml:space="preserve">אזור </w:t>
      </w:r>
      <w:r w:rsidR="00DC23B9" w:rsidRPr="00F24874">
        <w:rPr>
          <w:rtl/>
        </w:rPr>
        <w:t xml:space="preserve">שבין </w:t>
      </w:r>
      <w:r w:rsidR="005F709A" w:rsidRPr="00F24874">
        <w:rPr>
          <w:rtl/>
        </w:rPr>
        <w:t>חיפה עד באר שבע</w:t>
      </w:r>
      <w:r w:rsidR="00DC23B9" w:rsidRPr="00F24874">
        <w:rPr>
          <w:rtl/>
        </w:rPr>
        <w:t xml:space="preserve">, ותוך 5 שעות ככל והמשימה תחל </w:t>
      </w:r>
      <w:r w:rsidR="00DF0E85" w:rsidRPr="00F24874">
        <w:rPr>
          <w:rtl/>
        </w:rPr>
        <w:t>מצפון לחיפה ודרומית לבאר שבע</w:t>
      </w:r>
      <w:r w:rsidR="00DC23B9" w:rsidRPr="00F24874">
        <w:rPr>
          <w:rtl/>
        </w:rPr>
        <w:t xml:space="preserve">. </w:t>
      </w:r>
      <w:r w:rsidR="00BE7A49" w:rsidRPr="00F24874">
        <w:rPr>
          <w:rtl/>
        </w:rPr>
        <w:t xml:space="preserve"> </w:t>
      </w:r>
      <w:r w:rsidRPr="00F24874">
        <w:rPr>
          <w:rtl/>
        </w:rPr>
        <w:t xml:space="preserve"> </w:t>
      </w:r>
    </w:p>
    <w:p w:rsidR="00F01247" w:rsidRPr="00F24874" w:rsidRDefault="00F01247" w:rsidP="00353B1C">
      <w:pPr>
        <w:ind w:left="657"/>
        <w:rPr>
          <w:rFonts w:ascii="David" w:hAnsi="David"/>
        </w:rPr>
      </w:pPr>
    </w:p>
    <w:p w:rsidR="00F01247" w:rsidRPr="00F24874" w:rsidRDefault="00F01247" w:rsidP="00F01247">
      <w:pPr>
        <w:pStyle w:val="Heading11"/>
        <w:numPr>
          <w:ilvl w:val="0"/>
          <w:numId w:val="3"/>
        </w:numPr>
        <w:spacing w:before="120"/>
        <w:ind w:left="817" w:hanging="727"/>
        <w:jc w:val="both"/>
        <w:rPr>
          <w:rFonts w:ascii="David" w:hAnsi="David" w:cs="David"/>
          <w:sz w:val="24"/>
          <w:szCs w:val="24"/>
        </w:rPr>
      </w:pPr>
      <w:bookmarkStart w:id="71" w:name="_Toc100181796"/>
      <w:r w:rsidRPr="00F24874">
        <w:rPr>
          <w:rFonts w:ascii="David" w:hAnsi="David" w:cs="David"/>
          <w:sz w:val="24"/>
          <w:szCs w:val="24"/>
          <w:rtl/>
        </w:rPr>
        <w:t xml:space="preserve">מנגנון התמורה  </w:t>
      </w:r>
      <w:bookmarkEnd w:id="71"/>
    </w:p>
    <w:p w:rsidR="00F01247" w:rsidRPr="00F24874" w:rsidRDefault="00F01247" w:rsidP="00A423A6">
      <w:pPr>
        <w:pStyle w:val="a7"/>
      </w:pPr>
      <w:r w:rsidRPr="00F24874">
        <w:rPr>
          <w:rtl/>
        </w:rPr>
        <w:t>הספק יהיה זכאי לתמורה עבור שירותי הנהיגה בהתאם להצעתו כמכרז, על פי רכיבי התמורה הבאים:</w:t>
      </w:r>
    </w:p>
    <w:p w:rsidR="00F01247" w:rsidRPr="00F24874" w:rsidRDefault="00F01247" w:rsidP="00A423A6">
      <w:pPr>
        <w:pStyle w:val="Style0"/>
      </w:pPr>
      <w:r w:rsidRPr="00F24874">
        <w:rPr>
          <w:rtl/>
        </w:rPr>
        <w:t>שירותי נהיגה של 8 שעות על ידי נהג כשיר – רכיב תמורה זה ישולם עבור שירותי נהיגה שיסופקו למשרד ויימשכו עד 8 שעות</w:t>
      </w:r>
      <w:r w:rsidR="00946B35" w:rsidRPr="00F24874">
        <w:rPr>
          <w:rtl/>
        </w:rPr>
        <w:t xml:space="preserve"> (להלן - "</w:t>
      </w:r>
      <w:r w:rsidR="00946B35" w:rsidRPr="00F24874">
        <w:rPr>
          <w:b/>
          <w:bCs/>
          <w:rtl/>
        </w:rPr>
        <w:t>התמורה לשירותי נהיגה</w:t>
      </w:r>
      <w:r w:rsidR="00946B35" w:rsidRPr="00F24874">
        <w:rPr>
          <w:rtl/>
        </w:rPr>
        <w:t>")</w:t>
      </w:r>
      <w:r w:rsidRPr="00F24874">
        <w:rPr>
          <w:rtl/>
        </w:rPr>
        <w:t>.</w:t>
      </w:r>
      <w:r w:rsidR="00BE7A49" w:rsidRPr="00F24874">
        <w:rPr>
          <w:rtl/>
        </w:rPr>
        <w:t xml:space="preserve"> יובהר כי בכל מקרה המשרד ישלם את התמורה לשירותי נהיגה, גם אם בפועל נמשכו השירותים זמן קצר יותר.</w:t>
      </w:r>
    </w:p>
    <w:p w:rsidR="00F01247" w:rsidRPr="00F24874" w:rsidRDefault="00F01247" w:rsidP="00A423A6">
      <w:pPr>
        <w:pStyle w:val="Style0"/>
      </w:pPr>
      <w:r w:rsidRPr="00F24874">
        <w:rPr>
          <w:rtl/>
        </w:rPr>
        <w:t>שעת כוננות של נהג כשיר – התמורה תשולם עבור שירותי נהג כשיר</w:t>
      </w:r>
      <w:r w:rsidR="00BE7A49" w:rsidRPr="00F24874">
        <w:rPr>
          <w:rtl/>
        </w:rPr>
        <w:t>,</w:t>
      </w:r>
      <w:r w:rsidRPr="00F24874">
        <w:rPr>
          <w:rtl/>
        </w:rPr>
        <w:t xml:space="preserve"> שיידרש להיות מוכן להתחיל את שירותי הנהיגה בהתראה של עד שעתיים</w:t>
      </w:r>
      <w:r w:rsidR="00946B35" w:rsidRPr="00F24874">
        <w:rPr>
          <w:rtl/>
        </w:rPr>
        <w:t xml:space="preserve"> (להלן – "</w:t>
      </w:r>
      <w:r w:rsidR="00946B35" w:rsidRPr="00F24874">
        <w:rPr>
          <w:b/>
          <w:bCs/>
          <w:rtl/>
        </w:rPr>
        <w:t>התמורה לכוננות</w:t>
      </w:r>
      <w:r w:rsidR="00946B35" w:rsidRPr="00F24874">
        <w:rPr>
          <w:rtl/>
        </w:rPr>
        <w:t>")</w:t>
      </w:r>
      <w:r w:rsidRPr="00F24874">
        <w:rPr>
          <w:rtl/>
        </w:rPr>
        <w:t>. רכיב זה ישולם גם עבור שירותי נסיעות ארוכים (מעל 12 שעות) עבור השעות</w:t>
      </w:r>
      <w:r w:rsidR="00CC732C" w:rsidRPr="00F24874">
        <w:rPr>
          <w:rtl/>
        </w:rPr>
        <w:t xml:space="preserve"> </w:t>
      </w:r>
      <w:r w:rsidRPr="00F24874">
        <w:rPr>
          <w:rtl/>
        </w:rPr>
        <w:t xml:space="preserve">בהן הנהג </w:t>
      </w:r>
      <w:r w:rsidR="003C3B59">
        <w:rPr>
          <w:rFonts w:hint="cs"/>
          <w:rtl/>
        </w:rPr>
        <w:t>ת</w:t>
      </w:r>
      <w:r w:rsidRPr="00F24874">
        <w:rPr>
          <w:rtl/>
        </w:rPr>
        <w:t xml:space="preserve">שהה </w:t>
      </w:r>
      <w:r w:rsidR="00DC23B9" w:rsidRPr="00F24874">
        <w:rPr>
          <w:rtl/>
        </w:rPr>
        <w:t>ה</w:t>
      </w:r>
      <w:r w:rsidR="003C3B59">
        <w:rPr>
          <w:rFonts w:hint="cs"/>
          <w:rtl/>
        </w:rPr>
        <w:t>דמות הבכירה,</w:t>
      </w:r>
      <w:r w:rsidR="00DC23B9" w:rsidRPr="00F24874">
        <w:rPr>
          <w:rtl/>
        </w:rPr>
        <w:t xml:space="preserve"> </w:t>
      </w:r>
      <w:r w:rsidRPr="00F24874">
        <w:rPr>
          <w:rtl/>
        </w:rPr>
        <w:t xml:space="preserve">אך לא ינהג (כולל עבור שעות לינה ומנוחה). </w:t>
      </w:r>
    </w:p>
    <w:p w:rsidR="00F01247" w:rsidRPr="00F24874" w:rsidRDefault="00F01247" w:rsidP="00A423A6">
      <w:pPr>
        <w:pStyle w:val="a7"/>
      </w:pPr>
      <w:r w:rsidRPr="00F24874">
        <w:rPr>
          <w:rtl/>
        </w:rPr>
        <w:t>בנוסף לאמור לעיל, הספק הזוכה יהיה זכאי לתשלומים הבאים, בהתאם להחלטת המשרד וככל ורלוונטי:</w:t>
      </w:r>
    </w:p>
    <w:p w:rsidR="00F01247" w:rsidRPr="00F24874" w:rsidRDefault="00F01247" w:rsidP="00A423A6">
      <w:pPr>
        <w:pStyle w:val="Style0"/>
      </w:pPr>
      <w:r w:rsidRPr="00F24874">
        <w:rPr>
          <w:rtl/>
        </w:rPr>
        <w:t>תשלום עבור שעה נוספת – הספק יהיה זכאי לתמורה שתחושב עבור כל שעה נוספת שתסופק על ידי הנהג הכשיר, בהתאם לצרכי המשרד</w:t>
      </w:r>
      <w:r w:rsidR="00BE7A49" w:rsidRPr="00F24874">
        <w:rPr>
          <w:rtl/>
        </w:rPr>
        <w:t>,</w:t>
      </w:r>
      <w:r w:rsidRPr="00F24874">
        <w:rPr>
          <w:rtl/>
        </w:rPr>
        <w:t xml:space="preserve"> כמפורט להלן:</w:t>
      </w:r>
    </w:p>
    <w:p w:rsidR="00F01247" w:rsidRPr="00F24874" w:rsidRDefault="00CC732C" w:rsidP="00A423A6">
      <w:pPr>
        <w:pStyle w:val="Style0"/>
        <w:numPr>
          <w:ilvl w:val="0"/>
          <w:numId w:val="0"/>
        </w:numPr>
        <w:ind w:left="1366"/>
        <w:rPr>
          <w:rtl/>
        </w:rPr>
      </w:pPr>
      <w:r w:rsidRPr="00F24874">
        <w:rPr>
          <w:rtl/>
        </w:rPr>
        <w:t xml:space="preserve">    </w:t>
      </w:r>
      <w:r w:rsidR="00F01247" w:rsidRPr="00F24874">
        <w:rPr>
          <w:rtl/>
        </w:rPr>
        <w:t>התמורה לשירותי נהיגה  / 8 * 1.25.</w:t>
      </w:r>
    </w:p>
    <w:p w:rsidR="002871C2" w:rsidRPr="00F24874" w:rsidRDefault="002871C2" w:rsidP="00676CF0">
      <w:pPr>
        <w:pStyle w:val="Style0"/>
      </w:pPr>
      <w:r w:rsidRPr="00F24874">
        <w:rPr>
          <w:rtl/>
        </w:rPr>
        <w:t>תשלום עבור הזמנה בהתראה קצרה – עבור הזמנת שירות בהתראה הקצרה מ</w:t>
      </w:r>
      <w:r w:rsidR="00676CF0">
        <w:rPr>
          <w:rFonts w:hint="cs"/>
          <w:rtl/>
        </w:rPr>
        <w:t>-</w:t>
      </w:r>
      <w:r w:rsidR="00417625" w:rsidRPr="00F24874">
        <w:rPr>
          <w:rtl/>
        </w:rPr>
        <w:t xml:space="preserve">48 </w:t>
      </w:r>
      <w:r w:rsidRPr="00F24874">
        <w:rPr>
          <w:rtl/>
        </w:rPr>
        <w:t>שעות הספק יהיה זכאי לתוספת של 25% מהתמורה לשירותי נהיגה. בגין הזמנת שירות</w:t>
      </w:r>
      <w:r w:rsidR="00CC732C" w:rsidRPr="00F24874">
        <w:rPr>
          <w:rtl/>
        </w:rPr>
        <w:t>,</w:t>
      </w:r>
      <w:r w:rsidRPr="00F24874">
        <w:rPr>
          <w:rtl/>
        </w:rPr>
        <w:t xml:space="preserve"> בהתראה הקצרה מ 8 שעות  - יהיה הספק זכאי לתוספת של 50% לתמורה לשירותי נהיגה.</w:t>
      </w:r>
      <w:r w:rsidR="00BE7A49" w:rsidRPr="00F24874">
        <w:rPr>
          <w:rtl/>
        </w:rPr>
        <w:t xml:space="preserve"> יובהר כי רכיב תמורה זה לא ישולם ככל והמשרד ביקש כי נהג כש</w:t>
      </w:r>
      <w:r w:rsidR="00CC732C" w:rsidRPr="00F24874">
        <w:rPr>
          <w:rtl/>
        </w:rPr>
        <w:t>י</w:t>
      </w:r>
      <w:r w:rsidR="00BE7A49" w:rsidRPr="00F24874">
        <w:rPr>
          <w:rtl/>
        </w:rPr>
        <w:t>ר יהיה בכוננות.</w:t>
      </w:r>
    </w:p>
    <w:p w:rsidR="00946B35" w:rsidRPr="00F24874" w:rsidRDefault="00946B35" w:rsidP="00A423A6">
      <w:pPr>
        <w:pStyle w:val="Style0"/>
      </w:pPr>
      <w:r w:rsidRPr="00F24874">
        <w:rPr>
          <w:rtl/>
        </w:rPr>
        <w:lastRenderedPageBreak/>
        <w:t>דמי ביטול – במקרה והמשרד יבטל הזמנת שירות בטווח הקצר מ 24 שעות – המשרד ישלם לספק עלות של 50% מהתמורה לשירותי נהיגה.</w:t>
      </w:r>
      <w:r w:rsidR="009713C7" w:rsidRPr="00F24874">
        <w:rPr>
          <w:rtl/>
        </w:rPr>
        <w:t xml:space="preserve"> בגין ביטול הקצר מ 8 שעות – תשולם מלוא התמורה לשירותי נהיגה.</w:t>
      </w:r>
    </w:p>
    <w:p w:rsidR="009713C7" w:rsidRPr="00F24874" w:rsidRDefault="009713C7" w:rsidP="00A423A6">
      <w:pPr>
        <w:pStyle w:val="a7"/>
      </w:pPr>
      <w:r w:rsidRPr="00F24874">
        <w:rPr>
          <w:rtl/>
        </w:rPr>
        <w:t>בגין אי עמידת הספק או הנהגים מטעמו בדרישות השירות ינוכו לספק פי</w:t>
      </w:r>
      <w:r w:rsidR="00BE7A49" w:rsidRPr="00F24874">
        <w:rPr>
          <w:rtl/>
        </w:rPr>
        <w:t>צ</w:t>
      </w:r>
      <w:r w:rsidRPr="00F24874">
        <w:rPr>
          <w:rtl/>
        </w:rPr>
        <w:t>ויים מוסכמים כמפורט להלן:</w:t>
      </w:r>
    </w:p>
    <w:tbl>
      <w:tblPr>
        <w:bidiVisual/>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3663"/>
        <w:gridCol w:w="4503"/>
      </w:tblGrid>
      <w:tr w:rsidR="00157D9B" w:rsidRPr="00F24874" w:rsidTr="00157D9B">
        <w:trPr>
          <w:tblHeader/>
        </w:trPr>
        <w:tc>
          <w:tcPr>
            <w:tcW w:w="588" w:type="dxa"/>
            <w:shd w:val="clear" w:color="auto" w:fill="auto"/>
            <w:vAlign w:val="center"/>
          </w:tcPr>
          <w:p w:rsidR="00157D9B" w:rsidRPr="00F24874" w:rsidRDefault="00157D9B" w:rsidP="00157D9B">
            <w:pPr>
              <w:ind w:left="26"/>
              <w:rPr>
                <w:rFonts w:ascii="David" w:eastAsiaTheme="minorHAnsi" w:hAnsi="David"/>
                <w:b/>
                <w:bCs/>
                <w:sz w:val="24"/>
                <w:szCs w:val="24"/>
                <w:rtl/>
              </w:rPr>
            </w:pPr>
            <w:r w:rsidRPr="00F24874">
              <w:rPr>
                <w:rFonts w:ascii="David" w:eastAsiaTheme="minorHAnsi" w:hAnsi="David"/>
                <w:sz w:val="24"/>
                <w:szCs w:val="24"/>
                <w:rtl/>
              </w:rPr>
              <w:br w:type="page"/>
            </w:r>
            <w:r w:rsidRPr="00F24874">
              <w:rPr>
                <w:rFonts w:ascii="David" w:eastAsiaTheme="minorHAnsi" w:hAnsi="David"/>
                <w:b/>
                <w:bCs/>
                <w:sz w:val="24"/>
                <w:szCs w:val="24"/>
                <w:rtl/>
              </w:rPr>
              <w:t>#</w:t>
            </w:r>
          </w:p>
        </w:tc>
        <w:tc>
          <w:tcPr>
            <w:tcW w:w="3663" w:type="dxa"/>
            <w:shd w:val="clear" w:color="auto" w:fill="auto"/>
          </w:tcPr>
          <w:p w:rsidR="00157D9B" w:rsidRPr="00F24874" w:rsidRDefault="00157D9B" w:rsidP="00157D9B">
            <w:pPr>
              <w:ind w:left="26"/>
              <w:rPr>
                <w:rFonts w:ascii="David" w:eastAsiaTheme="minorHAnsi" w:hAnsi="David"/>
                <w:b/>
                <w:bCs/>
                <w:sz w:val="24"/>
                <w:szCs w:val="24"/>
                <w:rtl/>
              </w:rPr>
            </w:pPr>
            <w:r w:rsidRPr="00F24874">
              <w:rPr>
                <w:rFonts w:ascii="David" w:eastAsiaTheme="minorHAnsi" w:hAnsi="David"/>
                <w:b/>
                <w:bCs/>
                <w:sz w:val="24"/>
                <w:szCs w:val="24"/>
                <w:rtl/>
              </w:rPr>
              <w:t>סעיף הפרת ההסכם</w:t>
            </w:r>
          </w:p>
        </w:tc>
        <w:tc>
          <w:tcPr>
            <w:tcW w:w="4503" w:type="dxa"/>
            <w:shd w:val="clear" w:color="auto" w:fill="auto"/>
          </w:tcPr>
          <w:p w:rsidR="00157D9B" w:rsidRPr="00F24874" w:rsidRDefault="00157D9B" w:rsidP="00157D9B">
            <w:pPr>
              <w:ind w:left="26"/>
              <w:rPr>
                <w:rFonts w:ascii="David" w:eastAsiaTheme="minorHAnsi" w:hAnsi="David"/>
                <w:b/>
                <w:bCs/>
                <w:sz w:val="24"/>
                <w:szCs w:val="24"/>
                <w:rtl/>
              </w:rPr>
            </w:pPr>
            <w:r w:rsidRPr="00F24874">
              <w:rPr>
                <w:rFonts w:ascii="David" w:eastAsiaTheme="minorHAnsi" w:hAnsi="David"/>
                <w:b/>
                <w:bCs/>
                <w:sz w:val="24"/>
                <w:szCs w:val="24"/>
                <w:rtl/>
              </w:rPr>
              <w:t xml:space="preserve">פיצוי מוסכם - לא כולל מע"מ </w:t>
            </w:r>
          </w:p>
        </w:tc>
      </w:tr>
      <w:tr w:rsidR="00157D9B" w:rsidRPr="00F24874" w:rsidTr="00157D9B">
        <w:tc>
          <w:tcPr>
            <w:tcW w:w="588" w:type="dxa"/>
            <w:shd w:val="clear" w:color="auto" w:fill="auto"/>
            <w:vAlign w:val="center"/>
          </w:tcPr>
          <w:p w:rsidR="00157D9B" w:rsidRPr="00F24874" w:rsidRDefault="00BE7A49" w:rsidP="00157D9B">
            <w:pPr>
              <w:ind w:left="26"/>
              <w:rPr>
                <w:rFonts w:ascii="David" w:eastAsiaTheme="minorHAnsi" w:hAnsi="David"/>
                <w:sz w:val="24"/>
                <w:szCs w:val="24"/>
                <w:rtl/>
              </w:rPr>
            </w:pPr>
            <w:r w:rsidRPr="00F24874">
              <w:rPr>
                <w:rFonts w:ascii="David" w:eastAsiaTheme="minorHAnsi" w:hAnsi="David"/>
                <w:sz w:val="24"/>
                <w:szCs w:val="24"/>
                <w:rtl/>
              </w:rPr>
              <w:t>1</w:t>
            </w:r>
          </w:p>
        </w:tc>
        <w:tc>
          <w:tcPr>
            <w:tcW w:w="3663" w:type="dxa"/>
            <w:shd w:val="clear" w:color="auto" w:fill="auto"/>
            <w:vAlign w:val="center"/>
          </w:tcPr>
          <w:p w:rsidR="00157D9B" w:rsidRPr="00F24874" w:rsidRDefault="00157D9B" w:rsidP="00157D9B">
            <w:pPr>
              <w:ind w:left="26"/>
              <w:rPr>
                <w:rFonts w:ascii="David" w:eastAsiaTheme="minorHAnsi" w:hAnsi="David"/>
                <w:sz w:val="24"/>
                <w:szCs w:val="24"/>
                <w:rtl/>
              </w:rPr>
            </w:pPr>
            <w:r w:rsidRPr="00F24874">
              <w:rPr>
                <w:rFonts w:ascii="David" w:eastAsiaTheme="minorHAnsi" w:hAnsi="David"/>
                <w:sz w:val="24"/>
                <w:szCs w:val="24"/>
                <w:rtl/>
              </w:rPr>
              <w:t xml:space="preserve">החלפת נהג </w:t>
            </w:r>
            <w:r w:rsidR="00BE7A49" w:rsidRPr="00F24874">
              <w:rPr>
                <w:rFonts w:ascii="David" w:eastAsiaTheme="minorHAnsi" w:hAnsi="David"/>
                <w:sz w:val="24"/>
                <w:szCs w:val="24"/>
                <w:rtl/>
              </w:rPr>
              <w:t>כשיר</w:t>
            </w:r>
            <w:r w:rsidRPr="00F24874">
              <w:rPr>
                <w:rFonts w:ascii="David" w:eastAsiaTheme="minorHAnsi" w:hAnsi="David"/>
                <w:sz w:val="24"/>
                <w:szCs w:val="24"/>
                <w:rtl/>
              </w:rPr>
              <w:t xml:space="preserve"> </w:t>
            </w:r>
            <w:r w:rsidR="00676CF0">
              <w:rPr>
                <w:rFonts w:ascii="David" w:eastAsiaTheme="minorHAnsi" w:hAnsi="David" w:hint="cs"/>
                <w:sz w:val="24"/>
                <w:szCs w:val="24"/>
                <w:rtl/>
              </w:rPr>
              <w:t>ב</w:t>
            </w:r>
            <w:r w:rsidRPr="00F24874">
              <w:rPr>
                <w:rFonts w:ascii="David" w:eastAsiaTheme="minorHAnsi" w:hAnsi="David"/>
                <w:sz w:val="24"/>
                <w:szCs w:val="24"/>
                <w:rtl/>
              </w:rPr>
              <w:t xml:space="preserve">טרם חלפו 12 חודשים מתחילת שירותו </w:t>
            </w:r>
            <w:r w:rsidR="00BE7A49" w:rsidRPr="00F24874">
              <w:rPr>
                <w:rFonts w:ascii="David" w:eastAsiaTheme="minorHAnsi" w:hAnsi="David"/>
                <w:sz w:val="24"/>
                <w:szCs w:val="24"/>
                <w:rtl/>
              </w:rPr>
              <w:t>במסגרת מכרז זה</w:t>
            </w:r>
            <w:r w:rsidRPr="00F24874">
              <w:rPr>
                <w:rFonts w:ascii="David" w:eastAsiaTheme="minorHAnsi" w:hAnsi="David"/>
                <w:sz w:val="24"/>
                <w:szCs w:val="24"/>
                <w:rtl/>
              </w:rPr>
              <w:t xml:space="preserve"> </w:t>
            </w:r>
          </w:p>
        </w:tc>
        <w:tc>
          <w:tcPr>
            <w:tcW w:w="4503" w:type="dxa"/>
            <w:shd w:val="clear" w:color="auto" w:fill="auto"/>
            <w:vAlign w:val="center"/>
          </w:tcPr>
          <w:p w:rsidR="00157D9B" w:rsidRPr="00F24874" w:rsidRDefault="00157D9B" w:rsidP="00157D9B">
            <w:pPr>
              <w:ind w:left="26"/>
              <w:rPr>
                <w:rFonts w:ascii="David" w:eastAsiaTheme="minorHAnsi" w:hAnsi="David"/>
                <w:sz w:val="24"/>
                <w:szCs w:val="24"/>
                <w:rtl/>
              </w:rPr>
            </w:pPr>
            <w:r w:rsidRPr="00F24874">
              <w:rPr>
                <w:rFonts w:ascii="David" w:eastAsiaTheme="minorHAnsi" w:hAnsi="David"/>
                <w:sz w:val="24"/>
                <w:szCs w:val="24"/>
                <w:rtl/>
              </w:rPr>
              <w:t xml:space="preserve">1,000 ש"ח לכל חודש מפרק הזמן הנותר לסיום תקופה של 12 חודש </w:t>
            </w:r>
          </w:p>
        </w:tc>
      </w:tr>
      <w:tr w:rsidR="00157D9B" w:rsidRPr="00F24874" w:rsidTr="00157D9B">
        <w:tc>
          <w:tcPr>
            <w:tcW w:w="588" w:type="dxa"/>
            <w:shd w:val="clear" w:color="auto" w:fill="auto"/>
            <w:vAlign w:val="center"/>
          </w:tcPr>
          <w:p w:rsidR="00157D9B" w:rsidRPr="00F24874" w:rsidRDefault="00BE7A49" w:rsidP="00157D9B">
            <w:pPr>
              <w:ind w:left="26"/>
              <w:rPr>
                <w:rFonts w:ascii="David" w:eastAsiaTheme="minorHAnsi" w:hAnsi="David"/>
                <w:sz w:val="24"/>
                <w:szCs w:val="24"/>
                <w:rtl/>
              </w:rPr>
            </w:pPr>
            <w:r w:rsidRPr="00F24874">
              <w:rPr>
                <w:rFonts w:ascii="David" w:eastAsiaTheme="minorHAnsi" w:hAnsi="David"/>
                <w:sz w:val="24"/>
                <w:szCs w:val="24"/>
                <w:rtl/>
              </w:rPr>
              <w:t>2</w:t>
            </w:r>
          </w:p>
        </w:tc>
        <w:tc>
          <w:tcPr>
            <w:tcW w:w="3663" w:type="dxa"/>
            <w:shd w:val="clear" w:color="auto" w:fill="auto"/>
            <w:vAlign w:val="center"/>
          </w:tcPr>
          <w:p w:rsidR="00157D9B" w:rsidRPr="00F24874" w:rsidRDefault="00E32DF8" w:rsidP="00157D9B">
            <w:pPr>
              <w:ind w:left="26"/>
              <w:rPr>
                <w:rFonts w:ascii="David" w:eastAsiaTheme="minorHAnsi" w:hAnsi="David"/>
                <w:sz w:val="24"/>
                <w:szCs w:val="24"/>
                <w:rtl/>
              </w:rPr>
            </w:pPr>
            <w:r w:rsidRPr="00F24874">
              <w:rPr>
                <w:rFonts w:ascii="David" w:eastAsiaTheme="minorHAnsi" w:hAnsi="David"/>
                <w:sz w:val="24"/>
                <w:szCs w:val="24"/>
                <w:rtl/>
              </w:rPr>
              <w:t>לספק פחות מ</w:t>
            </w:r>
            <w:r w:rsidR="00676CF0">
              <w:rPr>
                <w:rFonts w:ascii="David" w:eastAsiaTheme="minorHAnsi" w:hAnsi="David" w:hint="cs"/>
                <w:sz w:val="24"/>
                <w:szCs w:val="24"/>
                <w:rtl/>
              </w:rPr>
              <w:t>-</w:t>
            </w:r>
            <w:r w:rsidRPr="00F24874">
              <w:rPr>
                <w:rFonts w:ascii="David" w:eastAsiaTheme="minorHAnsi" w:hAnsi="David"/>
                <w:sz w:val="24"/>
                <w:szCs w:val="24"/>
                <w:rtl/>
              </w:rPr>
              <w:t xml:space="preserve">3 נהגים כשירים </w:t>
            </w:r>
            <w:r w:rsidR="00BE7A49" w:rsidRPr="00F24874">
              <w:rPr>
                <w:rFonts w:ascii="David" w:eastAsiaTheme="minorHAnsi" w:hAnsi="David"/>
                <w:sz w:val="24"/>
                <w:szCs w:val="24"/>
                <w:rtl/>
              </w:rPr>
              <w:t xml:space="preserve">מכל סיבה שהיא </w:t>
            </w:r>
          </w:p>
        </w:tc>
        <w:tc>
          <w:tcPr>
            <w:tcW w:w="4503" w:type="dxa"/>
            <w:shd w:val="clear" w:color="auto" w:fill="auto"/>
            <w:vAlign w:val="center"/>
          </w:tcPr>
          <w:p w:rsidR="00157D9B" w:rsidRPr="00F24874" w:rsidDel="00B51C44" w:rsidRDefault="00157D9B" w:rsidP="00157D9B">
            <w:pPr>
              <w:ind w:left="26"/>
              <w:rPr>
                <w:rFonts w:ascii="David" w:eastAsiaTheme="minorHAnsi" w:hAnsi="David"/>
                <w:sz w:val="24"/>
                <w:szCs w:val="24"/>
                <w:rtl/>
              </w:rPr>
            </w:pPr>
            <w:r w:rsidRPr="00F24874">
              <w:rPr>
                <w:rFonts w:ascii="David" w:eastAsiaTheme="minorHAnsi" w:hAnsi="David"/>
                <w:sz w:val="24"/>
                <w:szCs w:val="24"/>
                <w:rtl/>
              </w:rPr>
              <w:t>1,000 ₪ למקרה הראשון, 2,000 ₪ לכל מקרה נוסף.</w:t>
            </w:r>
          </w:p>
        </w:tc>
      </w:tr>
      <w:tr w:rsidR="00157D9B" w:rsidRPr="00F24874" w:rsidTr="00157D9B">
        <w:tc>
          <w:tcPr>
            <w:tcW w:w="588" w:type="dxa"/>
            <w:shd w:val="clear" w:color="auto" w:fill="auto"/>
            <w:vAlign w:val="center"/>
          </w:tcPr>
          <w:p w:rsidR="00157D9B" w:rsidRPr="00F24874" w:rsidRDefault="00BE7A49" w:rsidP="00157D9B">
            <w:pPr>
              <w:ind w:left="26"/>
              <w:rPr>
                <w:rFonts w:ascii="David" w:eastAsiaTheme="minorHAnsi" w:hAnsi="David"/>
                <w:sz w:val="24"/>
                <w:szCs w:val="24"/>
                <w:rtl/>
              </w:rPr>
            </w:pPr>
            <w:r w:rsidRPr="00F24874">
              <w:rPr>
                <w:rFonts w:ascii="David" w:eastAsiaTheme="minorHAnsi" w:hAnsi="David"/>
                <w:sz w:val="24"/>
                <w:szCs w:val="24"/>
                <w:rtl/>
              </w:rPr>
              <w:t>3</w:t>
            </w:r>
          </w:p>
        </w:tc>
        <w:tc>
          <w:tcPr>
            <w:tcW w:w="3663" w:type="dxa"/>
            <w:shd w:val="clear" w:color="auto" w:fill="auto"/>
            <w:vAlign w:val="center"/>
          </w:tcPr>
          <w:p w:rsidR="00157D9B" w:rsidRPr="00F24874" w:rsidRDefault="00157D9B" w:rsidP="00676CF0">
            <w:pPr>
              <w:ind w:left="26"/>
              <w:rPr>
                <w:rFonts w:ascii="David" w:eastAsiaTheme="minorHAnsi" w:hAnsi="David"/>
                <w:sz w:val="24"/>
                <w:szCs w:val="24"/>
                <w:rtl/>
              </w:rPr>
            </w:pPr>
            <w:r w:rsidRPr="00F24874">
              <w:rPr>
                <w:rFonts w:ascii="David" w:eastAsiaTheme="minorHAnsi" w:hAnsi="David"/>
                <w:sz w:val="24"/>
                <w:szCs w:val="24"/>
                <w:rtl/>
              </w:rPr>
              <w:t xml:space="preserve">איחור של נהג </w:t>
            </w:r>
            <w:r w:rsidR="00676CF0">
              <w:rPr>
                <w:rFonts w:ascii="David" w:eastAsiaTheme="minorHAnsi" w:hAnsi="David" w:hint="cs"/>
                <w:sz w:val="24"/>
                <w:szCs w:val="24"/>
                <w:rtl/>
              </w:rPr>
              <w:t>כשיר</w:t>
            </w:r>
            <w:r w:rsidR="00676CF0" w:rsidRPr="00F24874">
              <w:rPr>
                <w:rFonts w:ascii="David" w:eastAsiaTheme="minorHAnsi" w:hAnsi="David"/>
                <w:sz w:val="24"/>
                <w:szCs w:val="24"/>
                <w:rtl/>
              </w:rPr>
              <w:t xml:space="preserve"> </w:t>
            </w:r>
            <w:r w:rsidRPr="00F24874">
              <w:rPr>
                <w:rFonts w:ascii="David" w:eastAsiaTheme="minorHAnsi" w:hAnsi="David"/>
                <w:sz w:val="24"/>
                <w:szCs w:val="24"/>
                <w:rtl/>
              </w:rPr>
              <w:t>בהגעה לשירות</w:t>
            </w:r>
          </w:p>
        </w:tc>
        <w:tc>
          <w:tcPr>
            <w:tcW w:w="4503" w:type="dxa"/>
            <w:shd w:val="clear" w:color="auto" w:fill="auto"/>
            <w:vAlign w:val="center"/>
          </w:tcPr>
          <w:p w:rsidR="00157D9B" w:rsidRPr="00F24874" w:rsidRDefault="00157D9B" w:rsidP="000C687B">
            <w:pPr>
              <w:ind w:left="26"/>
              <w:rPr>
                <w:rFonts w:ascii="David" w:eastAsiaTheme="minorHAnsi" w:hAnsi="David"/>
                <w:sz w:val="24"/>
                <w:szCs w:val="24"/>
                <w:rtl/>
              </w:rPr>
            </w:pPr>
            <w:r w:rsidRPr="00F24874">
              <w:rPr>
                <w:rFonts w:ascii="David" w:eastAsiaTheme="minorHAnsi" w:hAnsi="David"/>
                <w:sz w:val="24"/>
                <w:szCs w:val="24"/>
                <w:rtl/>
              </w:rPr>
              <w:t xml:space="preserve">40 ₪ לכל לדקת איחור ב 10 הדקות הראשונות, 100 ש"ח לכל דקת </w:t>
            </w:r>
            <w:r w:rsidR="000C687B" w:rsidRPr="00F24874">
              <w:rPr>
                <w:rFonts w:ascii="David" w:eastAsiaTheme="minorHAnsi" w:hAnsi="David"/>
                <w:sz w:val="24"/>
                <w:szCs w:val="24"/>
                <w:rtl/>
              </w:rPr>
              <w:t xml:space="preserve">איחור </w:t>
            </w:r>
            <w:r w:rsidRPr="00F24874">
              <w:rPr>
                <w:rFonts w:ascii="David" w:eastAsiaTheme="minorHAnsi" w:hAnsi="David"/>
                <w:sz w:val="24"/>
                <w:szCs w:val="24"/>
                <w:rtl/>
              </w:rPr>
              <w:t>נוספת.</w:t>
            </w:r>
          </w:p>
        </w:tc>
      </w:tr>
      <w:tr w:rsidR="00157D9B" w:rsidRPr="00F24874" w:rsidTr="00157D9B">
        <w:tc>
          <w:tcPr>
            <w:tcW w:w="588" w:type="dxa"/>
            <w:shd w:val="clear" w:color="auto" w:fill="auto"/>
            <w:vAlign w:val="center"/>
          </w:tcPr>
          <w:p w:rsidR="00157D9B" w:rsidRPr="00F24874" w:rsidRDefault="00BE7A49" w:rsidP="00157D9B">
            <w:pPr>
              <w:ind w:left="26"/>
              <w:rPr>
                <w:rFonts w:ascii="David" w:eastAsiaTheme="minorHAnsi" w:hAnsi="David"/>
                <w:sz w:val="24"/>
                <w:szCs w:val="24"/>
                <w:rtl/>
              </w:rPr>
            </w:pPr>
            <w:r w:rsidRPr="00F24874">
              <w:rPr>
                <w:rFonts w:ascii="David" w:eastAsiaTheme="minorHAnsi" w:hAnsi="David"/>
                <w:sz w:val="24"/>
                <w:szCs w:val="24"/>
                <w:rtl/>
              </w:rPr>
              <w:t>4</w:t>
            </w:r>
          </w:p>
        </w:tc>
        <w:tc>
          <w:tcPr>
            <w:tcW w:w="3663" w:type="dxa"/>
            <w:shd w:val="clear" w:color="auto" w:fill="auto"/>
          </w:tcPr>
          <w:p w:rsidR="00157D9B" w:rsidRPr="00F24874" w:rsidRDefault="00157D9B" w:rsidP="00157D9B">
            <w:pPr>
              <w:ind w:left="26"/>
              <w:rPr>
                <w:rFonts w:ascii="David" w:eastAsiaTheme="minorHAnsi" w:hAnsi="David"/>
                <w:sz w:val="24"/>
                <w:szCs w:val="24"/>
                <w:rtl/>
              </w:rPr>
            </w:pPr>
            <w:r w:rsidRPr="00F24874">
              <w:rPr>
                <w:rFonts w:ascii="David" w:eastAsiaTheme="minorHAnsi" w:hAnsi="David"/>
                <w:sz w:val="24"/>
                <w:szCs w:val="24"/>
                <w:rtl/>
              </w:rPr>
              <w:t xml:space="preserve">הגעת נהג לביצוע שירותי נהיגה שאיננו נהג </w:t>
            </w:r>
            <w:r w:rsidR="00E32DF8" w:rsidRPr="00F24874">
              <w:rPr>
                <w:rFonts w:ascii="David" w:eastAsiaTheme="minorHAnsi" w:hAnsi="David"/>
                <w:sz w:val="24"/>
                <w:szCs w:val="24"/>
                <w:rtl/>
              </w:rPr>
              <w:t>מאושר על ידי המשרד</w:t>
            </w:r>
          </w:p>
        </w:tc>
        <w:tc>
          <w:tcPr>
            <w:tcW w:w="4503" w:type="dxa"/>
            <w:shd w:val="clear" w:color="auto" w:fill="auto"/>
            <w:vAlign w:val="center"/>
          </w:tcPr>
          <w:p w:rsidR="00157D9B" w:rsidRPr="00F24874" w:rsidRDefault="00157D9B" w:rsidP="00157D9B">
            <w:pPr>
              <w:ind w:left="26"/>
              <w:rPr>
                <w:rFonts w:ascii="David" w:eastAsiaTheme="minorHAnsi" w:hAnsi="David"/>
                <w:sz w:val="24"/>
                <w:szCs w:val="24"/>
                <w:rtl/>
              </w:rPr>
            </w:pPr>
            <w:r w:rsidRPr="00F24874">
              <w:rPr>
                <w:rFonts w:ascii="David" w:eastAsiaTheme="minorHAnsi" w:hAnsi="David"/>
                <w:sz w:val="24"/>
                <w:szCs w:val="24"/>
                <w:rtl/>
              </w:rPr>
              <w:t>1,000 ₪ למקרה הראשון, 2,000 ₪ לכל מקרה נוסף.</w:t>
            </w:r>
          </w:p>
        </w:tc>
      </w:tr>
      <w:tr w:rsidR="00157D9B" w:rsidRPr="00F24874" w:rsidTr="00157D9B">
        <w:tc>
          <w:tcPr>
            <w:tcW w:w="588" w:type="dxa"/>
            <w:shd w:val="clear" w:color="auto" w:fill="auto"/>
            <w:vAlign w:val="center"/>
          </w:tcPr>
          <w:p w:rsidR="00157D9B" w:rsidRPr="00F24874" w:rsidRDefault="00BE7A49" w:rsidP="00157D9B">
            <w:pPr>
              <w:ind w:left="26"/>
              <w:rPr>
                <w:rFonts w:ascii="David" w:eastAsiaTheme="minorHAnsi" w:hAnsi="David"/>
                <w:sz w:val="24"/>
                <w:szCs w:val="24"/>
                <w:rtl/>
              </w:rPr>
            </w:pPr>
            <w:r w:rsidRPr="00F24874">
              <w:rPr>
                <w:rFonts w:ascii="David" w:eastAsiaTheme="minorHAnsi" w:hAnsi="David"/>
                <w:sz w:val="24"/>
                <w:szCs w:val="24"/>
                <w:rtl/>
              </w:rPr>
              <w:t>5</w:t>
            </w:r>
          </w:p>
        </w:tc>
        <w:tc>
          <w:tcPr>
            <w:tcW w:w="3663" w:type="dxa"/>
            <w:shd w:val="clear" w:color="auto" w:fill="auto"/>
            <w:vAlign w:val="center"/>
          </w:tcPr>
          <w:p w:rsidR="00157D9B" w:rsidRPr="00F24874" w:rsidRDefault="00157D9B" w:rsidP="00157D9B">
            <w:pPr>
              <w:ind w:left="26"/>
              <w:rPr>
                <w:rFonts w:ascii="David" w:eastAsiaTheme="minorHAnsi" w:hAnsi="David"/>
                <w:sz w:val="24"/>
                <w:szCs w:val="24"/>
                <w:rtl/>
              </w:rPr>
            </w:pPr>
            <w:r w:rsidRPr="00F24874">
              <w:rPr>
                <w:rFonts w:ascii="David" w:eastAsiaTheme="minorHAnsi" w:hAnsi="David"/>
                <w:sz w:val="24"/>
                <w:szCs w:val="24"/>
                <w:rtl/>
              </w:rPr>
              <w:t xml:space="preserve">הגעת נהג למתן שירות, שאיננו עומד בדרישות סעיף 9.1 לעיל </w:t>
            </w:r>
          </w:p>
        </w:tc>
        <w:tc>
          <w:tcPr>
            <w:tcW w:w="4503" w:type="dxa"/>
            <w:shd w:val="clear" w:color="auto" w:fill="auto"/>
            <w:vAlign w:val="center"/>
          </w:tcPr>
          <w:p w:rsidR="00157D9B" w:rsidRPr="00F24874" w:rsidRDefault="00157D9B" w:rsidP="00157D9B">
            <w:pPr>
              <w:ind w:left="26"/>
              <w:rPr>
                <w:rFonts w:ascii="David" w:eastAsiaTheme="minorHAnsi" w:hAnsi="David"/>
                <w:sz w:val="24"/>
                <w:szCs w:val="24"/>
                <w:rtl/>
              </w:rPr>
            </w:pPr>
            <w:r w:rsidRPr="00F24874">
              <w:rPr>
                <w:rFonts w:ascii="David" w:eastAsiaTheme="minorHAnsi" w:hAnsi="David"/>
                <w:sz w:val="24"/>
                <w:szCs w:val="24"/>
                <w:rtl/>
              </w:rPr>
              <w:t>500 ₪ למקרה הראשון, 1,000 ₪ לכל מקרה נוסף.</w:t>
            </w:r>
          </w:p>
        </w:tc>
      </w:tr>
      <w:tr w:rsidR="00157D9B" w:rsidRPr="00F24874" w:rsidTr="00157D9B">
        <w:tc>
          <w:tcPr>
            <w:tcW w:w="588" w:type="dxa"/>
            <w:shd w:val="clear" w:color="auto" w:fill="auto"/>
            <w:vAlign w:val="center"/>
          </w:tcPr>
          <w:p w:rsidR="00157D9B" w:rsidRPr="00F24874" w:rsidRDefault="00BE7A49" w:rsidP="00157D9B">
            <w:pPr>
              <w:ind w:left="26"/>
              <w:rPr>
                <w:rFonts w:ascii="David" w:eastAsiaTheme="minorHAnsi" w:hAnsi="David"/>
                <w:sz w:val="24"/>
                <w:szCs w:val="24"/>
                <w:rtl/>
              </w:rPr>
            </w:pPr>
            <w:r w:rsidRPr="00F24874">
              <w:rPr>
                <w:rFonts w:ascii="David" w:eastAsiaTheme="minorHAnsi" w:hAnsi="David"/>
                <w:sz w:val="24"/>
                <w:szCs w:val="24"/>
                <w:rtl/>
              </w:rPr>
              <w:t>6</w:t>
            </w:r>
          </w:p>
        </w:tc>
        <w:tc>
          <w:tcPr>
            <w:tcW w:w="3663" w:type="dxa"/>
            <w:shd w:val="clear" w:color="auto" w:fill="auto"/>
            <w:vAlign w:val="center"/>
          </w:tcPr>
          <w:p w:rsidR="00157D9B" w:rsidRPr="00F24874" w:rsidRDefault="00157D9B" w:rsidP="00157D9B">
            <w:pPr>
              <w:ind w:left="26"/>
              <w:rPr>
                <w:rFonts w:ascii="David" w:eastAsiaTheme="minorHAnsi" w:hAnsi="David"/>
                <w:sz w:val="24"/>
                <w:szCs w:val="24"/>
                <w:rtl/>
              </w:rPr>
            </w:pPr>
            <w:r w:rsidRPr="00F24874">
              <w:rPr>
                <w:rFonts w:ascii="David" w:eastAsiaTheme="minorHAnsi" w:hAnsi="David"/>
                <w:sz w:val="24"/>
                <w:szCs w:val="24"/>
                <w:rtl/>
              </w:rPr>
              <w:t xml:space="preserve">התנהגות בלתי הולמת של הנהג, </w:t>
            </w:r>
            <w:r w:rsidR="00BC5771" w:rsidRPr="00F24874">
              <w:rPr>
                <w:rFonts w:ascii="David" w:eastAsiaTheme="minorHAnsi" w:hAnsi="David"/>
                <w:sz w:val="24"/>
                <w:szCs w:val="24"/>
                <w:rtl/>
              </w:rPr>
              <w:t xml:space="preserve">נהיגה לא זהירה, </w:t>
            </w:r>
            <w:r w:rsidR="00E32DF8" w:rsidRPr="00F24874">
              <w:rPr>
                <w:rFonts w:ascii="David" w:eastAsiaTheme="minorHAnsi" w:hAnsi="David"/>
                <w:sz w:val="24"/>
                <w:szCs w:val="24"/>
                <w:rtl/>
              </w:rPr>
              <w:t xml:space="preserve">ביצוע עבירת תנועה, </w:t>
            </w:r>
            <w:r w:rsidRPr="00F24874">
              <w:rPr>
                <w:rFonts w:ascii="David" w:eastAsiaTheme="minorHAnsi" w:hAnsi="David"/>
                <w:sz w:val="24"/>
                <w:szCs w:val="24"/>
                <w:rtl/>
              </w:rPr>
              <w:t xml:space="preserve">אי ציות להוראות הממונה מטעם המשרד </w:t>
            </w:r>
            <w:r w:rsidR="00BC5771" w:rsidRPr="00F24874">
              <w:rPr>
                <w:rFonts w:ascii="David" w:eastAsiaTheme="minorHAnsi" w:hAnsi="David"/>
                <w:sz w:val="24"/>
                <w:szCs w:val="24"/>
                <w:rtl/>
              </w:rPr>
              <w:t>או להוראות ה</w:t>
            </w:r>
            <w:r w:rsidR="003C3B59">
              <w:rPr>
                <w:rFonts w:ascii="David" w:eastAsiaTheme="minorHAnsi" w:hAnsi="David" w:hint="cs"/>
                <w:sz w:val="24"/>
                <w:szCs w:val="24"/>
                <w:rtl/>
              </w:rPr>
              <w:t>דמות הבכירה</w:t>
            </w:r>
            <w:r w:rsidR="00BC5771" w:rsidRPr="00F24874">
              <w:rPr>
                <w:rFonts w:ascii="David" w:eastAsiaTheme="minorHAnsi" w:hAnsi="David"/>
                <w:sz w:val="24"/>
                <w:szCs w:val="24"/>
                <w:rtl/>
              </w:rPr>
              <w:t xml:space="preserve"> </w:t>
            </w:r>
          </w:p>
        </w:tc>
        <w:tc>
          <w:tcPr>
            <w:tcW w:w="4503" w:type="dxa"/>
            <w:shd w:val="clear" w:color="auto" w:fill="auto"/>
            <w:vAlign w:val="center"/>
          </w:tcPr>
          <w:p w:rsidR="00157D9B" w:rsidRPr="00F24874" w:rsidRDefault="00157D9B" w:rsidP="00157D9B">
            <w:pPr>
              <w:ind w:left="26"/>
              <w:rPr>
                <w:rFonts w:ascii="David" w:eastAsiaTheme="minorHAnsi" w:hAnsi="David"/>
                <w:sz w:val="24"/>
                <w:szCs w:val="24"/>
                <w:rtl/>
              </w:rPr>
            </w:pPr>
            <w:r w:rsidRPr="00F24874">
              <w:rPr>
                <w:rFonts w:ascii="David" w:eastAsiaTheme="minorHAnsi" w:hAnsi="David"/>
                <w:sz w:val="24"/>
                <w:szCs w:val="24"/>
                <w:rtl/>
              </w:rPr>
              <w:t>1,000 ₪ למקרה הראשון, 2,000 ₪ לכל מקרה נוסף.</w:t>
            </w:r>
          </w:p>
        </w:tc>
      </w:tr>
    </w:tbl>
    <w:p w:rsidR="000E190B" w:rsidRPr="00F24874" w:rsidRDefault="000E190B" w:rsidP="00080000">
      <w:pPr>
        <w:ind w:left="674"/>
        <w:rPr>
          <w:rFonts w:ascii="David" w:hAnsi="David"/>
        </w:rPr>
      </w:pPr>
    </w:p>
    <w:p w:rsidR="009713C7" w:rsidRPr="00F24874" w:rsidRDefault="00344974" w:rsidP="00A423A6">
      <w:pPr>
        <w:pStyle w:val="a7"/>
      </w:pPr>
      <w:r w:rsidRPr="00F24874">
        <w:rPr>
          <w:rtl/>
        </w:rPr>
        <w:t xml:space="preserve">תנאים כלליים לגבי רכיבי התמורה </w:t>
      </w:r>
    </w:p>
    <w:p w:rsidR="00E32DF8" w:rsidRPr="00F24874" w:rsidRDefault="00E32DF8" w:rsidP="00A423A6">
      <w:pPr>
        <w:pStyle w:val="Style0"/>
      </w:pPr>
      <w:bookmarkStart w:id="72" w:name="_Hlk525884276"/>
      <w:r w:rsidRPr="00F24874">
        <w:rPr>
          <w:rtl/>
        </w:rPr>
        <w:t>רכיבי התמורה יבוצעו רק במקרים בהם יוזמנו שירותי נהיגה על ידי המ</w:t>
      </w:r>
      <w:r w:rsidR="00CC732C" w:rsidRPr="00F24874">
        <w:rPr>
          <w:rtl/>
        </w:rPr>
        <w:t>ש</w:t>
      </w:r>
      <w:r w:rsidRPr="00F24874">
        <w:rPr>
          <w:rtl/>
        </w:rPr>
        <w:t>רד ויסופקו בפועל על</w:t>
      </w:r>
      <w:r w:rsidR="00CC732C" w:rsidRPr="00F24874">
        <w:rPr>
          <w:rtl/>
        </w:rPr>
        <w:t xml:space="preserve"> </w:t>
      </w:r>
      <w:r w:rsidRPr="00F24874">
        <w:rPr>
          <w:rtl/>
        </w:rPr>
        <w:t>ידי הספק.</w:t>
      </w:r>
    </w:p>
    <w:p w:rsidR="00344974" w:rsidRPr="00F24874" w:rsidRDefault="00344974" w:rsidP="00A423A6">
      <w:pPr>
        <w:pStyle w:val="Style0"/>
      </w:pPr>
      <w:r w:rsidRPr="00F24874">
        <w:rPr>
          <w:rtl/>
        </w:rPr>
        <w:t>רכיבי התמורה שיוצעו על-ידי המציע יוגשו כרכיבים סופיים וקבועים ויכללו כיסוי לכל הוצאות הספק לרבות עלויות שכר ונלוות לשכר, עלויות נסיעה, תקורות משרד, היטלים ומיסים החלים על הספק לצורך אספקת שירותי הנהיגה, ולמעט מע</w:t>
      </w:r>
      <w:r w:rsidRPr="00F24874">
        <w:t>"</w:t>
      </w:r>
      <w:r w:rsidRPr="00F24874">
        <w:rPr>
          <w:rtl/>
        </w:rPr>
        <w:t xml:space="preserve">מ. </w:t>
      </w:r>
    </w:p>
    <w:bookmarkEnd w:id="72"/>
    <w:p w:rsidR="002871C2" w:rsidRPr="00F24874" w:rsidRDefault="002871C2" w:rsidP="00A423A6">
      <w:pPr>
        <w:pStyle w:val="Style0"/>
      </w:pPr>
      <w:r w:rsidRPr="00F24874">
        <w:rPr>
          <w:rtl/>
        </w:rPr>
        <w:t xml:space="preserve">רכיבי התמורה יהיו קבועים ולא ישתנו בגין מתן שירותי הנהיגה בכל שעות היממה, לרבות בסופי שבוע וחגים.  </w:t>
      </w:r>
    </w:p>
    <w:p w:rsidR="00344974" w:rsidRPr="00F24874" w:rsidRDefault="00344974" w:rsidP="00A423A6">
      <w:pPr>
        <w:pStyle w:val="Style0"/>
      </w:pPr>
      <w:r w:rsidRPr="00F24874">
        <w:rPr>
          <w:rtl/>
        </w:rPr>
        <w:t>רכיבי התמורה המוצעים על ידי הספק לא יהיו מותנים בכל צורה שהיא בהתחייבות של ה</w:t>
      </w:r>
      <w:r w:rsidR="00293681" w:rsidRPr="00F24874">
        <w:rPr>
          <w:rtl/>
        </w:rPr>
        <w:t>משרד</w:t>
      </w:r>
      <w:r w:rsidRPr="00F24874">
        <w:rPr>
          <w:rtl/>
        </w:rPr>
        <w:t xml:space="preserve"> לכמויות ו</w:t>
      </w:r>
      <w:r w:rsidRPr="00F24874">
        <w:t>/</w:t>
      </w:r>
      <w:r w:rsidRPr="00F24874">
        <w:rPr>
          <w:rtl/>
        </w:rPr>
        <w:t>או להיקפים כל שהם.</w:t>
      </w:r>
    </w:p>
    <w:p w:rsidR="002871C2" w:rsidRPr="00F24874" w:rsidRDefault="002871C2" w:rsidP="00A423A6">
      <w:pPr>
        <w:pStyle w:val="Style0"/>
        <w:numPr>
          <w:ilvl w:val="0"/>
          <w:numId w:val="0"/>
        </w:numPr>
        <w:ind w:left="1366"/>
      </w:pPr>
    </w:p>
    <w:p w:rsidR="00F01247" w:rsidRPr="00F24874" w:rsidRDefault="00F01247" w:rsidP="00A423A6">
      <w:pPr>
        <w:pStyle w:val="Style0"/>
        <w:numPr>
          <w:ilvl w:val="0"/>
          <w:numId w:val="0"/>
        </w:numPr>
        <w:ind w:left="1366"/>
        <w:rPr>
          <w:rtl/>
        </w:rPr>
      </w:pPr>
    </w:p>
    <w:p w:rsidR="00080B36" w:rsidRPr="00F24874" w:rsidRDefault="00080B36">
      <w:pPr>
        <w:bidi w:val="0"/>
        <w:spacing w:before="200" w:after="200" w:line="276" w:lineRule="auto"/>
        <w:jc w:val="left"/>
        <w:rPr>
          <w:rFonts w:ascii="David" w:eastAsiaTheme="minorHAnsi" w:hAnsi="David"/>
          <w:sz w:val="24"/>
          <w:szCs w:val="24"/>
          <w:lang w:eastAsia="en-US"/>
        </w:rPr>
      </w:pPr>
      <w:r w:rsidRPr="00F24874">
        <w:rPr>
          <w:rFonts w:ascii="David" w:hAnsi="David"/>
          <w:rtl/>
        </w:rPr>
        <w:br w:type="page"/>
      </w:r>
    </w:p>
    <w:p w:rsidR="003E2E02" w:rsidRPr="00F24874" w:rsidRDefault="003E2E02" w:rsidP="008A23AC">
      <w:pPr>
        <w:pStyle w:val="1a"/>
        <w:rPr>
          <w:rFonts w:ascii="David" w:hAnsi="David"/>
          <w:rtl/>
        </w:rPr>
      </w:pPr>
      <w:bookmarkStart w:id="73" w:name="_Toc100181797"/>
      <w:r w:rsidRPr="00F24874">
        <w:rPr>
          <w:rFonts w:ascii="David" w:hAnsi="David"/>
          <w:rtl/>
        </w:rPr>
        <w:lastRenderedPageBreak/>
        <w:t xml:space="preserve">פרק </w:t>
      </w:r>
      <w:r w:rsidR="00DF54FE" w:rsidRPr="00F24874">
        <w:rPr>
          <w:rFonts w:ascii="David" w:hAnsi="David"/>
          <w:rtl/>
        </w:rPr>
        <w:t>ג</w:t>
      </w:r>
      <w:r w:rsidR="0029047C" w:rsidRPr="00F24874">
        <w:rPr>
          <w:rFonts w:ascii="David" w:hAnsi="David"/>
          <w:rtl/>
        </w:rPr>
        <w:t>' – תנאי</w:t>
      </w:r>
      <w:r w:rsidRPr="00F24874">
        <w:rPr>
          <w:rFonts w:ascii="David" w:hAnsi="David"/>
          <w:rtl/>
        </w:rPr>
        <w:t xml:space="preserve"> </w:t>
      </w:r>
      <w:bookmarkStart w:id="74" w:name="_Toc394862312"/>
      <w:r w:rsidR="009D7305" w:rsidRPr="00F24874">
        <w:rPr>
          <w:rFonts w:ascii="David" w:hAnsi="David"/>
          <w:rtl/>
        </w:rPr>
        <w:t xml:space="preserve">סף </w:t>
      </w:r>
      <w:r w:rsidRPr="00F24874">
        <w:rPr>
          <w:rFonts w:ascii="David" w:hAnsi="David"/>
          <w:rtl/>
        </w:rPr>
        <w:t xml:space="preserve">להשתתפות </w:t>
      </w:r>
      <w:bookmarkEnd w:id="59"/>
      <w:bookmarkEnd w:id="60"/>
      <w:bookmarkEnd w:id="74"/>
      <w:r w:rsidR="00E2704A" w:rsidRPr="00F24874">
        <w:rPr>
          <w:rFonts w:ascii="David" w:hAnsi="David"/>
          <w:rtl/>
        </w:rPr>
        <w:t>ב</w:t>
      </w:r>
      <w:r w:rsidR="00093B5E" w:rsidRPr="00F24874">
        <w:rPr>
          <w:rFonts w:ascii="David" w:hAnsi="David"/>
          <w:rtl/>
        </w:rPr>
        <w:t>מכרז</w:t>
      </w:r>
      <w:bookmarkEnd w:id="73"/>
    </w:p>
    <w:p w:rsidR="003E2E02" w:rsidRPr="00F24874" w:rsidRDefault="003E2E02" w:rsidP="009C55EE">
      <w:pPr>
        <w:pStyle w:val="Heading11"/>
        <w:numPr>
          <w:ilvl w:val="0"/>
          <w:numId w:val="3"/>
        </w:numPr>
        <w:spacing w:before="120"/>
        <w:ind w:left="817" w:hanging="727"/>
        <w:jc w:val="both"/>
        <w:rPr>
          <w:rFonts w:ascii="David" w:hAnsi="David" w:cs="David"/>
          <w:sz w:val="24"/>
          <w:szCs w:val="24"/>
        </w:rPr>
      </w:pPr>
      <w:bookmarkStart w:id="75" w:name="_Toc411430841"/>
      <w:bookmarkStart w:id="76" w:name="_Toc411431465"/>
      <w:bookmarkStart w:id="77" w:name="_Toc528438435"/>
      <w:bookmarkStart w:id="78" w:name="_Toc528438921"/>
      <w:bookmarkStart w:id="79" w:name="_Toc528495685"/>
      <w:bookmarkStart w:id="80" w:name="_Toc529835721"/>
      <w:bookmarkStart w:id="81" w:name="_Toc531888274"/>
      <w:bookmarkStart w:id="82" w:name="_Toc531888370"/>
      <w:bookmarkStart w:id="83" w:name="_Toc100181798"/>
      <w:r w:rsidRPr="00F24874">
        <w:rPr>
          <w:rFonts w:ascii="David" w:hAnsi="David" w:cs="David"/>
          <w:sz w:val="24"/>
          <w:szCs w:val="24"/>
          <w:rtl/>
        </w:rPr>
        <w:t>כללי</w:t>
      </w:r>
      <w:bookmarkEnd w:id="75"/>
      <w:bookmarkEnd w:id="76"/>
      <w:bookmarkEnd w:id="77"/>
      <w:bookmarkEnd w:id="78"/>
      <w:bookmarkEnd w:id="79"/>
      <w:bookmarkEnd w:id="80"/>
      <w:bookmarkEnd w:id="81"/>
      <w:bookmarkEnd w:id="82"/>
      <w:bookmarkEnd w:id="83"/>
    </w:p>
    <w:p w:rsidR="003E2E02" w:rsidRPr="00F24874" w:rsidRDefault="003E2E02" w:rsidP="00D54DBC">
      <w:pPr>
        <w:numPr>
          <w:ilvl w:val="1"/>
          <w:numId w:val="3"/>
        </w:numPr>
        <w:spacing w:line="360" w:lineRule="auto"/>
        <w:ind w:left="941" w:hanging="851"/>
        <w:rPr>
          <w:rFonts w:ascii="David" w:hAnsi="David"/>
          <w:sz w:val="24"/>
          <w:szCs w:val="24"/>
          <w:lang w:eastAsia="en-US"/>
        </w:rPr>
      </w:pPr>
      <w:r w:rsidRPr="00F24874">
        <w:rPr>
          <w:rFonts w:ascii="David" w:hAnsi="David"/>
          <w:sz w:val="24"/>
          <w:szCs w:val="24"/>
          <w:rtl/>
          <w:lang w:eastAsia="en-US"/>
        </w:rPr>
        <w:t xml:space="preserve">מבלי לגרוע מהוראות כל דין, רשאי להתמודד </w:t>
      </w:r>
      <w:r w:rsidR="00E2704A" w:rsidRPr="00F24874">
        <w:rPr>
          <w:rFonts w:ascii="David" w:hAnsi="David"/>
          <w:sz w:val="24"/>
          <w:szCs w:val="24"/>
          <w:rtl/>
          <w:lang w:eastAsia="en-US"/>
        </w:rPr>
        <w:t>ב</w:t>
      </w:r>
      <w:r w:rsidR="00093B5E" w:rsidRPr="00F24874">
        <w:rPr>
          <w:rFonts w:ascii="David" w:hAnsi="David"/>
          <w:sz w:val="24"/>
          <w:szCs w:val="24"/>
          <w:rtl/>
          <w:lang w:eastAsia="en-US"/>
        </w:rPr>
        <w:t>מכרז</w:t>
      </w:r>
      <w:r w:rsidR="00E2704A" w:rsidRPr="00F24874">
        <w:rPr>
          <w:rFonts w:ascii="David" w:hAnsi="David"/>
          <w:sz w:val="24"/>
          <w:szCs w:val="24"/>
          <w:rtl/>
          <w:lang w:eastAsia="en-US"/>
        </w:rPr>
        <w:t xml:space="preserve"> </w:t>
      </w:r>
      <w:r w:rsidRPr="00F24874">
        <w:rPr>
          <w:rFonts w:ascii="David" w:hAnsi="David"/>
          <w:sz w:val="24"/>
          <w:szCs w:val="24"/>
          <w:rtl/>
          <w:lang w:eastAsia="en-US"/>
        </w:rPr>
        <w:t>ז</w:t>
      </w:r>
      <w:r w:rsidR="00E45EC5" w:rsidRPr="00F24874">
        <w:rPr>
          <w:rFonts w:ascii="David" w:hAnsi="David"/>
          <w:sz w:val="24"/>
          <w:szCs w:val="24"/>
          <w:rtl/>
          <w:lang w:eastAsia="en-US"/>
        </w:rPr>
        <w:t>ה</w:t>
      </w:r>
      <w:r w:rsidRPr="00F24874">
        <w:rPr>
          <w:rFonts w:ascii="David" w:hAnsi="David"/>
          <w:sz w:val="24"/>
          <w:szCs w:val="24"/>
          <w:rtl/>
          <w:lang w:eastAsia="en-US"/>
        </w:rPr>
        <w:t xml:space="preserve"> </w:t>
      </w:r>
      <w:r w:rsidR="001C4E04" w:rsidRPr="00F24874">
        <w:rPr>
          <w:rFonts w:ascii="David" w:hAnsi="David"/>
          <w:sz w:val="24"/>
          <w:szCs w:val="24"/>
          <w:rtl/>
          <w:lang w:eastAsia="en-US"/>
        </w:rPr>
        <w:t>מציע</w:t>
      </w:r>
      <w:r w:rsidRPr="00F24874">
        <w:rPr>
          <w:rFonts w:ascii="David" w:hAnsi="David"/>
          <w:sz w:val="24"/>
          <w:szCs w:val="24"/>
          <w:rtl/>
          <w:lang w:eastAsia="en-US"/>
        </w:rPr>
        <w:t xml:space="preserve">, אשר עומד </w:t>
      </w:r>
      <w:r w:rsidR="00D64518" w:rsidRPr="00F24874">
        <w:rPr>
          <w:rFonts w:ascii="David" w:hAnsi="David"/>
          <w:sz w:val="24"/>
          <w:szCs w:val="24"/>
          <w:rtl/>
          <w:lang w:eastAsia="en-US"/>
        </w:rPr>
        <w:t xml:space="preserve">בעצמו </w:t>
      </w:r>
      <w:r w:rsidRPr="00F24874">
        <w:rPr>
          <w:rFonts w:ascii="David" w:hAnsi="David"/>
          <w:sz w:val="24"/>
          <w:szCs w:val="24"/>
          <w:rtl/>
          <w:lang w:eastAsia="en-US"/>
        </w:rPr>
        <w:t xml:space="preserve">בכל התנאים המפורטים להלן. </w:t>
      </w:r>
    </w:p>
    <w:p w:rsidR="00D64518" w:rsidRPr="00F24874" w:rsidRDefault="00D64518" w:rsidP="00A423A6">
      <w:pPr>
        <w:pStyle w:val="a7"/>
      </w:pPr>
      <w:r w:rsidRPr="00F24874">
        <w:rPr>
          <w:rtl/>
        </w:rPr>
        <w:t>למען הסר ספק, תנאי הסף הוא העמידה בדרישה המהותית וזאת להבדיל מהגשת אישורים ומסמכים אשר מטרתם להעיד על קיום הדרישה המהותית ואשר אינם מהווים לכשעצמם תנאי סף.</w:t>
      </w:r>
    </w:p>
    <w:p w:rsidR="001F72AD" w:rsidRPr="00F24874" w:rsidRDefault="001F72AD" w:rsidP="001F72AD">
      <w:pPr>
        <w:rPr>
          <w:rFonts w:ascii="David" w:hAnsi="David"/>
          <w:sz w:val="24"/>
          <w:szCs w:val="24"/>
          <w:rtl/>
          <w:lang w:eastAsia="en-US"/>
        </w:rPr>
      </w:pPr>
    </w:p>
    <w:p w:rsidR="00431269" w:rsidRPr="00F24874" w:rsidRDefault="00431269" w:rsidP="00431269">
      <w:pPr>
        <w:rPr>
          <w:rFonts w:ascii="David" w:hAnsi="David"/>
          <w:sz w:val="24"/>
          <w:szCs w:val="24"/>
          <w:lang w:eastAsia="en-US"/>
        </w:rPr>
      </w:pPr>
    </w:p>
    <w:p w:rsidR="00D53BF6" w:rsidRPr="00F24874" w:rsidRDefault="00D53BF6" w:rsidP="009C55EE">
      <w:pPr>
        <w:pStyle w:val="Heading11"/>
        <w:numPr>
          <w:ilvl w:val="0"/>
          <w:numId w:val="3"/>
        </w:numPr>
        <w:spacing w:before="120"/>
        <w:ind w:left="817" w:hanging="727"/>
        <w:jc w:val="both"/>
        <w:rPr>
          <w:rFonts w:ascii="David" w:hAnsi="David" w:cs="David"/>
          <w:sz w:val="24"/>
          <w:szCs w:val="24"/>
        </w:rPr>
      </w:pPr>
      <w:bookmarkStart w:id="84" w:name="_Toc528438437"/>
      <w:bookmarkStart w:id="85" w:name="_Toc528438923"/>
      <w:bookmarkStart w:id="86" w:name="_Toc528495687"/>
      <w:bookmarkStart w:id="87" w:name="_Toc529835723"/>
      <w:bookmarkStart w:id="88" w:name="_Toc531888276"/>
      <w:bookmarkStart w:id="89" w:name="_Toc531888372"/>
      <w:bookmarkStart w:id="90" w:name="_Toc100181799"/>
      <w:r w:rsidRPr="00F24874">
        <w:rPr>
          <w:rFonts w:ascii="David" w:hAnsi="David" w:cs="David"/>
          <w:sz w:val="24"/>
          <w:szCs w:val="24"/>
          <w:rtl/>
        </w:rPr>
        <w:t>תנאי סף</w:t>
      </w:r>
      <w:bookmarkEnd w:id="84"/>
      <w:bookmarkEnd w:id="85"/>
      <w:bookmarkEnd w:id="86"/>
      <w:bookmarkEnd w:id="87"/>
      <w:bookmarkEnd w:id="88"/>
      <w:bookmarkEnd w:id="89"/>
      <w:r w:rsidR="00D64518" w:rsidRPr="00F24874">
        <w:rPr>
          <w:rFonts w:ascii="David" w:hAnsi="David" w:cs="David"/>
          <w:sz w:val="24"/>
          <w:szCs w:val="24"/>
          <w:rtl/>
        </w:rPr>
        <w:t xml:space="preserve"> מנהליים</w:t>
      </w:r>
      <w:bookmarkEnd w:id="90"/>
      <w:r w:rsidR="00D64518" w:rsidRPr="00F24874">
        <w:rPr>
          <w:rFonts w:ascii="David" w:hAnsi="David" w:cs="David"/>
          <w:sz w:val="24"/>
          <w:szCs w:val="24"/>
          <w:rtl/>
        </w:rPr>
        <w:t xml:space="preserve"> </w:t>
      </w:r>
    </w:p>
    <w:p w:rsidR="00D54BEA" w:rsidRPr="00F24874" w:rsidRDefault="00D54BEA" w:rsidP="00D54BEA">
      <w:pPr>
        <w:pStyle w:val="a7"/>
      </w:pPr>
      <w:r w:rsidRPr="00F24874">
        <w:rPr>
          <w:rtl/>
        </w:rPr>
        <w:t>ככל שחלה על המציע חובת רישום, על פי דין, בישראל, עליו להיות רשום כדין.</w:t>
      </w:r>
    </w:p>
    <w:p w:rsidR="00D54BEA" w:rsidRPr="00F24874" w:rsidRDefault="00D54BEA" w:rsidP="00D54BEA">
      <w:pPr>
        <w:pStyle w:val="a7"/>
      </w:pPr>
      <w:r w:rsidRPr="00F24874">
        <w:rPr>
          <w:rtl/>
        </w:rPr>
        <w:t>המציע עומד בדרישות חוק עסקאות גופים ציבוריים, התשל"ו- 1976</w:t>
      </w:r>
      <w:r w:rsidRPr="00F24874">
        <w:t xml:space="preserve"> </w:t>
      </w:r>
      <w:r w:rsidRPr="00F24874">
        <w:rPr>
          <w:rtl/>
        </w:rPr>
        <w:t>("</w:t>
      </w:r>
      <w:r w:rsidRPr="00F24874">
        <w:rPr>
          <w:b/>
          <w:bCs/>
          <w:rtl/>
        </w:rPr>
        <w:t>חוק עסקאות גופים ציבוריים</w:t>
      </w:r>
      <w:r w:rsidRPr="00F24874">
        <w:rPr>
          <w:rtl/>
        </w:rPr>
        <w:t>").</w:t>
      </w:r>
    </w:p>
    <w:p w:rsidR="00D64518" w:rsidRPr="00F24874" w:rsidRDefault="00D64518" w:rsidP="00353B1C">
      <w:pPr>
        <w:ind w:left="657"/>
        <w:rPr>
          <w:rFonts w:ascii="David" w:hAnsi="David"/>
        </w:rPr>
      </w:pPr>
    </w:p>
    <w:p w:rsidR="00D64518" w:rsidRPr="00F24874" w:rsidRDefault="00D64518" w:rsidP="00D64518">
      <w:pPr>
        <w:pStyle w:val="Heading11"/>
        <w:numPr>
          <w:ilvl w:val="0"/>
          <w:numId w:val="3"/>
        </w:numPr>
        <w:spacing w:before="120"/>
        <w:ind w:left="817" w:hanging="727"/>
        <w:jc w:val="both"/>
        <w:rPr>
          <w:rFonts w:ascii="David" w:hAnsi="David" w:cs="David"/>
          <w:sz w:val="24"/>
          <w:szCs w:val="24"/>
        </w:rPr>
      </w:pPr>
      <w:bookmarkStart w:id="91" w:name="_Toc100181800"/>
      <w:r w:rsidRPr="00F24874">
        <w:rPr>
          <w:rFonts w:ascii="David" w:hAnsi="David" w:cs="David"/>
          <w:sz w:val="24"/>
          <w:szCs w:val="24"/>
          <w:rtl/>
        </w:rPr>
        <w:t>תנאי סף מקצועיים</w:t>
      </w:r>
      <w:bookmarkEnd w:id="91"/>
    </w:p>
    <w:p w:rsidR="00D64518" w:rsidRPr="00F24874" w:rsidRDefault="00D64518" w:rsidP="00A423A6">
      <w:pPr>
        <w:pStyle w:val="a7"/>
      </w:pPr>
      <w:r w:rsidRPr="00F24874">
        <w:rPr>
          <w:rtl/>
        </w:rPr>
        <w:t>המציע מחזיק על שמו</w:t>
      </w:r>
      <w:r w:rsidR="00080B36" w:rsidRPr="00F24874">
        <w:rPr>
          <w:rtl/>
        </w:rPr>
        <w:t>, נכון למועד  הגשת ההצעה למכרז</w:t>
      </w:r>
      <w:r w:rsidRPr="00F24874">
        <w:rPr>
          <w:rtl/>
        </w:rPr>
        <w:t xml:space="preserve"> אישור </w:t>
      </w:r>
      <w:r w:rsidRPr="00F24874">
        <w:rPr>
          <w:b/>
          <w:bCs/>
          <w:rtl/>
        </w:rPr>
        <w:t>רישוי עסקים</w:t>
      </w:r>
      <w:r w:rsidRPr="00F24874">
        <w:rPr>
          <w:rtl/>
        </w:rPr>
        <w:t xml:space="preserve"> תקף, לפי חוק רישוי עסקים תשכ"ח </w:t>
      </w:r>
      <w:r w:rsidR="00E32DF8" w:rsidRPr="00F24874">
        <w:rPr>
          <w:rtl/>
        </w:rPr>
        <w:t>(</w:t>
      </w:r>
      <w:r w:rsidRPr="00F24874">
        <w:rPr>
          <w:rtl/>
        </w:rPr>
        <w:t>1968</w:t>
      </w:r>
      <w:r w:rsidR="00E32DF8" w:rsidRPr="00F24874">
        <w:rPr>
          <w:rtl/>
        </w:rPr>
        <w:t>)</w:t>
      </w:r>
      <w:r w:rsidRPr="00F24874">
        <w:rPr>
          <w:rtl/>
        </w:rPr>
        <w:t>, לביצוע שירותי הסעות.</w:t>
      </w:r>
    </w:p>
    <w:p w:rsidR="00D64518" w:rsidRPr="00F24874" w:rsidRDefault="00D64518" w:rsidP="00A423A6">
      <w:pPr>
        <w:pStyle w:val="a7"/>
      </w:pPr>
      <w:r w:rsidRPr="00F24874">
        <w:rPr>
          <w:rtl/>
        </w:rPr>
        <w:t>המציע מחזיק על שמו</w:t>
      </w:r>
      <w:r w:rsidR="00080B36" w:rsidRPr="00F24874">
        <w:rPr>
          <w:rtl/>
        </w:rPr>
        <w:t>, נכון למועד  הגשת ההצעה למכרז,</w:t>
      </w:r>
      <w:r w:rsidRPr="00F24874">
        <w:rPr>
          <w:rtl/>
        </w:rPr>
        <w:t xml:space="preserve"> </w:t>
      </w:r>
      <w:r w:rsidRPr="00F24874">
        <w:rPr>
          <w:b/>
          <w:bCs/>
          <w:rtl/>
        </w:rPr>
        <w:t>רישיון בר תוקף מאת המפקח על התעבורה</w:t>
      </w:r>
      <w:r w:rsidRPr="00F24874">
        <w:rPr>
          <w:rtl/>
        </w:rPr>
        <w:t>, שלפיו הינו מורשה להסיע בשכר, על פי תקנות משרד התחבורה (טופס משרד התחבורה 121),</w:t>
      </w:r>
    </w:p>
    <w:p w:rsidR="00D64518" w:rsidRPr="00F24874" w:rsidRDefault="00D64518" w:rsidP="00A423A6">
      <w:pPr>
        <w:pStyle w:val="a7"/>
      </w:pPr>
      <w:r w:rsidRPr="00F24874">
        <w:rPr>
          <w:rtl/>
        </w:rPr>
        <w:t xml:space="preserve">המציע </w:t>
      </w:r>
      <w:r w:rsidR="00C9534F" w:rsidRPr="00F24874">
        <w:rPr>
          <w:rtl/>
        </w:rPr>
        <w:t xml:space="preserve">העסיק </w:t>
      </w:r>
      <w:r w:rsidRPr="00F24874">
        <w:rPr>
          <w:rtl/>
        </w:rPr>
        <w:t>לפחות</w:t>
      </w:r>
      <w:r w:rsidR="00C9534F" w:rsidRPr="00F24874">
        <w:rPr>
          <w:rtl/>
        </w:rPr>
        <w:t xml:space="preserve"> 5 </w:t>
      </w:r>
      <w:r w:rsidRPr="00F24874">
        <w:rPr>
          <w:rtl/>
        </w:rPr>
        <w:t xml:space="preserve"> נהגים </w:t>
      </w:r>
      <w:r w:rsidR="00C9534F" w:rsidRPr="00F24874">
        <w:rPr>
          <w:rtl/>
        </w:rPr>
        <w:t>במשרה מלאה ו</w:t>
      </w:r>
      <w:r w:rsidRPr="00F24874">
        <w:rPr>
          <w:rtl/>
        </w:rPr>
        <w:t>ביחסי עובד – מעביד</w:t>
      </w:r>
      <w:r w:rsidR="00C9534F" w:rsidRPr="00F24874">
        <w:rPr>
          <w:rtl/>
        </w:rPr>
        <w:t xml:space="preserve">, </w:t>
      </w:r>
      <w:r w:rsidR="00080B36" w:rsidRPr="00F24874">
        <w:rPr>
          <w:rtl/>
        </w:rPr>
        <w:t>נכון למועד הגשת ההצעה למכרז</w:t>
      </w:r>
      <w:r w:rsidR="00C9534F" w:rsidRPr="00F24874">
        <w:rPr>
          <w:rtl/>
        </w:rPr>
        <w:t>.</w:t>
      </w:r>
    </w:p>
    <w:p w:rsidR="00C9534F" w:rsidRPr="00F24874" w:rsidRDefault="00D64518" w:rsidP="00A423A6">
      <w:pPr>
        <w:pStyle w:val="a7"/>
      </w:pPr>
      <w:r w:rsidRPr="00F24874">
        <w:rPr>
          <w:rtl/>
        </w:rPr>
        <w:t xml:space="preserve">המציע סיפק </w:t>
      </w:r>
      <w:r w:rsidR="00C9534F" w:rsidRPr="00F24874">
        <w:rPr>
          <w:rtl/>
        </w:rPr>
        <w:t>לפחות 100 ימי נהיגה בני 8 שעות ללקוחות</w:t>
      </w:r>
      <w:r w:rsidR="00E32DF8" w:rsidRPr="00F24874">
        <w:rPr>
          <w:rtl/>
        </w:rPr>
        <w:t>,</w:t>
      </w:r>
      <w:r w:rsidR="00C9534F" w:rsidRPr="00F24874">
        <w:rPr>
          <w:rtl/>
        </w:rPr>
        <w:t xml:space="preserve"> במהלך כל אחת מהשנים 2019-2021. </w:t>
      </w:r>
    </w:p>
    <w:p w:rsidR="00C9534F" w:rsidRPr="00F24874" w:rsidRDefault="00C9534F" w:rsidP="00A423A6">
      <w:pPr>
        <w:pStyle w:val="a7"/>
      </w:pPr>
      <w:r w:rsidRPr="00F24874">
        <w:rPr>
          <w:rtl/>
        </w:rPr>
        <w:t xml:space="preserve">המציע יציג לפחות 3 נהגים שכל אחד מהם עומד בדרישות הבאות </w:t>
      </w:r>
      <w:r w:rsidR="00080B36" w:rsidRPr="00F24874">
        <w:rPr>
          <w:rtl/>
        </w:rPr>
        <w:t>(נכון למועד הגשת ההצעה למכרז)</w:t>
      </w:r>
      <w:r w:rsidRPr="00F24874">
        <w:rPr>
          <w:rtl/>
        </w:rPr>
        <w:t>:</w:t>
      </w:r>
    </w:p>
    <w:p w:rsidR="009A2EB9" w:rsidRPr="00F24874" w:rsidRDefault="009A2EB9" w:rsidP="00A423A6">
      <w:pPr>
        <w:pStyle w:val="Style0"/>
      </w:pPr>
      <w:r w:rsidRPr="00F24874">
        <w:rPr>
          <w:rtl/>
        </w:rPr>
        <w:t xml:space="preserve">הנהג הוא בעל רישיון </w:t>
      </w:r>
      <w:r w:rsidRPr="00F24874">
        <w:t>C</w:t>
      </w:r>
      <w:r w:rsidRPr="00F24874">
        <w:rPr>
          <w:rtl/>
        </w:rPr>
        <w:t xml:space="preserve"> בהתאם לתקנות</w:t>
      </w:r>
      <w:r w:rsidR="00080B36" w:rsidRPr="00F24874">
        <w:rPr>
          <w:rtl/>
        </w:rPr>
        <w:t>.</w:t>
      </w:r>
    </w:p>
    <w:p w:rsidR="009A2EB9" w:rsidRPr="00F24874" w:rsidRDefault="009A2EB9" w:rsidP="00A423A6">
      <w:pPr>
        <w:pStyle w:val="Style0"/>
      </w:pPr>
      <w:r w:rsidRPr="00F24874">
        <w:rPr>
          <w:rtl/>
        </w:rPr>
        <w:t>הנהג הוא בעל ניסיון של לפחות 7 שנים מועד קבלת הרישיון.</w:t>
      </w:r>
    </w:p>
    <w:p w:rsidR="00320C65" w:rsidRPr="00F24874" w:rsidRDefault="00320C65" w:rsidP="00A423A6">
      <w:pPr>
        <w:pStyle w:val="Style0"/>
      </w:pPr>
      <w:r w:rsidRPr="00F24874">
        <w:rPr>
          <w:rtl/>
        </w:rPr>
        <w:t>הנהג בעל תעודת בגרות.</w:t>
      </w:r>
    </w:p>
    <w:p w:rsidR="009A2EB9" w:rsidRPr="00F24874" w:rsidRDefault="009A2EB9" w:rsidP="00A423A6">
      <w:pPr>
        <w:pStyle w:val="Style0"/>
      </w:pPr>
      <w:r w:rsidRPr="00F24874">
        <w:rPr>
          <w:rtl/>
        </w:rPr>
        <w:t>הנהג דובר עברית ברמה טובה.</w:t>
      </w:r>
    </w:p>
    <w:p w:rsidR="009A2EB9" w:rsidRPr="00F24874" w:rsidRDefault="009A2EB9" w:rsidP="00A423A6">
      <w:pPr>
        <w:pStyle w:val="Style0"/>
      </w:pPr>
      <w:r w:rsidRPr="00F24874">
        <w:rPr>
          <w:rtl/>
        </w:rPr>
        <w:t>הנהג הוא בעל תעודת יושר במשטרה.</w:t>
      </w:r>
    </w:p>
    <w:p w:rsidR="00320C65" w:rsidRPr="00F24874" w:rsidRDefault="00320C65" w:rsidP="00A423A6">
      <w:pPr>
        <w:pStyle w:val="Style0"/>
      </w:pPr>
      <w:r w:rsidRPr="00F24874">
        <w:rPr>
          <w:rtl/>
        </w:rPr>
        <w:t xml:space="preserve">הנהג בעל רישיון לשאת </w:t>
      </w:r>
      <w:r w:rsidR="00E32DF8" w:rsidRPr="00F24874">
        <w:rPr>
          <w:rtl/>
        </w:rPr>
        <w:t xml:space="preserve">אקדח </w:t>
      </w:r>
      <w:r w:rsidRPr="00F24874">
        <w:rPr>
          <w:rtl/>
        </w:rPr>
        <w:t>אישי מסוג גלוק.</w:t>
      </w:r>
    </w:p>
    <w:p w:rsidR="00D64518" w:rsidRPr="00F24874" w:rsidRDefault="009A2EB9" w:rsidP="00A423A6">
      <w:pPr>
        <w:pStyle w:val="Style0"/>
      </w:pPr>
      <w:r w:rsidRPr="00F24874">
        <w:rPr>
          <w:rtl/>
        </w:rPr>
        <w:t>לנהג אין עבירות תנועה, שדינן הפחתת נקודות או קנס של מעל 500 ש"ח  במהלך 3 השנים שקדמו למועד פרסום המכרז.</w:t>
      </w:r>
    </w:p>
    <w:p w:rsidR="00145218" w:rsidRPr="00F24874" w:rsidRDefault="00145218" w:rsidP="00A423A6">
      <w:pPr>
        <w:pStyle w:val="Style0"/>
        <w:numPr>
          <w:ilvl w:val="0"/>
          <w:numId w:val="0"/>
        </w:numPr>
        <w:ind w:left="1366"/>
        <w:rPr>
          <w:rtl/>
        </w:rPr>
      </w:pPr>
    </w:p>
    <w:p w:rsidR="00145218" w:rsidRPr="00F24874" w:rsidRDefault="00145218" w:rsidP="00A423A6">
      <w:pPr>
        <w:pStyle w:val="Style0"/>
        <w:numPr>
          <w:ilvl w:val="0"/>
          <w:numId w:val="0"/>
        </w:numPr>
        <w:ind w:left="1366"/>
      </w:pPr>
    </w:p>
    <w:p w:rsidR="00D53BF6" w:rsidRPr="00F24874" w:rsidRDefault="00D53BF6" w:rsidP="008A23AC">
      <w:pPr>
        <w:pStyle w:val="1a"/>
        <w:rPr>
          <w:rFonts w:ascii="David" w:hAnsi="David"/>
          <w:rtl/>
        </w:rPr>
      </w:pPr>
      <w:bookmarkStart w:id="92" w:name="_Toc100181801"/>
      <w:r w:rsidRPr="00F24874">
        <w:rPr>
          <w:rFonts w:ascii="David" w:hAnsi="David"/>
          <w:rtl/>
        </w:rPr>
        <w:lastRenderedPageBreak/>
        <w:t>פרק ד' – הגשת ההצעות למכרז</w:t>
      </w:r>
      <w:bookmarkEnd w:id="92"/>
    </w:p>
    <w:p w:rsidR="00756011" w:rsidRPr="00F24874" w:rsidRDefault="00756011" w:rsidP="00756011">
      <w:pPr>
        <w:rPr>
          <w:rFonts w:ascii="David" w:hAnsi="David"/>
          <w:rtl/>
          <w:lang w:eastAsia="en-US"/>
        </w:rPr>
      </w:pPr>
    </w:p>
    <w:p w:rsidR="00756011" w:rsidRPr="00F24874" w:rsidRDefault="00756011" w:rsidP="00756011">
      <w:pPr>
        <w:pStyle w:val="Heading11"/>
        <w:numPr>
          <w:ilvl w:val="0"/>
          <w:numId w:val="3"/>
        </w:numPr>
        <w:spacing w:before="120"/>
        <w:ind w:left="817" w:hanging="727"/>
        <w:jc w:val="both"/>
        <w:rPr>
          <w:rFonts w:ascii="David" w:hAnsi="David" w:cs="David"/>
          <w:sz w:val="24"/>
          <w:szCs w:val="24"/>
        </w:rPr>
      </w:pPr>
      <w:bookmarkStart w:id="93" w:name="_Toc100181802"/>
      <w:bookmarkStart w:id="94" w:name="_Toc459116325"/>
      <w:bookmarkStart w:id="95" w:name="_Toc459116330"/>
      <w:bookmarkStart w:id="96" w:name="_Toc371439535"/>
      <w:bookmarkStart w:id="97" w:name="_Toc454839994"/>
      <w:bookmarkStart w:id="98" w:name="_Toc393060971"/>
      <w:r w:rsidRPr="00F24874">
        <w:rPr>
          <w:rFonts w:ascii="David" w:hAnsi="David" w:cs="David"/>
          <w:sz w:val="24"/>
          <w:szCs w:val="24"/>
          <w:rtl/>
        </w:rPr>
        <w:t>אופן הגשת ההצעות</w:t>
      </w:r>
      <w:bookmarkEnd w:id="93"/>
      <w:r w:rsidRPr="00F24874">
        <w:rPr>
          <w:rFonts w:ascii="David" w:hAnsi="David" w:cs="David"/>
          <w:sz w:val="24"/>
          <w:szCs w:val="24"/>
          <w:rtl/>
        </w:rPr>
        <w:t xml:space="preserve"> </w:t>
      </w:r>
    </w:p>
    <w:p w:rsidR="00756011" w:rsidRPr="00F24874" w:rsidRDefault="00756011" w:rsidP="00A423A6">
      <w:pPr>
        <w:pStyle w:val="a7"/>
      </w:pPr>
      <w:r w:rsidRPr="00F24874">
        <w:rPr>
          <w:rtl/>
        </w:rPr>
        <w:t xml:space="preserve">על המציע המבקש להגיש הצעה למכרז להגיש את </w:t>
      </w:r>
      <w:hyperlink w:anchor="_חלק_ג'_–" w:history="1">
        <w:r w:rsidRPr="00F24874">
          <w:rPr>
            <w:rStyle w:val="Hyperlink"/>
            <w:rtl/>
          </w:rPr>
          <w:t>חלק ג</w:t>
        </w:r>
      </w:hyperlink>
      <w:r w:rsidRPr="00F24874">
        <w:rPr>
          <w:rtl/>
        </w:rPr>
        <w:t>' למכרז – חוברת המענה בלבד, יחד עם המסמכים שיש לצרפם בהתאם למפורט בחלק ג'.</w:t>
      </w:r>
    </w:p>
    <w:p w:rsidR="00756011" w:rsidRPr="00F24874" w:rsidRDefault="00756011" w:rsidP="00A423A6">
      <w:pPr>
        <w:pStyle w:val="a7"/>
      </w:pPr>
      <w:r w:rsidRPr="00F24874">
        <w:rPr>
          <w:rtl/>
        </w:rPr>
        <w:t xml:space="preserve">יובהר כי המציע לא נדרש לצרף את כל מסמכי המכרז ולא נדרש להשיב לסעיפים ספציפיים במסגרת מסמכי המכרז שלא בהתאם לנדרש </w:t>
      </w:r>
      <w:hyperlink w:anchor="_חלק_ג'_–" w:history="1">
        <w:r w:rsidRPr="00F24874">
          <w:rPr>
            <w:rStyle w:val="Hyperlink"/>
            <w:b/>
            <w:bCs/>
            <w:rtl/>
          </w:rPr>
          <w:t>בחלק ג</w:t>
        </w:r>
      </w:hyperlink>
      <w:r w:rsidRPr="00F24874">
        <w:rPr>
          <w:rtl/>
        </w:rPr>
        <w:t>'.</w:t>
      </w:r>
    </w:p>
    <w:p w:rsidR="00756011" w:rsidRPr="00F24874" w:rsidRDefault="00756011" w:rsidP="00A423A6">
      <w:pPr>
        <w:pStyle w:val="a7"/>
      </w:pPr>
      <w:r w:rsidRPr="00F24874">
        <w:rPr>
          <w:rtl/>
        </w:rPr>
        <w:t xml:space="preserve">על המציע לחתום בחוברת המענה במקומות המיועדים לכך בתצהירים בלבד אין צורך לחתום על כל עמוד בהצעה. החתימה תבוצע בהתאם לסמכויות החתימה של התאגיד שפורטו </w:t>
      </w:r>
      <w:r w:rsidRPr="00F24874">
        <w:rPr>
          <w:b/>
          <w:bCs/>
          <w:rtl/>
        </w:rPr>
        <w:t>ב</w:t>
      </w:r>
      <w:r w:rsidR="00F24874" w:rsidRPr="00F24874">
        <w:rPr>
          <w:b/>
          <w:bCs/>
          <w:rtl/>
        </w:rPr>
        <w:t>חלק ג</w:t>
      </w:r>
      <w:r w:rsidRPr="00F24874">
        <w:rPr>
          <w:b/>
          <w:bCs/>
          <w:rtl/>
        </w:rPr>
        <w:t>.</w:t>
      </w:r>
      <w:r w:rsidRPr="00F24874">
        <w:rPr>
          <w:rtl/>
        </w:rPr>
        <w:t xml:space="preserve"> על עותק ההעתק לא נדרשות חתימות נוספות (מלבד צילום חתימות המקור מעותק המקור). </w:t>
      </w:r>
    </w:p>
    <w:p w:rsidR="00756011" w:rsidRPr="00F24874" w:rsidRDefault="00756011" w:rsidP="00A423A6">
      <w:pPr>
        <w:pStyle w:val="a7"/>
        <w:rPr>
          <w:b/>
          <w:bCs/>
          <w:rtl/>
        </w:rPr>
      </w:pPr>
      <w:r w:rsidRPr="00F24874">
        <w:rPr>
          <w:rtl/>
        </w:rPr>
        <w:t xml:space="preserve">כל הצעה למכרז, תוגש ארוזה באריזה </w:t>
      </w:r>
      <w:r w:rsidRPr="00F24874">
        <w:rPr>
          <w:b/>
          <w:bCs/>
          <w:rtl/>
        </w:rPr>
        <w:t xml:space="preserve">אחת </w:t>
      </w:r>
      <w:r w:rsidRPr="00F24874">
        <w:rPr>
          <w:rtl/>
        </w:rPr>
        <w:t>סגורה היטב, ללא ציון פרטי המציע או סימן זיהוי חיצוני אחר. על האריזה ירשם "</w:t>
      </w:r>
      <w:r w:rsidRPr="00F24874">
        <w:rPr>
          <w:b/>
          <w:bCs/>
          <w:rtl/>
        </w:rPr>
        <w:t xml:space="preserve">מכרז </w:t>
      </w:r>
      <w:r w:rsidR="00245DD8">
        <w:rPr>
          <w:b/>
          <w:bCs/>
        </w:rPr>
        <w:t>7/2022</w:t>
      </w:r>
      <w:r w:rsidRPr="00F24874">
        <w:rPr>
          <w:b/>
          <w:bCs/>
          <w:rtl/>
        </w:rPr>
        <w:t xml:space="preserve"> – שירותי נהיגה ל</w:t>
      </w:r>
      <w:r w:rsidR="000C411D">
        <w:rPr>
          <w:b/>
          <w:bCs/>
          <w:rtl/>
        </w:rPr>
        <w:t>בכירים במשרד האוצר</w:t>
      </w:r>
      <w:r w:rsidRPr="00F24874">
        <w:rPr>
          <w:b/>
          <w:bCs/>
          <w:rtl/>
        </w:rPr>
        <w:t xml:space="preserve">". </w:t>
      </w:r>
    </w:p>
    <w:bookmarkEnd w:id="94"/>
    <w:bookmarkEnd w:id="95"/>
    <w:p w:rsidR="00756011" w:rsidRPr="00F24874" w:rsidRDefault="00756011" w:rsidP="00A423A6">
      <w:pPr>
        <w:pStyle w:val="a7"/>
      </w:pPr>
      <w:r w:rsidRPr="00F24874">
        <w:rPr>
          <w:rtl/>
        </w:rPr>
        <w:t xml:space="preserve">בתוך האריזה האחת יש לצרף שתי (2) מעטפות נפרדות ואטומות, בהן עותק מלא וזהה של המענה. עותק אחד יסומן כמקור והשני כהעתק.  </w:t>
      </w:r>
      <w:bookmarkStart w:id="99" w:name="_Toc459116326"/>
    </w:p>
    <w:p w:rsidR="00756011" w:rsidRPr="00F24874" w:rsidRDefault="00756011" w:rsidP="00A423A6">
      <w:pPr>
        <w:pStyle w:val="a7"/>
      </w:pPr>
      <w:r w:rsidRPr="00F24874">
        <w:rPr>
          <w:rtl/>
        </w:rPr>
        <w:t>בתוך כל עותק יש לכלול את המפורט להלן:</w:t>
      </w:r>
    </w:p>
    <w:p w:rsidR="00595DD3" w:rsidRPr="00F24874" w:rsidRDefault="00F24874" w:rsidP="00A423A6">
      <w:pPr>
        <w:pStyle w:val="Style0"/>
        <w:rPr>
          <w:b/>
          <w:bCs/>
          <w:rtl/>
        </w:rPr>
      </w:pPr>
      <w:bookmarkStart w:id="100" w:name="_Hlk56719237"/>
      <w:r w:rsidRPr="00F24874">
        <w:rPr>
          <w:rtl/>
        </w:rPr>
        <w:t>חלק ג</w:t>
      </w:r>
      <w:r w:rsidR="00756011" w:rsidRPr="00F24874">
        <w:rPr>
          <w:rtl/>
        </w:rPr>
        <w:t>– יש לכלול את התצהיר המצורף כ</w:t>
      </w:r>
      <w:r w:rsidRPr="00F24874">
        <w:rPr>
          <w:rtl/>
        </w:rPr>
        <w:t xml:space="preserve">חלק ג </w:t>
      </w:r>
      <w:r w:rsidR="00756011" w:rsidRPr="00F24874">
        <w:rPr>
          <w:rtl/>
        </w:rPr>
        <w:t>על נספחי המשנה שלו. נספחי המשנה ימוספרו בספרור משנה</w:t>
      </w:r>
      <w:r w:rsidRPr="00F24874">
        <w:rPr>
          <w:rtl/>
        </w:rPr>
        <w:t xml:space="preserve"> 1-5 </w:t>
      </w:r>
      <w:r w:rsidR="00756011" w:rsidRPr="00F24874">
        <w:rPr>
          <w:rtl/>
        </w:rPr>
        <w:t xml:space="preserve"> </w:t>
      </w:r>
      <w:r w:rsidR="00595DD3" w:rsidRPr="00F24874">
        <w:rPr>
          <w:b/>
          <w:bCs/>
          <w:rtl/>
        </w:rPr>
        <w:t xml:space="preserve">יש להפריד כל סעיף במענה באמצעות דף מפריד/חוצץ. </w:t>
      </w:r>
    </w:p>
    <w:p w:rsidR="00756011" w:rsidRPr="00F24874" w:rsidRDefault="00756011" w:rsidP="00A423A6">
      <w:pPr>
        <w:pStyle w:val="Style0"/>
        <w:rPr>
          <w:b/>
          <w:bCs/>
          <w:rtl/>
        </w:rPr>
      </w:pPr>
      <w:r w:rsidRPr="00F24874">
        <w:rPr>
          <w:rtl/>
        </w:rPr>
        <w:t xml:space="preserve">נספח </w:t>
      </w:r>
      <w:r w:rsidR="00F24874" w:rsidRPr="00F24874">
        <w:rPr>
          <w:rtl/>
        </w:rPr>
        <w:t>6</w:t>
      </w:r>
      <w:r w:rsidRPr="00F24874">
        <w:rPr>
          <w:rtl/>
        </w:rPr>
        <w:t xml:space="preserve"> - </w:t>
      </w:r>
      <w:bookmarkStart w:id="101" w:name="_Toc459116303"/>
      <w:r w:rsidRPr="00F24874">
        <w:rPr>
          <w:rtl/>
        </w:rPr>
        <w:t xml:space="preserve">הצעת המחיר - מעטפה זו תכלול את טופס הצעת המחיר. </w:t>
      </w:r>
      <w:bookmarkEnd w:id="100"/>
      <w:bookmarkEnd w:id="101"/>
      <w:r w:rsidRPr="00F24874">
        <w:rPr>
          <w:rtl/>
        </w:rPr>
        <w:t>אין לצרף מסמכים נוספים למעטפה זו.</w:t>
      </w:r>
    </w:p>
    <w:p w:rsidR="00756011" w:rsidRPr="00F24874" w:rsidRDefault="00756011" w:rsidP="00A423A6">
      <w:pPr>
        <w:pStyle w:val="a7"/>
      </w:pPr>
      <w:bookmarkStart w:id="102" w:name="_Toc459116327"/>
      <w:bookmarkEnd w:id="99"/>
      <w:r w:rsidRPr="00F24874">
        <w:rPr>
          <w:rtl/>
        </w:rPr>
        <w:t xml:space="preserve">המענה, על כל צרופותיו, יהיה בשפה העברית. </w:t>
      </w:r>
    </w:p>
    <w:p w:rsidR="00756011" w:rsidRPr="00F24874" w:rsidRDefault="00756011" w:rsidP="00756011">
      <w:pPr>
        <w:pStyle w:val="1110"/>
        <w:numPr>
          <w:ilvl w:val="0"/>
          <w:numId w:val="0"/>
        </w:numPr>
        <w:ind w:left="1524"/>
        <w:rPr>
          <w:rFonts w:ascii="David" w:hAnsi="David" w:cs="David"/>
        </w:rPr>
      </w:pPr>
      <w:bookmarkStart w:id="103" w:name="_Toc465778100"/>
      <w:bookmarkStart w:id="104" w:name="_Ref466920280"/>
      <w:bookmarkStart w:id="105" w:name="_Ref473062724"/>
      <w:bookmarkStart w:id="106" w:name="_Ref475287922"/>
      <w:bookmarkStart w:id="107" w:name="_Ref521879213"/>
      <w:bookmarkEnd w:id="102"/>
    </w:p>
    <w:p w:rsidR="00756011" w:rsidRPr="00F24874" w:rsidRDefault="00756011" w:rsidP="00595DD3">
      <w:pPr>
        <w:pStyle w:val="Heading11"/>
        <w:numPr>
          <w:ilvl w:val="0"/>
          <w:numId w:val="3"/>
        </w:numPr>
        <w:spacing w:before="120"/>
        <w:ind w:left="817" w:hanging="727"/>
        <w:jc w:val="both"/>
        <w:rPr>
          <w:rFonts w:ascii="David" w:hAnsi="David" w:cs="David"/>
          <w:sz w:val="24"/>
          <w:szCs w:val="24"/>
          <w:rtl/>
        </w:rPr>
      </w:pPr>
      <w:bookmarkStart w:id="108" w:name="_Toc100181803"/>
      <w:r w:rsidRPr="00F24874">
        <w:rPr>
          <w:rFonts w:ascii="David" w:hAnsi="David" w:cs="David"/>
          <w:sz w:val="24"/>
          <w:szCs w:val="24"/>
          <w:rtl/>
        </w:rPr>
        <w:t>הגשת ההצעות</w:t>
      </w:r>
      <w:bookmarkEnd w:id="108"/>
      <w:r w:rsidRPr="00F24874">
        <w:rPr>
          <w:rFonts w:ascii="David" w:hAnsi="David" w:cs="David"/>
          <w:sz w:val="24"/>
          <w:szCs w:val="24"/>
          <w:rtl/>
        </w:rPr>
        <w:t xml:space="preserve"> </w:t>
      </w:r>
    </w:p>
    <w:p w:rsidR="00756011" w:rsidRPr="00F24874" w:rsidRDefault="00756011" w:rsidP="00A423A6">
      <w:pPr>
        <w:pStyle w:val="a7"/>
      </w:pPr>
      <w:bookmarkStart w:id="109" w:name="_Toc459116247"/>
      <w:bookmarkStart w:id="110" w:name="_Toc459116250"/>
      <w:bookmarkEnd w:id="103"/>
      <w:bookmarkEnd w:id="104"/>
      <w:bookmarkEnd w:id="105"/>
      <w:bookmarkEnd w:id="106"/>
      <w:bookmarkEnd w:id="107"/>
      <w:r w:rsidRPr="00F24874">
        <w:rPr>
          <w:rtl/>
        </w:rPr>
        <w:t xml:space="preserve">את ההצעות יש להגיש באופן המפורט בסעיף </w:t>
      </w:r>
      <w:r w:rsidR="00595DD3" w:rsidRPr="00F24874">
        <w:rPr>
          <w:rtl/>
        </w:rPr>
        <w:t>13</w:t>
      </w:r>
      <w:r w:rsidRPr="00F24874">
        <w:rPr>
          <w:rtl/>
        </w:rPr>
        <w:t xml:space="preserve"> שלעיל, לתיבת המכרזים אשר</w:t>
      </w:r>
      <w:r w:rsidR="00CC732C" w:rsidRPr="00F24874">
        <w:rPr>
          <w:rtl/>
        </w:rPr>
        <w:t xml:space="preserve"> </w:t>
      </w:r>
      <w:r w:rsidRPr="00F24874">
        <w:rPr>
          <w:rtl/>
        </w:rPr>
        <w:t xml:space="preserve">נמצאת במשרד האוצר, ברחוב קפלן 1 ירושלים קומה 3, וזאת לא יאוחר מן המועד האחרון להגשת הצעות כמפורט בטבלת המועדים בסעיף </w:t>
      </w:r>
      <w:r w:rsidRPr="00F24874">
        <w:t>1.7</w:t>
      </w:r>
      <w:r w:rsidRPr="00F24874">
        <w:rPr>
          <w:rtl/>
        </w:rPr>
        <w:t xml:space="preserve"> שלעיל.</w:t>
      </w:r>
      <w:bookmarkEnd w:id="109"/>
    </w:p>
    <w:p w:rsidR="00756011" w:rsidRPr="00F24874" w:rsidRDefault="00756011" w:rsidP="00A423A6">
      <w:pPr>
        <w:pStyle w:val="a7"/>
      </w:pPr>
      <w:bookmarkStart w:id="111" w:name="_Toc459116249"/>
      <w:bookmarkStart w:id="112" w:name="_Toc393061009"/>
      <w:r w:rsidRPr="00F24874">
        <w:rPr>
          <w:rtl/>
        </w:rPr>
        <w:t>ההצעות יוגשו במסירה ידנית או באמצעות דואר שליחים בלבד.</w:t>
      </w:r>
      <w:bookmarkEnd w:id="111"/>
    </w:p>
    <w:bookmarkEnd w:id="112"/>
    <w:p w:rsidR="00756011" w:rsidRPr="00F24874" w:rsidRDefault="00756011" w:rsidP="00A423A6">
      <w:pPr>
        <w:pStyle w:val="a7"/>
        <w:rPr>
          <w:rtl/>
        </w:rPr>
      </w:pPr>
      <w:r w:rsidRPr="00F24874">
        <w:rPr>
          <w:rtl/>
        </w:rPr>
        <w:t>יובהר לכל המציעים כי קיים בידוק ביטחוני בכניסה למשרדים, והמציע נדרש להצטייד בתעודה מזהה. כמו כן, לא תתאפשר חנייה בבניין. יובהר כי לא תתקבל כל טענה בדבר איחור בהגשת הצעה במועד שנקבע.</w:t>
      </w:r>
      <w:bookmarkEnd w:id="110"/>
    </w:p>
    <w:p w:rsidR="00595DD3" w:rsidRPr="00F24874" w:rsidRDefault="00595DD3" w:rsidP="00A423A6">
      <w:pPr>
        <w:pStyle w:val="a7"/>
      </w:pPr>
      <w:bookmarkStart w:id="113" w:name="_Toc459116251"/>
      <w:r w:rsidRPr="00F24874">
        <w:rPr>
          <w:rtl/>
        </w:rPr>
        <w:t xml:space="preserve">הצעה אשר תוגש שלא במבנה המפורט לעיל עלולה להידחות על הסף. </w:t>
      </w:r>
    </w:p>
    <w:p w:rsidR="00756011" w:rsidRPr="00F24874" w:rsidRDefault="00756011" w:rsidP="00A423A6">
      <w:pPr>
        <w:pStyle w:val="a7"/>
      </w:pPr>
      <w:r w:rsidRPr="00F24874">
        <w:rPr>
          <w:rtl/>
        </w:rPr>
        <w:t>הצעות שלא תמצאנה בתיבת המכרזים עד למועד האחרון להגשת ההצעות לתיבת המכרזים כמפורט בטבלת התאריכים לא תובאנה לדיון בפני ועדת המכרזים.</w:t>
      </w:r>
      <w:bookmarkEnd w:id="113"/>
    </w:p>
    <w:p w:rsidR="00756011" w:rsidRPr="00F24874" w:rsidRDefault="00756011" w:rsidP="00756011">
      <w:pPr>
        <w:pStyle w:val="112"/>
        <w:numPr>
          <w:ilvl w:val="0"/>
          <w:numId w:val="0"/>
        </w:numPr>
        <w:spacing w:line="276" w:lineRule="auto"/>
        <w:ind w:left="792"/>
        <w:rPr>
          <w:rFonts w:ascii="David" w:hAnsi="David" w:cs="David"/>
          <w:b/>
          <w:bCs/>
        </w:rPr>
      </w:pPr>
    </w:p>
    <w:p w:rsidR="00756011" w:rsidRPr="00F24874" w:rsidRDefault="00756011" w:rsidP="00595DD3">
      <w:pPr>
        <w:pStyle w:val="Heading11"/>
        <w:numPr>
          <w:ilvl w:val="0"/>
          <w:numId w:val="3"/>
        </w:numPr>
        <w:spacing w:before="120"/>
        <w:ind w:left="817" w:hanging="727"/>
        <w:jc w:val="both"/>
        <w:rPr>
          <w:rFonts w:ascii="David" w:hAnsi="David" w:cs="David"/>
          <w:sz w:val="24"/>
          <w:szCs w:val="24"/>
          <w:rtl/>
        </w:rPr>
      </w:pPr>
      <w:bookmarkStart w:id="114" w:name="_Toc100181804"/>
      <w:r w:rsidRPr="00F24874">
        <w:rPr>
          <w:rFonts w:ascii="David" w:hAnsi="David" w:cs="David"/>
          <w:sz w:val="24"/>
          <w:szCs w:val="24"/>
          <w:rtl/>
        </w:rPr>
        <w:t>שלמות ההצעה ואחריות כוללת</w:t>
      </w:r>
      <w:bookmarkEnd w:id="96"/>
      <w:bookmarkEnd w:id="97"/>
      <w:r w:rsidRPr="00F24874">
        <w:rPr>
          <w:rFonts w:ascii="David" w:hAnsi="David" w:cs="David"/>
          <w:sz w:val="24"/>
          <w:szCs w:val="24"/>
          <w:rtl/>
        </w:rPr>
        <w:t xml:space="preserve"> </w:t>
      </w:r>
      <w:bookmarkEnd w:id="98"/>
      <w:r w:rsidRPr="00F24874">
        <w:rPr>
          <w:rFonts w:ascii="David" w:hAnsi="David" w:cs="David"/>
          <w:sz w:val="24"/>
          <w:szCs w:val="24"/>
          <w:rtl/>
        </w:rPr>
        <w:t>של המציע למענה</w:t>
      </w:r>
      <w:bookmarkEnd w:id="114"/>
    </w:p>
    <w:p w:rsidR="00756011" w:rsidRPr="00F24874" w:rsidRDefault="00756011" w:rsidP="00A423A6">
      <w:pPr>
        <w:pStyle w:val="a7"/>
      </w:pPr>
      <w:bookmarkStart w:id="115" w:name="_Toc459116216"/>
      <w:bookmarkStart w:id="116" w:name="_Toc459116333"/>
      <w:r w:rsidRPr="00F24874">
        <w:rPr>
          <w:rtl/>
        </w:rPr>
        <w:t>למען</w:t>
      </w:r>
      <w:r w:rsidRPr="00F24874">
        <w:t xml:space="preserve"> </w:t>
      </w:r>
      <w:r w:rsidRPr="00F24874">
        <w:rPr>
          <w:rtl/>
        </w:rPr>
        <w:t>הסר</w:t>
      </w:r>
      <w:r w:rsidRPr="00F24874">
        <w:t xml:space="preserve"> </w:t>
      </w:r>
      <w:r w:rsidRPr="00F24874">
        <w:rPr>
          <w:rtl/>
        </w:rPr>
        <w:t>ספק,</w:t>
      </w:r>
      <w:r w:rsidRPr="00F24874">
        <w:t xml:space="preserve"> </w:t>
      </w:r>
      <w:r w:rsidRPr="00F24874">
        <w:rPr>
          <w:rtl/>
        </w:rPr>
        <w:t>מובהר</w:t>
      </w:r>
      <w:r w:rsidRPr="00F24874">
        <w:t xml:space="preserve"> </w:t>
      </w:r>
      <w:r w:rsidRPr="00F24874">
        <w:rPr>
          <w:rtl/>
        </w:rPr>
        <w:t>בזאת</w:t>
      </w:r>
      <w:r w:rsidRPr="00F24874">
        <w:t xml:space="preserve"> </w:t>
      </w:r>
      <w:r w:rsidRPr="00F24874">
        <w:rPr>
          <w:rtl/>
        </w:rPr>
        <w:t>כי</w:t>
      </w:r>
      <w:r w:rsidRPr="00F24874">
        <w:t xml:space="preserve"> </w:t>
      </w:r>
      <w:r w:rsidRPr="00F24874">
        <w:rPr>
          <w:rtl/>
        </w:rPr>
        <w:t>המציע</w:t>
      </w:r>
      <w:r w:rsidRPr="00F24874">
        <w:t xml:space="preserve"> </w:t>
      </w:r>
      <w:r w:rsidRPr="00F24874">
        <w:rPr>
          <w:rtl/>
        </w:rPr>
        <w:t>לא</w:t>
      </w:r>
      <w:r w:rsidRPr="00F24874">
        <w:t xml:space="preserve"> </w:t>
      </w:r>
      <w:r w:rsidRPr="00F24874">
        <w:rPr>
          <w:rtl/>
        </w:rPr>
        <w:t>יהיה</w:t>
      </w:r>
      <w:r w:rsidRPr="00F24874">
        <w:t xml:space="preserve"> </w:t>
      </w:r>
      <w:r w:rsidRPr="00F24874">
        <w:rPr>
          <w:rtl/>
        </w:rPr>
        <w:t>רשאי</w:t>
      </w:r>
      <w:r w:rsidRPr="00F24874">
        <w:t xml:space="preserve"> </w:t>
      </w:r>
      <w:r w:rsidRPr="00F24874">
        <w:rPr>
          <w:rtl/>
        </w:rPr>
        <w:t>בשום</w:t>
      </w:r>
      <w:r w:rsidRPr="00F24874">
        <w:t xml:space="preserve"> </w:t>
      </w:r>
      <w:r w:rsidRPr="00F24874">
        <w:rPr>
          <w:rtl/>
        </w:rPr>
        <w:t>צורה</w:t>
      </w:r>
      <w:r w:rsidRPr="00F24874">
        <w:t xml:space="preserve"> </w:t>
      </w:r>
      <w:r w:rsidRPr="00F24874">
        <w:rPr>
          <w:rtl/>
        </w:rPr>
        <w:t>ואופן</w:t>
      </w:r>
      <w:r w:rsidRPr="00F24874">
        <w:t xml:space="preserve"> </w:t>
      </w:r>
      <w:r w:rsidRPr="00F24874">
        <w:rPr>
          <w:rtl/>
        </w:rPr>
        <w:t>לבצע</w:t>
      </w:r>
      <w:r w:rsidRPr="00F24874">
        <w:t xml:space="preserve"> </w:t>
      </w:r>
      <w:r w:rsidRPr="00F24874">
        <w:rPr>
          <w:rtl/>
        </w:rPr>
        <w:t>כל</w:t>
      </w:r>
      <w:r w:rsidRPr="00F24874">
        <w:t xml:space="preserve"> </w:t>
      </w:r>
      <w:r w:rsidRPr="00F24874">
        <w:rPr>
          <w:rtl/>
        </w:rPr>
        <w:t>שינוי מכל</w:t>
      </w:r>
      <w:r w:rsidRPr="00F24874">
        <w:t xml:space="preserve"> </w:t>
      </w:r>
      <w:r w:rsidRPr="00F24874">
        <w:rPr>
          <w:rtl/>
        </w:rPr>
        <w:t>מין</w:t>
      </w:r>
      <w:r w:rsidRPr="00F24874">
        <w:t xml:space="preserve"> </w:t>
      </w:r>
      <w:r w:rsidRPr="00F24874">
        <w:rPr>
          <w:rtl/>
        </w:rPr>
        <w:t>וסוג</w:t>
      </w:r>
      <w:r w:rsidRPr="00F24874">
        <w:t xml:space="preserve"> </w:t>
      </w:r>
      <w:r w:rsidRPr="00F24874">
        <w:rPr>
          <w:rtl/>
        </w:rPr>
        <w:t>שהוא במסמכי</w:t>
      </w:r>
      <w:r w:rsidRPr="00F24874">
        <w:t xml:space="preserve"> </w:t>
      </w:r>
      <w:r w:rsidRPr="00F24874">
        <w:rPr>
          <w:rtl/>
        </w:rPr>
        <w:t xml:space="preserve">המכרז. </w:t>
      </w:r>
      <w:bookmarkEnd w:id="115"/>
      <w:r w:rsidRPr="00F24874">
        <w:rPr>
          <w:rtl/>
        </w:rPr>
        <w:t>ככל שיבוצעו שינויים כלשהם על-ידי המציע באלו ממסמכי המכרז, יהיה ה</w:t>
      </w:r>
      <w:r w:rsidR="00293681" w:rsidRPr="00F24874">
        <w:rPr>
          <w:rtl/>
        </w:rPr>
        <w:t>משרד</w:t>
      </w:r>
      <w:r w:rsidRPr="00F24874">
        <w:rPr>
          <w:rtl/>
        </w:rPr>
        <w:t xml:space="preserve"> רשאי לפע</w:t>
      </w:r>
      <w:r w:rsidR="00CC732C" w:rsidRPr="00F24874">
        <w:rPr>
          <w:rtl/>
        </w:rPr>
        <w:t>ו</w:t>
      </w:r>
      <w:r w:rsidRPr="00F24874">
        <w:rPr>
          <w:rtl/>
        </w:rPr>
        <w:t>ל בהתאם להוראות סעיף</w:t>
      </w:r>
      <w:r w:rsidR="00595DD3" w:rsidRPr="00F24874">
        <w:rPr>
          <w:rtl/>
        </w:rPr>
        <w:t xml:space="preserve"> </w:t>
      </w:r>
      <w:r w:rsidR="00245DD8">
        <w:t>29.4</w:t>
      </w:r>
      <w:r w:rsidR="00595DD3" w:rsidRPr="00F24874">
        <w:rPr>
          <w:rtl/>
        </w:rPr>
        <w:t xml:space="preserve"> </w:t>
      </w:r>
      <w:r w:rsidRPr="00F24874">
        <w:rPr>
          <w:rtl/>
        </w:rPr>
        <w:t>להלן.</w:t>
      </w:r>
    </w:p>
    <w:p w:rsidR="00756011" w:rsidRPr="00F24874" w:rsidRDefault="00756011" w:rsidP="00A423A6">
      <w:pPr>
        <w:pStyle w:val="a7"/>
      </w:pPr>
      <w:r w:rsidRPr="00F24874">
        <w:rPr>
          <w:rtl/>
        </w:rPr>
        <w:t>המענה המוגש הינו שלם ומוצע כיחידה אינטגרטיבית ותפעולית אחת. מגיש ההצעה יהיה אחראי לכל ה</w:t>
      </w:r>
      <w:r w:rsidR="00595DD3" w:rsidRPr="00F24874">
        <w:rPr>
          <w:rtl/>
        </w:rPr>
        <w:t xml:space="preserve">שירותים. </w:t>
      </w:r>
      <w:bookmarkEnd w:id="116"/>
    </w:p>
    <w:p w:rsidR="00756011" w:rsidRPr="00F24874" w:rsidRDefault="00756011" w:rsidP="00A423A6">
      <w:pPr>
        <w:pStyle w:val="a7"/>
      </w:pPr>
      <w:bookmarkStart w:id="117" w:name="_Toc459116244"/>
      <w:r w:rsidRPr="00F24874">
        <w:rPr>
          <w:rtl/>
        </w:rPr>
        <w:t>על המציע לבדוק על חשבונו ואחריותו, בעצמו וכן באמצעות מומחים מטעמו את כל היבטי השירותים הנדרשים, וכן את מלוא ההיבטים של דרישות הדין וה</w:t>
      </w:r>
      <w:r w:rsidR="00595DD3" w:rsidRPr="00F24874">
        <w:rPr>
          <w:rtl/>
        </w:rPr>
        <w:t>משרד</w:t>
      </w:r>
      <w:r w:rsidRPr="00F24874">
        <w:rPr>
          <w:rtl/>
        </w:rPr>
        <w:t>.</w:t>
      </w:r>
      <w:bookmarkEnd w:id="117"/>
      <w:r w:rsidRPr="00F24874">
        <w:rPr>
          <w:rtl/>
        </w:rPr>
        <w:t xml:space="preserve"> </w:t>
      </w:r>
      <w:bookmarkStart w:id="118" w:name="_Toc459116245"/>
      <w:r w:rsidRPr="00F24874">
        <w:rPr>
          <w:rtl/>
        </w:rPr>
        <w:t>בכל מקרה ייחשב המציע כאילו ביצע את כל הבדיקות הנדרשות, ובכללן האמורות בסעיף זה, בעצמו ובאמצעות מומחים מטעמו, ויהיה מנוע מלהעלות כל טענה בעניינים האמורים.</w:t>
      </w:r>
      <w:bookmarkEnd w:id="118"/>
    </w:p>
    <w:p w:rsidR="00595DD3" w:rsidRPr="00F24874" w:rsidRDefault="00595DD3">
      <w:pPr>
        <w:bidi w:val="0"/>
        <w:spacing w:before="200" w:after="200" w:line="276" w:lineRule="auto"/>
        <w:jc w:val="left"/>
        <w:rPr>
          <w:rFonts w:ascii="David" w:hAnsi="David"/>
          <w:lang w:eastAsia="en-US"/>
        </w:rPr>
      </w:pPr>
    </w:p>
    <w:p w:rsidR="00D53BF6" w:rsidRPr="00F24874" w:rsidRDefault="00D53BF6" w:rsidP="008A23AC">
      <w:pPr>
        <w:pStyle w:val="1a"/>
        <w:rPr>
          <w:rFonts w:ascii="David" w:hAnsi="David"/>
          <w:rtl/>
        </w:rPr>
      </w:pPr>
      <w:bookmarkStart w:id="119" w:name="_Toc100181805"/>
      <w:r w:rsidRPr="00F24874">
        <w:rPr>
          <w:rFonts w:ascii="David" w:hAnsi="David"/>
          <w:rtl/>
        </w:rPr>
        <w:t xml:space="preserve">פרק ה' – בחירת </w:t>
      </w:r>
      <w:r w:rsidR="006C080B" w:rsidRPr="00F24874">
        <w:rPr>
          <w:rFonts w:ascii="David" w:hAnsi="David"/>
          <w:rtl/>
        </w:rPr>
        <w:t>הספק</w:t>
      </w:r>
      <w:r w:rsidRPr="00F24874">
        <w:rPr>
          <w:rFonts w:ascii="David" w:hAnsi="David"/>
          <w:rtl/>
        </w:rPr>
        <w:t xml:space="preserve"> והודעה על הזכייה</w:t>
      </w:r>
      <w:bookmarkEnd w:id="119"/>
    </w:p>
    <w:p w:rsidR="002B7DA7" w:rsidRPr="00F24874" w:rsidRDefault="002B7DA7" w:rsidP="001E6952">
      <w:pPr>
        <w:rPr>
          <w:rFonts w:ascii="David" w:hAnsi="David"/>
          <w:rtl/>
        </w:rPr>
      </w:pPr>
    </w:p>
    <w:p w:rsidR="0017426C" w:rsidRPr="00F24874" w:rsidRDefault="00595DD3" w:rsidP="005C0933">
      <w:pPr>
        <w:pStyle w:val="Heading11"/>
        <w:numPr>
          <w:ilvl w:val="0"/>
          <w:numId w:val="3"/>
        </w:numPr>
        <w:spacing w:before="120"/>
        <w:ind w:left="817" w:hanging="727"/>
        <w:jc w:val="both"/>
        <w:rPr>
          <w:rFonts w:ascii="David" w:hAnsi="David" w:cs="David"/>
          <w:b w:val="0"/>
          <w:bCs w:val="0"/>
          <w:color w:val="000000"/>
          <w:sz w:val="24"/>
          <w:szCs w:val="24"/>
        </w:rPr>
      </w:pPr>
      <w:bookmarkStart w:id="120" w:name="_Toc447702179"/>
      <w:bookmarkStart w:id="121" w:name="_Toc528438449"/>
      <w:bookmarkStart w:id="122" w:name="_Toc528438935"/>
      <w:bookmarkStart w:id="123" w:name="_Toc528495699"/>
      <w:bookmarkStart w:id="124" w:name="_Toc529835735"/>
      <w:bookmarkStart w:id="125" w:name="_Toc531888289"/>
      <w:bookmarkStart w:id="126" w:name="_Toc531888385"/>
      <w:bookmarkStart w:id="127" w:name="_Toc100181806"/>
      <w:r w:rsidRPr="00F24874">
        <w:rPr>
          <w:rFonts w:ascii="David" w:hAnsi="David" w:cs="David"/>
          <w:sz w:val="24"/>
          <w:szCs w:val="24"/>
          <w:rtl/>
        </w:rPr>
        <w:t xml:space="preserve">כללי </w:t>
      </w:r>
      <w:r w:rsidR="0017426C" w:rsidRPr="00F24874">
        <w:rPr>
          <w:rFonts w:ascii="David" w:hAnsi="David" w:cs="David"/>
          <w:sz w:val="24"/>
          <w:szCs w:val="24"/>
          <w:rtl/>
        </w:rPr>
        <w:t>:</w:t>
      </w:r>
      <w:bookmarkEnd w:id="120"/>
      <w:bookmarkEnd w:id="121"/>
      <w:bookmarkEnd w:id="122"/>
      <w:bookmarkEnd w:id="123"/>
      <w:bookmarkEnd w:id="124"/>
      <w:bookmarkEnd w:id="125"/>
      <w:bookmarkEnd w:id="126"/>
      <w:bookmarkEnd w:id="127"/>
    </w:p>
    <w:p w:rsidR="0017426C" w:rsidRPr="00F24874" w:rsidRDefault="0017426C" w:rsidP="00A423A6">
      <w:pPr>
        <w:pStyle w:val="a7"/>
      </w:pPr>
      <w:r w:rsidRPr="00F24874">
        <w:rPr>
          <w:rtl/>
        </w:rPr>
        <w:t xml:space="preserve">הליך בחירת </w:t>
      </w:r>
      <w:r w:rsidR="006C080B" w:rsidRPr="00F24874">
        <w:rPr>
          <w:rtl/>
        </w:rPr>
        <w:t>הספק</w:t>
      </w:r>
      <w:r w:rsidRPr="00F24874">
        <w:rPr>
          <w:rtl/>
        </w:rPr>
        <w:t xml:space="preserve"> על פי פניה זו יהיה מורכב מהשלבים המפורטים בסעיף זה. אולם, ה</w:t>
      </w:r>
      <w:r w:rsidR="00293681" w:rsidRPr="00F24874">
        <w:rPr>
          <w:rtl/>
        </w:rPr>
        <w:t>משרד</w:t>
      </w:r>
      <w:r w:rsidRPr="00F24874">
        <w:rPr>
          <w:rtl/>
        </w:rPr>
        <w:t xml:space="preserve"> רשאי, לפי שיקול דעתו הבלעדי, לפעול שלא על פי שלבי הבדיקה האמורים, הן על דרך שינוי סדר ביצוע השלבים, והן עד דרך איחוד או הפרדה של שלב אחד או מספר שלבים.</w:t>
      </w:r>
    </w:p>
    <w:p w:rsidR="00595DD3" w:rsidRPr="00F24874" w:rsidRDefault="0017426C" w:rsidP="00A423A6">
      <w:pPr>
        <w:pStyle w:val="a7"/>
      </w:pPr>
      <w:r w:rsidRPr="00F24874">
        <w:rPr>
          <w:rtl/>
        </w:rPr>
        <w:t>ה</w:t>
      </w:r>
      <w:r w:rsidR="00293681" w:rsidRPr="00F24874">
        <w:rPr>
          <w:rtl/>
        </w:rPr>
        <w:t>משרד</w:t>
      </w:r>
      <w:r w:rsidRPr="00F24874">
        <w:rPr>
          <w:rtl/>
        </w:rPr>
        <w:t xml:space="preserve"> אינו מתחייב לבחור בהצעה כלשהי, והוא רשאי להחליט שלא להתקשר כלל, מטעמים תקציביים או אחרים, ולבטל את ה</w:t>
      </w:r>
      <w:r w:rsidR="00595DD3" w:rsidRPr="00F24874">
        <w:rPr>
          <w:rtl/>
        </w:rPr>
        <w:t>מכרז.</w:t>
      </w:r>
      <w:bookmarkStart w:id="128" w:name="_Toc459855416"/>
    </w:p>
    <w:p w:rsidR="0001007B" w:rsidRPr="00F24874" w:rsidRDefault="0001007B" w:rsidP="00A423A6">
      <w:pPr>
        <w:pStyle w:val="a7"/>
        <w:rPr>
          <w:rtl/>
        </w:rPr>
      </w:pPr>
      <w:r w:rsidRPr="00F24874">
        <w:rPr>
          <w:rtl/>
        </w:rPr>
        <w:t>וועדת המכרזים רשאית למנות צוות משנה מטעמה לבדיקת ההצעות בכל אחד משלבי הבדיקה אשר תביא את המלצותיה בפני הוועדה.</w:t>
      </w:r>
      <w:bookmarkEnd w:id="128"/>
      <w:r w:rsidRPr="00F24874">
        <w:rPr>
          <w:rtl/>
        </w:rPr>
        <w:t xml:space="preserve"> </w:t>
      </w:r>
    </w:p>
    <w:p w:rsidR="0001007B" w:rsidRPr="00F24874" w:rsidRDefault="0001007B" w:rsidP="00A423A6">
      <w:pPr>
        <w:pStyle w:val="a7"/>
      </w:pPr>
      <w:r w:rsidRPr="00F24874">
        <w:rPr>
          <w:rtl/>
        </w:rPr>
        <w:t>מובהר, כי תהליך בחינתן של ההצעות מתבצע אך ורק לצורך בדיקת עמידתן בתנאי הסף וכי אין בתהליך זה כדי לגרוע מהוראות מסמכי המכרז</w:t>
      </w:r>
      <w:r w:rsidRPr="00F24874" w:rsidDel="009A1CB7">
        <w:rPr>
          <w:rtl/>
        </w:rPr>
        <w:t xml:space="preserve"> </w:t>
      </w:r>
      <w:r w:rsidRPr="00F24874">
        <w:rPr>
          <w:rtl/>
        </w:rPr>
        <w:t>או משום אישור להתאמתה המלאה של ההצעה למסמכי המכרז.</w:t>
      </w:r>
    </w:p>
    <w:p w:rsidR="0055276D" w:rsidRPr="00F24874" w:rsidRDefault="0055276D" w:rsidP="0084691F">
      <w:pPr>
        <w:ind w:left="1180"/>
        <w:rPr>
          <w:rFonts w:ascii="David" w:hAnsi="David"/>
        </w:rPr>
      </w:pPr>
    </w:p>
    <w:p w:rsidR="00D471D5" w:rsidRPr="00F24874" w:rsidRDefault="007C260B" w:rsidP="005C0933">
      <w:pPr>
        <w:pStyle w:val="Heading11"/>
        <w:numPr>
          <w:ilvl w:val="0"/>
          <w:numId w:val="3"/>
        </w:numPr>
        <w:spacing w:before="120"/>
        <w:ind w:left="817" w:hanging="727"/>
        <w:jc w:val="both"/>
        <w:rPr>
          <w:rFonts w:ascii="David" w:hAnsi="David" w:cs="David"/>
          <w:sz w:val="24"/>
          <w:szCs w:val="24"/>
        </w:rPr>
      </w:pPr>
      <w:bookmarkStart w:id="129" w:name="_Toc528438450"/>
      <w:bookmarkStart w:id="130" w:name="_Toc528438936"/>
      <w:bookmarkStart w:id="131" w:name="_Toc528495700"/>
      <w:bookmarkStart w:id="132" w:name="_Toc529835736"/>
      <w:bookmarkStart w:id="133" w:name="_Toc531888290"/>
      <w:bookmarkStart w:id="134" w:name="_Toc531888386"/>
      <w:bookmarkStart w:id="135" w:name="_Toc100181807"/>
      <w:r w:rsidRPr="00F24874">
        <w:rPr>
          <w:rFonts w:ascii="David" w:hAnsi="David" w:cs="David"/>
          <w:sz w:val="24"/>
          <w:szCs w:val="24"/>
          <w:rtl/>
        </w:rPr>
        <w:t xml:space="preserve">שלב ראשון - </w:t>
      </w:r>
      <w:r w:rsidR="00D471D5" w:rsidRPr="00F24874">
        <w:rPr>
          <w:rFonts w:ascii="David" w:hAnsi="David" w:cs="David"/>
          <w:sz w:val="24"/>
          <w:szCs w:val="24"/>
          <w:rtl/>
        </w:rPr>
        <w:t>אופן בחינת תנאי הסף</w:t>
      </w:r>
      <w:bookmarkEnd w:id="129"/>
      <w:bookmarkEnd w:id="130"/>
      <w:bookmarkEnd w:id="131"/>
      <w:bookmarkEnd w:id="132"/>
      <w:bookmarkEnd w:id="133"/>
      <w:bookmarkEnd w:id="134"/>
      <w:bookmarkEnd w:id="135"/>
    </w:p>
    <w:p w:rsidR="0046565E" w:rsidRPr="00F24874" w:rsidRDefault="0046565E" w:rsidP="001E6952">
      <w:pPr>
        <w:ind w:left="1180" w:hanging="755"/>
        <w:rPr>
          <w:rFonts w:ascii="David" w:hAnsi="David"/>
          <w:b/>
          <w:bCs/>
          <w:sz w:val="24"/>
          <w:szCs w:val="24"/>
          <w:u w:val="single"/>
        </w:rPr>
      </w:pPr>
    </w:p>
    <w:p w:rsidR="007C260B" w:rsidRPr="00F24874" w:rsidRDefault="007C260B" w:rsidP="00A423A6">
      <w:pPr>
        <w:pStyle w:val="a7"/>
      </w:pPr>
      <w:bookmarkStart w:id="136" w:name="_Toc459855420"/>
      <w:r w:rsidRPr="00F24874">
        <w:rPr>
          <w:rtl/>
        </w:rPr>
        <w:t>במסגרת שלב</w:t>
      </w:r>
      <w:r w:rsidR="0035440A" w:rsidRPr="00F24874">
        <w:rPr>
          <w:rtl/>
        </w:rPr>
        <w:t xml:space="preserve"> </w:t>
      </w:r>
      <w:r w:rsidRPr="00F24874">
        <w:rPr>
          <w:rtl/>
        </w:rPr>
        <w:t>זה תיבדק עמידתם של כל המ</w:t>
      </w:r>
      <w:r w:rsidR="00595DD3" w:rsidRPr="00F24874">
        <w:rPr>
          <w:rtl/>
        </w:rPr>
        <w:t xml:space="preserve">ציעים </w:t>
      </w:r>
      <w:r w:rsidRPr="00F24874">
        <w:rPr>
          <w:rtl/>
        </w:rPr>
        <w:t xml:space="preserve">בתנאי הסף המנהלתיים והמקצועיים, בהתאם למסמכים שיכללו במענה המציע. </w:t>
      </w:r>
      <w:bookmarkEnd w:id="136"/>
    </w:p>
    <w:p w:rsidR="007C260B" w:rsidRPr="00F24874" w:rsidRDefault="007C260B" w:rsidP="00A423A6">
      <w:pPr>
        <w:pStyle w:val="a7"/>
      </w:pPr>
      <w:r w:rsidRPr="00F24874">
        <w:rPr>
          <w:rtl/>
        </w:rPr>
        <w:t xml:space="preserve">וועדת המכרזים </w:t>
      </w:r>
      <w:r w:rsidR="00D471D5" w:rsidRPr="00F24874">
        <w:rPr>
          <w:rtl/>
        </w:rPr>
        <w:t>רשאי</w:t>
      </w:r>
      <w:r w:rsidRPr="00F24874">
        <w:rPr>
          <w:rtl/>
        </w:rPr>
        <w:t>ת</w:t>
      </w:r>
      <w:r w:rsidR="00D471D5" w:rsidRPr="00F24874">
        <w:rPr>
          <w:rtl/>
        </w:rPr>
        <w:t xml:space="preserve"> לפסול הצעה שאינה עומדת בתנאי הסף האמורים לעיל. </w:t>
      </w:r>
    </w:p>
    <w:p w:rsidR="00D471D5" w:rsidRPr="00F24874" w:rsidRDefault="007C260B" w:rsidP="00A423A6">
      <w:pPr>
        <w:pStyle w:val="a7"/>
      </w:pPr>
      <w:r w:rsidRPr="00F24874">
        <w:rPr>
          <w:rtl/>
        </w:rPr>
        <w:t xml:space="preserve">וועדת המכרזים תבחין </w:t>
      </w:r>
      <w:r w:rsidR="00D471D5" w:rsidRPr="00F24874">
        <w:rPr>
          <w:rtl/>
        </w:rPr>
        <w:t>בין תנאי הסף המהותיים, שמועד התקיימותם הוא לפחות עד למועד האחרון להגשת ההצעות, או קודם לכן אם כך נאמר בתנאי הסף, ובין דרכי הוכחתם של תנאי הסף. כך המ</w:t>
      </w:r>
      <w:r w:rsidR="00595DD3" w:rsidRPr="00F24874">
        <w:rPr>
          <w:rtl/>
        </w:rPr>
        <w:t>שרד</w:t>
      </w:r>
      <w:r w:rsidR="00D471D5" w:rsidRPr="00F24874">
        <w:rPr>
          <w:rtl/>
        </w:rPr>
        <w:t xml:space="preserve"> יהיה רשאי לדרוש מהמציעים להוסיף ולהמציא מסמכים ואסמכתאות נוספים בנוגע להוכחת עמידתם בתנאי הסף, לרבות מסמכים ואסמכתאות שהופקו לאחר הגשת ההצעות למכרז, ובלבד שיוכח כי תנאי הסף התקיימו במועדם.</w:t>
      </w:r>
    </w:p>
    <w:p w:rsidR="00253E08" w:rsidRPr="00F24874" w:rsidRDefault="00253E08" w:rsidP="00A423A6">
      <w:pPr>
        <w:pStyle w:val="a7"/>
      </w:pPr>
      <w:r w:rsidRPr="00F24874">
        <w:rPr>
          <w:rtl/>
        </w:rPr>
        <w:lastRenderedPageBreak/>
        <w:t>הצעות שאושרו כעומדות בתנאי הסף  על ידי וועדת המכרזים – יועברו לשלב בדיקת ה</w:t>
      </w:r>
      <w:r w:rsidR="00CC732C" w:rsidRPr="00F24874">
        <w:rPr>
          <w:rtl/>
        </w:rPr>
        <w:t>צעת המחיר</w:t>
      </w:r>
      <w:r w:rsidRPr="00F24874">
        <w:rPr>
          <w:rtl/>
        </w:rPr>
        <w:t>.</w:t>
      </w:r>
    </w:p>
    <w:p w:rsidR="00253E08" w:rsidRPr="00F24874" w:rsidRDefault="00253E08" w:rsidP="00353B1C">
      <w:pPr>
        <w:ind w:left="657"/>
        <w:rPr>
          <w:rFonts w:ascii="David" w:hAnsi="David"/>
        </w:rPr>
      </w:pPr>
    </w:p>
    <w:p w:rsidR="00D53BF6" w:rsidRPr="00F24874" w:rsidRDefault="00D53BF6" w:rsidP="005C0933">
      <w:pPr>
        <w:pStyle w:val="Heading11"/>
        <w:numPr>
          <w:ilvl w:val="0"/>
          <w:numId w:val="3"/>
        </w:numPr>
        <w:spacing w:before="120"/>
        <w:ind w:left="817" w:hanging="727"/>
        <w:jc w:val="both"/>
        <w:rPr>
          <w:rFonts w:ascii="David" w:hAnsi="David" w:cs="David"/>
          <w:sz w:val="24"/>
          <w:szCs w:val="24"/>
        </w:rPr>
      </w:pPr>
      <w:bookmarkStart w:id="137" w:name="_Toc528438452"/>
      <w:bookmarkStart w:id="138" w:name="_Toc528438938"/>
      <w:bookmarkStart w:id="139" w:name="_Toc528495702"/>
      <w:bookmarkStart w:id="140" w:name="_Toc529835738"/>
      <w:bookmarkStart w:id="141" w:name="_Toc531888292"/>
      <w:bookmarkStart w:id="142" w:name="_Toc531888388"/>
      <w:bookmarkStart w:id="143" w:name="_Toc100181808"/>
      <w:bookmarkStart w:id="144" w:name="_Hlk523089425"/>
      <w:r w:rsidRPr="00F24874">
        <w:rPr>
          <w:rFonts w:ascii="David" w:hAnsi="David" w:cs="David"/>
          <w:sz w:val="24"/>
          <w:szCs w:val="24"/>
          <w:rtl/>
        </w:rPr>
        <w:t xml:space="preserve">שלב </w:t>
      </w:r>
      <w:r w:rsidR="00392054" w:rsidRPr="00F24874">
        <w:rPr>
          <w:rFonts w:ascii="David" w:hAnsi="David" w:cs="David"/>
          <w:sz w:val="24"/>
          <w:szCs w:val="24"/>
          <w:rtl/>
        </w:rPr>
        <w:t>ש</w:t>
      </w:r>
      <w:r w:rsidR="00595DD3" w:rsidRPr="00F24874">
        <w:rPr>
          <w:rFonts w:ascii="David" w:hAnsi="David" w:cs="David"/>
          <w:sz w:val="24"/>
          <w:szCs w:val="24"/>
          <w:rtl/>
        </w:rPr>
        <w:t>ני</w:t>
      </w:r>
      <w:r w:rsidRPr="00F24874">
        <w:rPr>
          <w:rFonts w:ascii="David" w:hAnsi="David" w:cs="David"/>
          <w:sz w:val="24"/>
          <w:szCs w:val="24"/>
          <w:rtl/>
        </w:rPr>
        <w:t xml:space="preserve"> </w:t>
      </w:r>
      <w:r w:rsidR="00595DD3" w:rsidRPr="00F24874">
        <w:rPr>
          <w:rFonts w:ascii="David" w:hAnsi="David" w:cs="David"/>
          <w:sz w:val="24"/>
          <w:szCs w:val="24"/>
          <w:rtl/>
        </w:rPr>
        <w:t>–</w:t>
      </w:r>
      <w:r w:rsidRPr="00F24874">
        <w:rPr>
          <w:rFonts w:ascii="David" w:hAnsi="David" w:cs="David"/>
          <w:sz w:val="24"/>
          <w:szCs w:val="24"/>
          <w:rtl/>
        </w:rPr>
        <w:t xml:space="preserve"> </w:t>
      </w:r>
      <w:bookmarkEnd w:id="137"/>
      <w:bookmarkEnd w:id="138"/>
      <w:bookmarkEnd w:id="139"/>
      <w:r w:rsidR="00595DD3" w:rsidRPr="00F24874">
        <w:rPr>
          <w:rFonts w:ascii="David" w:hAnsi="David" w:cs="David"/>
          <w:sz w:val="24"/>
          <w:szCs w:val="24"/>
          <w:rtl/>
        </w:rPr>
        <w:t xml:space="preserve">בדיקת הצעת </w:t>
      </w:r>
      <w:r w:rsidR="00860C9E" w:rsidRPr="00F24874">
        <w:rPr>
          <w:rFonts w:ascii="David" w:hAnsi="David" w:cs="David"/>
          <w:sz w:val="24"/>
          <w:szCs w:val="24"/>
          <w:rtl/>
        </w:rPr>
        <w:t>המחיר</w:t>
      </w:r>
      <w:bookmarkEnd w:id="140"/>
      <w:bookmarkEnd w:id="141"/>
      <w:bookmarkEnd w:id="142"/>
      <w:bookmarkEnd w:id="143"/>
    </w:p>
    <w:p w:rsidR="00C05DB4" w:rsidRPr="00F24874" w:rsidRDefault="00C05DB4" w:rsidP="00A423A6">
      <w:pPr>
        <w:pStyle w:val="a7"/>
      </w:pPr>
      <w:r w:rsidRPr="00F24874">
        <w:rPr>
          <w:rtl/>
        </w:rPr>
        <w:t xml:space="preserve">לשלב זה יעברו המציעים אשר עברו את השלב השני בכל סל בנפרד.  </w:t>
      </w:r>
    </w:p>
    <w:p w:rsidR="00C05DB4" w:rsidRPr="00F24874" w:rsidRDefault="00C05DB4" w:rsidP="00A423A6">
      <w:pPr>
        <w:pStyle w:val="a7"/>
      </w:pPr>
      <w:r w:rsidRPr="00F24874">
        <w:rPr>
          <w:rtl/>
        </w:rPr>
        <w:t xml:space="preserve">וועדת המכרזים תבדוק את הצעת המחיר שהוגשה  על גבי </w:t>
      </w:r>
      <w:r w:rsidRPr="00F24874">
        <w:rPr>
          <w:b/>
          <w:bCs/>
          <w:rtl/>
        </w:rPr>
        <w:t>נספ</w:t>
      </w:r>
      <w:r w:rsidR="00F24874" w:rsidRPr="00F24874">
        <w:rPr>
          <w:b/>
          <w:bCs/>
          <w:rtl/>
        </w:rPr>
        <w:t>ח 6.</w:t>
      </w:r>
    </w:p>
    <w:p w:rsidR="00595DD3" w:rsidRPr="00F24874" w:rsidRDefault="00595DD3" w:rsidP="00A423A6">
      <w:pPr>
        <w:pStyle w:val="a7"/>
      </w:pPr>
      <w:r w:rsidRPr="00F24874">
        <w:rPr>
          <w:rtl/>
        </w:rPr>
        <w:t>הצעת המחיר תשוקלל בהתאם לנוסחה להלן:</w:t>
      </w:r>
    </w:p>
    <w:p w:rsidR="00595DD3" w:rsidRPr="00F24874" w:rsidRDefault="00595DD3" w:rsidP="00353B1C">
      <w:pPr>
        <w:bidi w:val="0"/>
        <w:ind w:left="1180"/>
        <w:rPr>
          <w:rFonts w:ascii="David" w:hAnsi="David"/>
        </w:rPr>
      </w:pPr>
      <w:r w:rsidRPr="00F24874">
        <w:rPr>
          <w:rFonts w:ascii="David" w:hAnsi="David"/>
        </w:rPr>
        <w:t>TP = A+B</w:t>
      </w:r>
    </w:p>
    <w:p w:rsidR="00595DD3" w:rsidRPr="00F24874" w:rsidRDefault="00595DD3" w:rsidP="00353B1C">
      <w:pPr>
        <w:ind w:left="1180"/>
        <w:rPr>
          <w:rFonts w:ascii="David" w:hAnsi="David"/>
          <w:rtl/>
        </w:rPr>
      </w:pPr>
      <w:r w:rsidRPr="00F24874">
        <w:rPr>
          <w:rFonts w:ascii="David" w:hAnsi="David"/>
          <w:rtl/>
        </w:rPr>
        <w:t>כאשר:</w:t>
      </w:r>
    </w:p>
    <w:p w:rsidR="00CC732C" w:rsidRPr="00F24874" w:rsidRDefault="00CC732C" w:rsidP="00353B1C">
      <w:pPr>
        <w:ind w:left="1180"/>
        <w:rPr>
          <w:rFonts w:ascii="David" w:hAnsi="David"/>
          <w:rtl/>
        </w:rPr>
      </w:pPr>
    </w:p>
    <w:p w:rsidR="00595DD3" w:rsidRPr="00F24874" w:rsidRDefault="00595DD3" w:rsidP="00C05DB4">
      <w:pPr>
        <w:spacing w:line="360" w:lineRule="auto"/>
        <w:ind w:left="1180"/>
        <w:rPr>
          <w:rFonts w:ascii="David" w:hAnsi="David"/>
          <w:color w:val="000000"/>
          <w:sz w:val="24"/>
          <w:szCs w:val="24"/>
          <w:rtl/>
          <w:lang w:eastAsia="en-US"/>
        </w:rPr>
      </w:pPr>
      <w:r w:rsidRPr="00F24874">
        <w:rPr>
          <w:rFonts w:ascii="David" w:hAnsi="David"/>
          <w:color w:val="000000"/>
          <w:sz w:val="24"/>
          <w:szCs w:val="24"/>
          <w:lang w:eastAsia="en-US"/>
        </w:rPr>
        <w:t>TP</w:t>
      </w:r>
      <w:r w:rsidRPr="00F24874">
        <w:rPr>
          <w:rFonts w:ascii="David" w:hAnsi="David"/>
          <w:color w:val="000000"/>
          <w:sz w:val="24"/>
          <w:szCs w:val="24"/>
          <w:rtl/>
          <w:lang w:eastAsia="en-US"/>
        </w:rPr>
        <w:t xml:space="preserve"> – הצעת המחיר המשוקללת.</w:t>
      </w:r>
    </w:p>
    <w:p w:rsidR="00C05DB4" w:rsidRPr="00F24874" w:rsidRDefault="00595DD3" w:rsidP="00C05DB4">
      <w:pPr>
        <w:spacing w:line="360" w:lineRule="auto"/>
        <w:ind w:left="1180"/>
        <w:rPr>
          <w:rFonts w:ascii="David" w:hAnsi="David"/>
          <w:color w:val="000000"/>
          <w:sz w:val="24"/>
          <w:szCs w:val="24"/>
          <w:rtl/>
          <w:lang w:eastAsia="en-US"/>
        </w:rPr>
      </w:pPr>
      <w:r w:rsidRPr="00F24874">
        <w:rPr>
          <w:rFonts w:ascii="David" w:hAnsi="David"/>
          <w:color w:val="000000"/>
          <w:sz w:val="24"/>
          <w:szCs w:val="24"/>
          <w:lang w:eastAsia="en-US"/>
        </w:rPr>
        <w:t>A</w:t>
      </w:r>
      <w:r w:rsidRPr="00F24874">
        <w:rPr>
          <w:rFonts w:ascii="David" w:hAnsi="David"/>
          <w:color w:val="000000"/>
          <w:sz w:val="24"/>
          <w:szCs w:val="24"/>
          <w:rtl/>
          <w:lang w:eastAsia="en-US"/>
        </w:rPr>
        <w:t xml:space="preserve"> – הצעת המחיר לתמורה לשירותי נהיגה.</w:t>
      </w:r>
    </w:p>
    <w:p w:rsidR="00595DD3" w:rsidRPr="00F24874" w:rsidRDefault="00595DD3" w:rsidP="00C05DB4">
      <w:pPr>
        <w:spacing w:line="360" w:lineRule="auto"/>
        <w:ind w:left="1180"/>
        <w:rPr>
          <w:rFonts w:ascii="David" w:hAnsi="David"/>
          <w:color w:val="000000"/>
          <w:sz w:val="24"/>
          <w:szCs w:val="24"/>
          <w:rtl/>
          <w:lang w:eastAsia="en-US"/>
        </w:rPr>
      </w:pPr>
      <w:r w:rsidRPr="00F24874">
        <w:rPr>
          <w:rFonts w:ascii="David" w:hAnsi="David"/>
          <w:color w:val="000000"/>
          <w:sz w:val="24"/>
          <w:szCs w:val="24"/>
          <w:lang w:eastAsia="en-US"/>
        </w:rPr>
        <w:t>B</w:t>
      </w:r>
      <w:r w:rsidRPr="00F24874">
        <w:rPr>
          <w:rFonts w:ascii="David" w:hAnsi="David"/>
          <w:color w:val="000000"/>
          <w:sz w:val="24"/>
          <w:szCs w:val="24"/>
          <w:rtl/>
          <w:lang w:eastAsia="en-US"/>
        </w:rPr>
        <w:t xml:space="preserve"> – הצעת המחיר לשעת כוננות.</w:t>
      </w:r>
    </w:p>
    <w:p w:rsidR="008056E1" w:rsidRPr="00F24874" w:rsidRDefault="008056E1" w:rsidP="00CB4774">
      <w:pPr>
        <w:pStyle w:val="Heading11"/>
        <w:numPr>
          <w:ilvl w:val="0"/>
          <w:numId w:val="3"/>
        </w:numPr>
        <w:spacing w:before="120"/>
        <w:ind w:left="817" w:hanging="727"/>
        <w:jc w:val="both"/>
        <w:rPr>
          <w:rFonts w:ascii="David" w:hAnsi="David" w:cs="David"/>
          <w:sz w:val="24"/>
        </w:rPr>
      </w:pPr>
      <w:bookmarkStart w:id="145" w:name="_Toc100181809"/>
      <w:bookmarkStart w:id="146" w:name="_Toc531888293"/>
      <w:bookmarkStart w:id="147" w:name="_Toc531888389"/>
      <w:r w:rsidRPr="00F24874">
        <w:rPr>
          <w:rFonts w:ascii="David" w:hAnsi="David" w:cs="David"/>
          <w:sz w:val="24"/>
          <w:szCs w:val="24"/>
          <w:rtl/>
        </w:rPr>
        <w:t xml:space="preserve">שלב </w:t>
      </w:r>
      <w:r w:rsidR="00595DD3" w:rsidRPr="00F24874">
        <w:rPr>
          <w:rFonts w:ascii="David" w:hAnsi="David" w:cs="David"/>
          <w:sz w:val="24"/>
          <w:szCs w:val="24"/>
          <w:rtl/>
        </w:rPr>
        <w:t xml:space="preserve">שלישי </w:t>
      </w:r>
      <w:r w:rsidRPr="00F24874">
        <w:rPr>
          <w:rFonts w:ascii="David" w:hAnsi="David" w:cs="David"/>
          <w:sz w:val="24"/>
          <w:szCs w:val="24"/>
          <w:rtl/>
        </w:rPr>
        <w:t xml:space="preserve"> – קביעת </w:t>
      </w:r>
      <w:r w:rsidR="00595DD3" w:rsidRPr="00F24874">
        <w:rPr>
          <w:rFonts w:ascii="David" w:hAnsi="David" w:cs="David"/>
          <w:sz w:val="24"/>
          <w:szCs w:val="24"/>
          <w:rtl/>
        </w:rPr>
        <w:t>הספק הזוכה</w:t>
      </w:r>
      <w:bookmarkEnd w:id="145"/>
      <w:r w:rsidR="00595DD3" w:rsidRPr="00F24874">
        <w:rPr>
          <w:rFonts w:ascii="David" w:hAnsi="David" w:cs="David"/>
          <w:sz w:val="24"/>
          <w:szCs w:val="24"/>
          <w:rtl/>
        </w:rPr>
        <w:t xml:space="preserve"> </w:t>
      </w:r>
      <w:bookmarkEnd w:id="146"/>
      <w:bookmarkEnd w:id="147"/>
      <w:r w:rsidRPr="00F24874">
        <w:rPr>
          <w:rFonts w:ascii="David" w:hAnsi="David" w:cs="David"/>
          <w:sz w:val="24"/>
          <w:szCs w:val="24"/>
          <w:rtl/>
        </w:rPr>
        <w:t xml:space="preserve"> </w:t>
      </w:r>
    </w:p>
    <w:p w:rsidR="00F044AB" w:rsidRPr="00F24874" w:rsidRDefault="00F044AB" w:rsidP="00A423A6">
      <w:pPr>
        <w:pStyle w:val="a7"/>
      </w:pPr>
      <w:bookmarkStart w:id="148" w:name="_Ref529915702"/>
      <w:bookmarkStart w:id="149" w:name="_Toc459855472"/>
      <w:bookmarkEnd w:id="144"/>
      <w:r w:rsidRPr="00F24874">
        <w:rPr>
          <w:rtl/>
        </w:rPr>
        <w:t>הצעות המחיר ידורגו כאשר הצעת המחיר הנמוכה ביותר (</w:t>
      </w:r>
      <w:r w:rsidRPr="00F24874">
        <w:t>TPmin</w:t>
      </w:r>
      <w:r w:rsidRPr="00F24874">
        <w:rPr>
          <w:rtl/>
        </w:rPr>
        <w:t>) תדורג ראשונה, ההצעה בעלת הצעת המחיר הבאה הנמוכה תדורג שנייה וכן הלאה.</w:t>
      </w:r>
    </w:p>
    <w:p w:rsidR="00F044AB" w:rsidRPr="00F24874" w:rsidRDefault="00F044AB" w:rsidP="00A423A6">
      <w:pPr>
        <w:pStyle w:val="a7"/>
        <w:rPr>
          <w:rtl/>
        </w:rPr>
      </w:pPr>
      <w:r w:rsidRPr="00F24874">
        <w:rPr>
          <w:rtl/>
        </w:rPr>
        <w:t>לאחר תום הליך בדיקת הצעות המחיר, ועדת המכרזים תכריז על המציע שהציע את הצעת המחיר המשוקללת הנמוכה ביותר כ"</w:t>
      </w:r>
      <w:r w:rsidRPr="00F24874">
        <w:rPr>
          <w:b/>
          <w:bCs/>
          <w:rtl/>
        </w:rPr>
        <w:t>מועמד לזכייה</w:t>
      </w:r>
      <w:r w:rsidRPr="00F24874">
        <w:rPr>
          <w:rtl/>
        </w:rPr>
        <w:t xml:space="preserve">". </w:t>
      </w:r>
    </w:p>
    <w:bookmarkEnd w:id="148"/>
    <w:p w:rsidR="00F044AB" w:rsidRPr="00F24874" w:rsidRDefault="00F044AB" w:rsidP="00A423A6">
      <w:pPr>
        <w:pStyle w:val="a7"/>
      </w:pPr>
      <w:r w:rsidRPr="00F24874">
        <w:rPr>
          <w:rtl/>
        </w:rPr>
        <w:t>ככל שבתום תהליך שקלול ההצעות כמפורט לעיל ידורגו שתי הצעות או יותר במקום הראשון (בחישוב של 2 ספרות לאחר הנקודה לציון ההצעה), תקיים וועדת המכרזים הליך תיחור נוסף (</w:t>
      </w:r>
      <w:r w:rsidRPr="00F24874">
        <w:t>Best &amp; final</w:t>
      </w:r>
      <w:r w:rsidRPr="00F24874">
        <w:rPr>
          <w:rtl/>
        </w:rPr>
        <w:t>) בהתאם להוראות תקנה 17ה' לתקנות חובת המכרזים, וזאת לצורך קביעת המציע המועמד לזכייה. במסגרת הליך זה יתבקשו המציעים שהצעותיהם שוות להגיש הצעות מחיר (הנחות) המיטיבות עם המשרד ביחס להצעותיהם המקוריות. יובהר, כי במסגרת הליך זה לא יתנהל משא ומתן. תוצאות ההליך וקביעת המועמד לזכייה תיקבענה על סמך הצעת המחיר הראשונה והיחידה שתוגש ("</w:t>
      </w:r>
      <w:r w:rsidRPr="00F24874">
        <w:t>One Shot</w:t>
      </w:r>
      <w:r w:rsidRPr="00F24874">
        <w:rPr>
          <w:rtl/>
        </w:rPr>
        <w:t>") ולא תינתן למציעים אפשרות לשפרן.</w:t>
      </w:r>
      <w:r w:rsidRPr="00F24874">
        <w:t xml:space="preserve"> </w:t>
      </w:r>
    </w:p>
    <w:p w:rsidR="00F044AB" w:rsidRPr="00F24874" w:rsidRDefault="00F044AB" w:rsidP="00A423A6">
      <w:pPr>
        <w:pStyle w:val="a7"/>
      </w:pPr>
      <w:r w:rsidRPr="00F24874">
        <w:rPr>
          <w:rtl/>
        </w:rPr>
        <w:t xml:space="preserve">ככל שדורגו שתי הצעות או יותר במקום הראשון גם לאחר הליך זה - יערוך המשרד הגרלה לקביעת המציע שיוכרז כ- "מועמד לזכייה". </w:t>
      </w:r>
    </w:p>
    <w:p w:rsidR="00F044AB" w:rsidRPr="00F24874" w:rsidRDefault="00F044AB" w:rsidP="00A423A6">
      <w:pPr>
        <w:pStyle w:val="a7"/>
        <w:rPr>
          <w:b/>
          <w:bCs/>
          <w:rtl/>
        </w:rPr>
      </w:pPr>
      <w:bookmarkStart w:id="150" w:name="_Toc459855471"/>
      <w:r w:rsidRPr="00F24874">
        <w:rPr>
          <w:rtl/>
        </w:rPr>
        <w:t xml:space="preserve">לאחר שימלא המועמד לזכייה את כל התנאים הנקובים בסעיף </w:t>
      </w:r>
      <w:r w:rsidRPr="00F24874">
        <w:rPr>
          <w:rtl/>
        </w:rPr>
        <w:fldChar w:fldCharType="begin"/>
      </w:r>
      <w:r w:rsidRPr="00F24874">
        <w:rPr>
          <w:rtl/>
        </w:rPr>
        <w:instrText xml:space="preserve"> </w:instrText>
      </w:r>
      <w:r w:rsidRPr="00F24874">
        <w:instrText>REF</w:instrText>
      </w:r>
      <w:r w:rsidRPr="00F24874">
        <w:rPr>
          <w:rtl/>
        </w:rPr>
        <w:instrText xml:space="preserve"> _</w:instrText>
      </w:r>
      <w:r w:rsidRPr="00F24874">
        <w:instrText>Ref458420121 \r \h</w:instrText>
      </w:r>
      <w:r w:rsidRPr="00F24874">
        <w:rPr>
          <w:rtl/>
        </w:rPr>
        <w:instrText xml:space="preserve">  \* </w:instrText>
      </w:r>
      <w:r w:rsidRPr="00F24874">
        <w:instrText>MERGEFORMAT</w:instrText>
      </w:r>
      <w:r w:rsidRPr="00F24874">
        <w:rPr>
          <w:rtl/>
        </w:rPr>
        <w:instrText xml:space="preserve"> </w:instrText>
      </w:r>
      <w:r w:rsidRPr="00F24874">
        <w:rPr>
          <w:rtl/>
        </w:rPr>
      </w:r>
      <w:r w:rsidRPr="00F24874">
        <w:rPr>
          <w:rtl/>
        </w:rPr>
        <w:fldChar w:fldCharType="separate"/>
      </w:r>
      <w:r w:rsidRPr="00F24874">
        <w:rPr>
          <w:cs/>
        </w:rPr>
        <w:t>‎</w:t>
      </w:r>
      <w:r w:rsidRPr="00F24874">
        <w:rPr>
          <w:rtl/>
          <w:cs/>
        </w:rPr>
        <w:t>2</w:t>
      </w:r>
      <w:r w:rsidR="00CC732C" w:rsidRPr="00F24874">
        <w:rPr>
          <w:rtl/>
          <w:cs/>
        </w:rPr>
        <w:t>2</w:t>
      </w:r>
      <w:r w:rsidRPr="00F24874">
        <w:rPr>
          <w:rtl/>
        </w:rPr>
        <w:fldChar w:fldCharType="end"/>
      </w:r>
      <w:r w:rsidRPr="00F24874">
        <w:rPr>
          <w:rtl/>
        </w:rPr>
        <w:t xml:space="preserve"> להלן, תכריז עליו ועדת המכרזים </w:t>
      </w:r>
      <w:r w:rsidRPr="00F24874">
        <w:rPr>
          <w:b/>
          <w:bCs/>
          <w:rtl/>
        </w:rPr>
        <w:t>כספק זוכה.</w:t>
      </w:r>
      <w:bookmarkEnd w:id="150"/>
    </w:p>
    <w:p w:rsidR="00F044AB" w:rsidRPr="00F24874" w:rsidRDefault="00F044AB" w:rsidP="00A423A6">
      <w:pPr>
        <w:pStyle w:val="a7"/>
      </w:pPr>
      <w:r w:rsidRPr="00F24874">
        <w:rPr>
          <w:rtl/>
        </w:rPr>
        <w:t>אין בהודעה על מועמד לזכייה כדי ליצור יחסים חוזיים בין הצדדים. אלה ייווצרו רק עם חתימת מורשי החתימה מטעם המשרד על הסכם ההתקשרות בין הצדדים.</w:t>
      </w:r>
    </w:p>
    <w:p w:rsidR="00F044AB" w:rsidRPr="00F24874" w:rsidRDefault="00F044AB" w:rsidP="00F044AB">
      <w:pPr>
        <w:pStyle w:val="1110"/>
        <w:numPr>
          <w:ilvl w:val="0"/>
          <w:numId w:val="0"/>
        </w:numPr>
        <w:ind w:left="1524"/>
        <w:rPr>
          <w:rFonts w:ascii="David" w:hAnsi="David" w:cs="David"/>
        </w:rPr>
      </w:pPr>
    </w:p>
    <w:p w:rsidR="00F044AB" w:rsidRPr="00F24874" w:rsidRDefault="00F044AB" w:rsidP="00F044AB">
      <w:pPr>
        <w:pStyle w:val="Heading11"/>
        <w:numPr>
          <w:ilvl w:val="0"/>
          <w:numId w:val="3"/>
        </w:numPr>
        <w:spacing w:before="120"/>
        <w:ind w:left="817" w:hanging="727"/>
        <w:jc w:val="both"/>
        <w:rPr>
          <w:rFonts w:ascii="David" w:hAnsi="David" w:cs="David"/>
          <w:sz w:val="24"/>
          <w:szCs w:val="24"/>
        </w:rPr>
      </w:pPr>
      <w:bookmarkStart w:id="151" w:name="_Toc100181810"/>
      <w:bookmarkStart w:id="152" w:name="_Ref51838215"/>
      <w:r w:rsidRPr="00F24874">
        <w:rPr>
          <w:rFonts w:ascii="David" w:hAnsi="David" w:cs="David"/>
          <w:sz w:val="24"/>
          <w:szCs w:val="24"/>
          <w:rtl/>
        </w:rPr>
        <w:t>הכרזה על כשיר נוסף</w:t>
      </w:r>
      <w:bookmarkEnd w:id="151"/>
      <w:r w:rsidRPr="00F24874">
        <w:rPr>
          <w:rFonts w:ascii="David" w:hAnsi="David" w:cs="David"/>
          <w:sz w:val="24"/>
          <w:szCs w:val="24"/>
          <w:rtl/>
        </w:rPr>
        <w:t xml:space="preserve"> </w:t>
      </w:r>
    </w:p>
    <w:p w:rsidR="00F044AB" w:rsidRPr="00F24874" w:rsidRDefault="00F044AB" w:rsidP="00A423A6">
      <w:pPr>
        <w:pStyle w:val="a7"/>
      </w:pPr>
      <w:r w:rsidRPr="00F24874">
        <w:rPr>
          <w:rtl/>
        </w:rPr>
        <w:t xml:space="preserve">וועדת המכרזים תהיה רשאית להכריז על המציעים שידורגו במקומות 2 ואילך ככשירים נוספים. </w:t>
      </w:r>
    </w:p>
    <w:p w:rsidR="00F044AB" w:rsidRPr="00F24874" w:rsidRDefault="00F044AB" w:rsidP="00A423A6">
      <w:pPr>
        <w:pStyle w:val="a7"/>
      </w:pPr>
      <w:r w:rsidRPr="00F24874">
        <w:rPr>
          <w:rtl/>
        </w:rPr>
        <w:lastRenderedPageBreak/>
        <w:t xml:space="preserve">הצעתם של הכשירים הנוספים תישארנה בתוקפן לתקופה נוספת של עד 3  חודשים מעבר למועד תוקף ההצעות הנקוב בסעיף </w:t>
      </w:r>
      <w:r w:rsidRPr="00F24874">
        <w:rPr>
          <w:rtl/>
        </w:rPr>
        <w:fldChar w:fldCharType="begin"/>
      </w:r>
      <w:r w:rsidRPr="00F24874">
        <w:rPr>
          <w:rtl/>
        </w:rPr>
        <w:instrText xml:space="preserve"> </w:instrText>
      </w:r>
      <w:r w:rsidRPr="00F24874">
        <w:instrText>REF</w:instrText>
      </w:r>
      <w:r w:rsidRPr="00F24874">
        <w:rPr>
          <w:rtl/>
        </w:rPr>
        <w:instrText xml:space="preserve"> _</w:instrText>
      </w:r>
      <w:r w:rsidRPr="00F24874">
        <w:instrText>Ref48570528 \r \h</w:instrText>
      </w:r>
      <w:r w:rsidRPr="00F24874">
        <w:rPr>
          <w:rtl/>
        </w:rPr>
        <w:instrText xml:space="preserve">  \* </w:instrText>
      </w:r>
      <w:r w:rsidRPr="00F24874">
        <w:instrText>MERGEFORMAT</w:instrText>
      </w:r>
      <w:r w:rsidRPr="00F24874">
        <w:rPr>
          <w:rtl/>
        </w:rPr>
        <w:instrText xml:space="preserve"> </w:instrText>
      </w:r>
      <w:r w:rsidRPr="00F24874">
        <w:rPr>
          <w:rtl/>
        </w:rPr>
      </w:r>
      <w:r w:rsidRPr="00F24874">
        <w:rPr>
          <w:rtl/>
        </w:rPr>
        <w:fldChar w:fldCharType="separate"/>
      </w:r>
      <w:r w:rsidRPr="00F24874">
        <w:rPr>
          <w:cs/>
        </w:rPr>
        <w:t>‎</w:t>
      </w:r>
      <w:r w:rsidR="00CC732C" w:rsidRPr="00F24874">
        <w:rPr>
          <w:rtl/>
          <w:cs/>
        </w:rPr>
        <w:t>2</w:t>
      </w:r>
      <w:r w:rsidRPr="00F24874">
        <w:rPr>
          <w:rtl/>
        </w:rPr>
        <w:fldChar w:fldCharType="end"/>
      </w:r>
      <w:r w:rsidRPr="00F24874">
        <w:rPr>
          <w:rtl/>
        </w:rPr>
        <w:t xml:space="preserve"> לעיל. </w:t>
      </w:r>
    </w:p>
    <w:p w:rsidR="00F044AB" w:rsidRPr="00F24874" w:rsidRDefault="00F044AB" w:rsidP="00A423A6">
      <w:pPr>
        <w:pStyle w:val="a7"/>
      </w:pPr>
      <w:r w:rsidRPr="00F24874">
        <w:rPr>
          <w:rtl/>
        </w:rPr>
        <w:t>לא נערכה ההתקשרות לפי הזמנה זו עם הספק הזוכה, או שהופסקה לאחר שהחלה מכל עילה שהיא, רשאי יהיה המשרד להתקשר עם הכשיר הנוסף שדורג במקום העוקב, ויחולו עליו כל ההוראות לגבי המציע המועמד לזכייה כמפורט  להלן.</w:t>
      </w:r>
    </w:p>
    <w:p w:rsidR="00F044AB" w:rsidRPr="00F24874" w:rsidRDefault="00F044AB" w:rsidP="00A423A6">
      <w:pPr>
        <w:pStyle w:val="a7"/>
      </w:pPr>
      <w:r w:rsidRPr="00F24874">
        <w:rPr>
          <w:rtl/>
        </w:rPr>
        <w:t xml:space="preserve">למציע שידורג שני תהא שהות של 7 ימים להודיע למשרד על קבלת פנייתו כאמור לעיל. לא עשה כן המציע שידורג שני או שהשיב בשלילה, תהיה רשאית וועדת המכרזים, על פי שיקול דעתה הבלעדי והמוחלט, לחזור בה ולפנות למציע שידורג שלישי וכך הלאה, ולמציע </w:t>
      </w:r>
      <w:r w:rsidR="00CC732C" w:rsidRPr="00F24874">
        <w:rPr>
          <w:rtl/>
        </w:rPr>
        <w:t xml:space="preserve">שדורג </w:t>
      </w:r>
      <w:r w:rsidRPr="00F24874">
        <w:rPr>
          <w:rtl/>
        </w:rPr>
        <w:t>שני לא תהיה כל טענה כנגד המשרד בקשר לכך.</w:t>
      </w:r>
    </w:p>
    <w:p w:rsidR="00F044AB" w:rsidRPr="00F24874" w:rsidRDefault="00F044AB" w:rsidP="00A423A6">
      <w:pPr>
        <w:pStyle w:val="a7"/>
      </w:pPr>
      <w:r w:rsidRPr="00F24874">
        <w:rPr>
          <w:rtl/>
        </w:rPr>
        <w:t>האמור יחול, בשינויים המחויבים, על יתר הכשירים הנוספים, לפי סדר כשירותם.</w:t>
      </w:r>
      <w:bookmarkEnd w:id="152"/>
      <w:r w:rsidRPr="00F24874">
        <w:rPr>
          <w:rtl/>
        </w:rPr>
        <w:t xml:space="preserve"> </w:t>
      </w:r>
    </w:p>
    <w:p w:rsidR="00F044AB" w:rsidRPr="00F24874" w:rsidRDefault="00F044AB" w:rsidP="00F044AB">
      <w:pPr>
        <w:pStyle w:val="Heading11"/>
        <w:spacing w:before="120"/>
        <w:ind w:left="817"/>
        <w:jc w:val="both"/>
        <w:rPr>
          <w:rFonts w:ascii="David" w:hAnsi="David" w:cs="David"/>
          <w:sz w:val="24"/>
          <w:szCs w:val="24"/>
        </w:rPr>
      </w:pPr>
      <w:bookmarkStart w:id="153" w:name="_Ref458420121"/>
      <w:bookmarkStart w:id="154" w:name="_Ref458421118"/>
      <w:bookmarkStart w:id="155" w:name="_Toc459907015"/>
      <w:bookmarkStart w:id="156" w:name="_Toc515553829"/>
      <w:bookmarkStart w:id="157" w:name="_Toc528438454"/>
      <w:bookmarkStart w:id="158" w:name="_Toc528438940"/>
      <w:bookmarkStart w:id="159" w:name="_Toc528495704"/>
      <w:bookmarkStart w:id="160" w:name="_Toc529835740"/>
      <w:bookmarkStart w:id="161" w:name="_Toc531888295"/>
      <w:bookmarkStart w:id="162" w:name="_Toc531888391"/>
      <w:bookmarkStart w:id="163" w:name="_Ref383951722"/>
      <w:bookmarkStart w:id="164" w:name="_Toc427699457"/>
      <w:bookmarkStart w:id="165" w:name="_Toc442791907"/>
      <w:bookmarkEnd w:id="149"/>
    </w:p>
    <w:p w:rsidR="00EC4475" w:rsidRPr="00F24874" w:rsidRDefault="00EC4475" w:rsidP="000D534B">
      <w:pPr>
        <w:pStyle w:val="Heading11"/>
        <w:numPr>
          <w:ilvl w:val="0"/>
          <w:numId w:val="3"/>
        </w:numPr>
        <w:spacing w:before="120"/>
        <w:ind w:left="817" w:hanging="727"/>
        <w:jc w:val="both"/>
        <w:rPr>
          <w:rFonts w:ascii="David" w:hAnsi="David" w:cs="David"/>
          <w:sz w:val="24"/>
          <w:szCs w:val="24"/>
          <w:rtl/>
        </w:rPr>
      </w:pPr>
      <w:bookmarkStart w:id="166" w:name="_Toc100181811"/>
      <w:r w:rsidRPr="00F24874">
        <w:rPr>
          <w:rFonts w:ascii="David" w:hAnsi="David" w:cs="David"/>
          <w:sz w:val="24"/>
          <w:szCs w:val="24"/>
          <w:rtl/>
        </w:rPr>
        <w:t>דרישות ממועמד לזכייה וחתימה על ההסכם</w:t>
      </w:r>
      <w:bookmarkEnd w:id="153"/>
      <w:bookmarkEnd w:id="154"/>
      <w:bookmarkEnd w:id="155"/>
      <w:bookmarkEnd w:id="156"/>
      <w:bookmarkEnd w:id="157"/>
      <w:bookmarkEnd w:id="158"/>
      <w:bookmarkEnd w:id="159"/>
      <w:bookmarkEnd w:id="160"/>
      <w:bookmarkEnd w:id="161"/>
      <w:bookmarkEnd w:id="162"/>
      <w:bookmarkEnd w:id="166"/>
      <w:r w:rsidRPr="00F24874">
        <w:rPr>
          <w:rFonts w:ascii="David" w:hAnsi="David" w:cs="David"/>
          <w:sz w:val="24"/>
          <w:szCs w:val="24"/>
          <w:rtl/>
        </w:rPr>
        <w:t xml:space="preserve"> </w:t>
      </w:r>
      <w:bookmarkEnd w:id="163"/>
      <w:bookmarkEnd w:id="164"/>
      <w:bookmarkEnd w:id="165"/>
    </w:p>
    <w:p w:rsidR="00091504" w:rsidRPr="00F24874" w:rsidRDefault="00091504" w:rsidP="00A423A6">
      <w:pPr>
        <w:pStyle w:val="a7"/>
      </w:pPr>
      <w:bookmarkStart w:id="167" w:name="_Toc454840015"/>
      <w:bookmarkStart w:id="168" w:name="_Toc393061020"/>
      <w:bookmarkStart w:id="169" w:name="_Toc459116415"/>
      <w:bookmarkStart w:id="170" w:name="_Toc393061021"/>
      <w:bookmarkEnd w:id="167"/>
      <w:r w:rsidRPr="00F24874">
        <w:rPr>
          <w:rtl/>
        </w:rPr>
        <w:t>אישור על העדר חובות לרשות התאגידים</w:t>
      </w:r>
    </w:p>
    <w:p w:rsidR="00091504" w:rsidRPr="00F24874" w:rsidRDefault="00091504" w:rsidP="00A423A6">
      <w:pPr>
        <w:pStyle w:val="Style0"/>
        <w:rPr>
          <w:b/>
          <w:bCs/>
        </w:rPr>
      </w:pPr>
      <w:r w:rsidRPr="00F24874">
        <w:rPr>
          <w:rtl/>
        </w:rPr>
        <w:t xml:space="preserve">המציע המועמד לזכייה יידרש להגיש אישור כי אין חוב בגין אגרה שנתית למרשם הרלוונטי, לשנים הקודמות לשנת 2021 ואם הוא חברה – אין לו רישום ברישומי רשם החברות כחברה מפרה כמשמעותה בסעיף 362א </w:t>
      </w:r>
      <w:r w:rsidRPr="00F24874">
        <w:rPr>
          <w:b/>
          <w:bCs/>
          <w:rtl/>
        </w:rPr>
        <w:t>לחוק החברות, התשנ"ט-1999</w:t>
      </w:r>
      <w:r w:rsidRPr="00F24874">
        <w:rPr>
          <w:rtl/>
        </w:rPr>
        <w:t xml:space="preserve"> ואין לו התראה לפני רישום  כאמור</w:t>
      </w:r>
      <w:r w:rsidRPr="00F24874">
        <w:rPr>
          <w:b/>
          <w:bCs/>
          <w:rtl/>
        </w:rPr>
        <w:t>.</w:t>
      </w:r>
    </w:p>
    <w:p w:rsidR="00091504" w:rsidRPr="00F24874" w:rsidRDefault="00091504" w:rsidP="00A423A6">
      <w:pPr>
        <w:pStyle w:val="Style0"/>
        <w:rPr>
          <w:b/>
          <w:bCs/>
        </w:rPr>
      </w:pPr>
      <w:r w:rsidRPr="00F24874">
        <w:rPr>
          <w:rtl/>
        </w:rPr>
        <w:t xml:space="preserve">לצורך זה, יש לצרף נסח עדכני מרשם התאגידים, שתוקפו לאחר מועד ההכרזה על המציע כמועמד לזכייה. </w:t>
      </w:r>
    </w:p>
    <w:p w:rsidR="00091504" w:rsidRPr="00F24874" w:rsidRDefault="00091504" w:rsidP="00353B1C">
      <w:pPr>
        <w:ind w:left="1180"/>
        <w:rPr>
          <w:rFonts w:ascii="David" w:hAnsi="David"/>
        </w:rPr>
      </w:pPr>
    </w:p>
    <w:p w:rsidR="00EC4475" w:rsidRPr="00F24874" w:rsidRDefault="00EC4475" w:rsidP="00A423A6">
      <w:pPr>
        <w:pStyle w:val="a7"/>
        <w:rPr>
          <w:rtl/>
        </w:rPr>
      </w:pPr>
      <w:bookmarkStart w:id="171" w:name="_Ref507258503"/>
      <w:bookmarkStart w:id="172" w:name="_Toc454840017"/>
      <w:bookmarkStart w:id="173" w:name="_Ref475544805"/>
      <w:bookmarkStart w:id="174" w:name="_Ref383950831"/>
      <w:bookmarkEnd w:id="168"/>
      <w:bookmarkEnd w:id="169"/>
      <w:bookmarkEnd w:id="170"/>
      <w:r w:rsidRPr="00F24874">
        <w:rPr>
          <w:rtl/>
        </w:rPr>
        <w:t>ערבות ביצוע</w:t>
      </w:r>
      <w:bookmarkEnd w:id="171"/>
      <w:r w:rsidR="002B7DA7" w:rsidRPr="00F24874">
        <w:rPr>
          <w:rtl/>
        </w:rPr>
        <w:t>:</w:t>
      </w:r>
      <w:r w:rsidRPr="00F24874">
        <w:rPr>
          <w:rtl/>
        </w:rPr>
        <w:t xml:space="preserve"> </w:t>
      </w:r>
      <w:bookmarkEnd w:id="172"/>
      <w:bookmarkEnd w:id="173"/>
      <w:r w:rsidRPr="00F24874">
        <w:rPr>
          <w:rtl/>
        </w:rPr>
        <w:t xml:space="preserve"> </w:t>
      </w:r>
      <w:bookmarkEnd w:id="174"/>
    </w:p>
    <w:p w:rsidR="00EC4475" w:rsidRPr="00F24874" w:rsidRDefault="00EC4475" w:rsidP="00A423A6">
      <w:pPr>
        <w:pStyle w:val="Style0"/>
      </w:pPr>
      <w:bookmarkStart w:id="175" w:name="_Ref383953226"/>
      <w:bookmarkStart w:id="176" w:name="_Toc393061023"/>
      <w:bookmarkStart w:id="177" w:name="_Toc459116419"/>
      <w:r w:rsidRPr="00F24874">
        <w:rPr>
          <w:rtl/>
        </w:rPr>
        <w:t>כל  מציע מועמד לזכייה נדרש להמציא לפקודת המ</w:t>
      </w:r>
      <w:r w:rsidR="00F044AB" w:rsidRPr="00F24874">
        <w:rPr>
          <w:rtl/>
        </w:rPr>
        <w:t xml:space="preserve">שרד </w:t>
      </w:r>
      <w:r w:rsidRPr="00F24874">
        <w:rPr>
          <w:rtl/>
        </w:rPr>
        <w:t>תוך שבעה (7) ימי עסקים מרגע קבלת הודעה</w:t>
      </w:r>
      <w:r w:rsidR="00F044AB" w:rsidRPr="00F24874">
        <w:rPr>
          <w:rtl/>
        </w:rPr>
        <w:t xml:space="preserve"> בדבר הכרזתו כמועמד לזכייה</w:t>
      </w:r>
      <w:r w:rsidRPr="00F24874">
        <w:rPr>
          <w:rtl/>
        </w:rPr>
        <w:t xml:space="preserve">, ערבות אוטונומית בלתי מוגבלת בתנאים, בהיקף </w:t>
      </w:r>
      <w:r w:rsidR="00C5018B" w:rsidRPr="00F24874">
        <w:rPr>
          <w:rtl/>
        </w:rPr>
        <w:t xml:space="preserve">של </w:t>
      </w:r>
      <w:r w:rsidR="00D5134A" w:rsidRPr="00F24874">
        <w:rPr>
          <w:rtl/>
        </w:rPr>
        <w:t>20</w:t>
      </w:r>
      <w:r w:rsidR="00C5018B" w:rsidRPr="00F24874">
        <w:rPr>
          <w:rtl/>
        </w:rPr>
        <w:t>,000</w:t>
      </w:r>
      <w:r w:rsidRPr="00F24874">
        <w:rPr>
          <w:rtl/>
        </w:rPr>
        <w:t xml:space="preserve"> ₪ </w:t>
      </w:r>
      <w:bookmarkEnd w:id="175"/>
      <w:bookmarkEnd w:id="176"/>
      <w:r w:rsidR="00A4282D" w:rsidRPr="00F24874">
        <w:rPr>
          <w:rtl/>
        </w:rPr>
        <w:t xml:space="preserve"> </w:t>
      </w:r>
      <w:r w:rsidRPr="00F24874">
        <w:rPr>
          <w:rtl/>
        </w:rPr>
        <w:t>(להלן</w:t>
      </w:r>
      <w:r w:rsidRPr="00F24874">
        <w:t>:</w:t>
      </w:r>
      <w:r w:rsidRPr="00F24874">
        <w:rPr>
          <w:rtl/>
        </w:rPr>
        <w:t xml:space="preserve"> "</w:t>
      </w:r>
      <w:r w:rsidRPr="00F24874">
        <w:rPr>
          <w:b/>
          <w:bCs/>
          <w:rtl/>
        </w:rPr>
        <w:t>ערבות ביצוע</w:t>
      </w:r>
      <w:r w:rsidRPr="00F24874">
        <w:rPr>
          <w:rtl/>
        </w:rPr>
        <w:t>").</w:t>
      </w:r>
      <w:bookmarkEnd w:id="177"/>
    </w:p>
    <w:p w:rsidR="00EC4475" w:rsidRPr="00F24874" w:rsidRDefault="00EC4475" w:rsidP="00A423A6">
      <w:pPr>
        <w:pStyle w:val="Style0"/>
        <w:rPr>
          <w:rtl/>
        </w:rPr>
      </w:pPr>
      <w:bookmarkStart w:id="178" w:name="_Toc459116420"/>
      <w:bookmarkStart w:id="179" w:name="_Toc393061024"/>
      <w:r w:rsidRPr="00F24874">
        <w:rPr>
          <w:rtl/>
        </w:rPr>
        <w:t>ערבות הביצוע תהא בנוסח המחייב ב</w:t>
      </w:r>
      <w:r w:rsidRPr="00F24874">
        <w:rPr>
          <w:b/>
          <w:bCs/>
          <w:rtl/>
        </w:rPr>
        <w:t xml:space="preserve">נספח ב3 </w:t>
      </w:r>
      <w:r w:rsidRPr="00F24874">
        <w:rPr>
          <w:rtl/>
        </w:rPr>
        <w:t xml:space="preserve">לחלק ב' (הסכם ההתקשרות) ללא כל שינוי או חריגה בפרט כל שהוא, ובתוקף </w:t>
      </w:r>
      <w:r w:rsidR="00A4282D" w:rsidRPr="00F24874">
        <w:rPr>
          <w:rtl/>
        </w:rPr>
        <w:t xml:space="preserve">עד 3 חודשים לאחר תום תקופת ההתקשרות. </w:t>
      </w:r>
      <w:bookmarkEnd w:id="178"/>
      <w:bookmarkEnd w:id="179"/>
    </w:p>
    <w:p w:rsidR="00EC4475" w:rsidRPr="00F24874" w:rsidRDefault="00EC4475" w:rsidP="00A423A6">
      <w:pPr>
        <w:pStyle w:val="Style0"/>
      </w:pPr>
      <w:bookmarkStart w:id="180" w:name="_Hlk486863030"/>
      <w:bookmarkStart w:id="181" w:name="_Toc393061025"/>
      <w:bookmarkStart w:id="182" w:name="_Toc459116421"/>
      <w:r w:rsidRPr="00F24874">
        <w:rPr>
          <w:rtl/>
        </w:rPr>
        <w:t>ערבות הביצוע תהיה צמודה למדד המחירים לצרכן. מדד הבסיס יהיה המדד הידוע במועד הגשת המענה למכרז.</w:t>
      </w:r>
    </w:p>
    <w:p w:rsidR="00EC4475" w:rsidRPr="00F24874" w:rsidRDefault="00EC4475" w:rsidP="00A423A6">
      <w:pPr>
        <w:pStyle w:val="Style0"/>
        <w:rPr>
          <w:rtl/>
        </w:rPr>
      </w:pPr>
      <w:bookmarkStart w:id="183" w:name="_Toc393061026"/>
      <w:bookmarkStart w:id="184" w:name="_Toc459116422"/>
      <w:bookmarkEnd w:id="180"/>
      <w:bookmarkEnd w:id="181"/>
      <w:bookmarkEnd w:id="182"/>
      <w:r w:rsidRPr="00F24874">
        <w:rPr>
          <w:rtl/>
        </w:rPr>
        <w:t>ערבות הביצוע תהיה ערבות בנקאית ישראלית או של חברת ביטוח ישראלית שברשותה רישיון לעסוק בביטוח על חוק הפיקוח על שירותים פיננסיים (ביטוח), התשמ"א-1981.</w:t>
      </w:r>
      <w:bookmarkEnd w:id="183"/>
      <w:bookmarkEnd w:id="184"/>
      <w:r w:rsidRPr="00F24874">
        <w:rPr>
          <w:rtl/>
        </w:rPr>
        <w:t xml:space="preserve"> </w:t>
      </w:r>
    </w:p>
    <w:p w:rsidR="00EC4475" w:rsidRDefault="00EC4475" w:rsidP="00A423A6">
      <w:pPr>
        <w:pStyle w:val="Style0"/>
      </w:pPr>
      <w:r w:rsidRPr="00F24874">
        <w:rPr>
          <w:rtl/>
        </w:rPr>
        <w:t xml:space="preserve">על ערבות הביצוע יחולו הוראות סעיף </w:t>
      </w:r>
      <w:r w:rsidRPr="00F24874">
        <w:rPr>
          <w:rtl/>
        </w:rPr>
        <w:fldChar w:fldCharType="begin">
          <w:fldData xml:space="preserve">CNDJ6nn5us4RjIIAqgBLqQsCAAAACAAAAA4AAABfAFIAZQBmADQAOAA0ADMANAAwADEAMQA5AAAA
</w:fldData>
        </w:fldChar>
      </w:r>
      <w:r w:rsidR="002E50E4" w:rsidRPr="00F24874">
        <w:instrText>XX</w:instrText>
      </w:r>
      <w:r w:rsidRPr="00F24874">
        <w:rPr>
          <w:rtl/>
        </w:rPr>
      </w:r>
      <w:r w:rsidRPr="00F24874">
        <w:rPr>
          <w:rtl/>
        </w:rPr>
        <w:fldChar w:fldCharType="separate"/>
      </w:r>
      <w:r w:rsidRPr="00F24874">
        <w:rPr>
          <w:cs/>
        </w:rPr>
        <w:t>‎</w:t>
      </w:r>
      <w:r w:rsidRPr="00F24874">
        <w:t>12</w:t>
      </w:r>
      <w:r w:rsidRPr="00F24874">
        <w:rPr>
          <w:rtl/>
        </w:rPr>
        <w:fldChar w:fldCharType="end"/>
      </w:r>
      <w:r w:rsidRPr="00F24874">
        <w:rPr>
          <w:rtl/>
        </w:rPr>
        <w:t xml:space="preserve"> להסכם ההתקשרות.</w:t>
      </w:r>
    </w:p>
    <w:p w:rsidR="00204C8A" w:rsidRPr="00F24874" w:rsidRDefault="00204C8A" w:rsidP="00204C8A">
      <w:pPr>
        <w:pStyle w:val="Style0"/>
        <w:numPr>
          <w:ilvl w:val="0"/>
          <w:numId w:val="0"/>
        </w:numPr>
        <w:ind w:left="1524"/>
        <w:rPr>
          <w:rtl/>
        </w:rPr>
      </w:pPr>
    </w:p>
    <w:p w:rsidR="00EC4475" w:rsidRPr="00F24874" w:rsidRDefault="00EC4475" w:rsidP="00F044AB">
      <w:pPr>
        <w:pStyle w:val="14"/>
        <w:rPr>
          <w:rFonts w:ascii="David" w:hAnsi="David" w:cs="David"/>
          <w:rtl/>
        </w:rPr>
      </w:pPr>
      <w:bookmarkStart w:id="185" w:name="_Toc454840019"/>
      <w:r w:rsidRPr="00F24874">
        <w:rPr>
          <w:rFonts w:ascii="David" w:hAnsi="David" w:cs="David"/>
          <w:rtl/>
        </w:rPr>
        <w:t>חתימה על ההסכם</w:t>
      </w:r>
      <w:bookmarkEnd w:id="185"/>
      <w:r w:rsidR="002B7DA7" w:rsidRPr="00F24874">
        <w:rPr>
          <w:rFonts w:ascii="David" w:hAnsi="David" w:cs="David"/>
          <w:rtl/>
        </w:rPr>
        <w:t>:</w:t>
      </w:r>
    </w:p>
    <w:p w:rsidR="00EC4475" w:rsidRPr="00F24874" w:rsidRDefault="00EC4475" w:rsidP="00A423A6">
      <w:pPr>
        <w:pStyle w:val="a7"/>
        <w:rPr>
          <w:rtl/>
        </w:rPr>
      </w:pPr>
      <w:bookmarkStart w:id="186" w:name="_Toc393061029"/>
      <w:bookmarkStart w:id="187" w:name="_Toc459116424"/>
      <w:bookmarkStart w:id="188" w:name="_Hlk99436719"/>
      <w:r w:rsidRPr="00F24874">
        <w:rPr>
          <w:rtl/>
        </w:rPr>
        <w:lastRenderedPageBreak/>
        <w:t>המציע יצרף להצעתו את ההסכם המפורט בחלק ב'</w:t>
      </w:r>
      <w:r w:rsidR="00CC732C" w:rsidRPr="00F24874">
        <w:rPr>
          <w:rtl/>
        </w:rPr>
        <w:t>,</w:t>
      </w:r>
      <w:r w:rsidRPr="00F24874">
        <w:rPr>
          <w:rtl/>
        </w:rPr>
        <w:t xml:space="preserve"> כשהוא חתום בהתאם לסמכויות החתימה של המציע המועמד לזכייה, כפי שהוגשו במכרז. </w:t>
      </w:r>
      <w:bookmarkEnd w:id="186"/>
      <w:bookmarkEnd w:id="187"/>
      <w:r w:rsidRPr="00F24874">
        <w:rPr>
          <w:rtl/>
        </w:rPr>
        <w:t xml:space="preserve"> </w:t>
      </w:r>
    </w:p>
    <w:p w:rsidR="00EC4475" w:rsidRPr="00F24874" w:rsidRDefault="00EC4475" w:rsidP="00A423A6">
      <w:pPr>
        <w:pStyle w:val="a7"/>
      </w:pPr>
      <w:bookmarkStart w:id="189" w:name="_Toc459116425"/>
      <w:bookmarkStart w:id="190" w:name="_Toc393061030"/>
      <w:r w:rsidRPr="00F24874">
        <w:rPr>
          <w:rtl/>
        </w:rPr>
        <w:t>לאחר הכרזה על המציע כמועמד לזכייה, ועמידתו בכל הדרישות ממועמד לזכייה, י</w:t>
      </w:r>
      <w:r w:rsidR="00CC732C" w:rsidRPr="00F24874">
        <w:rPr>
          <w:rtl/>
        </w:rPr>
        <w:t xml:space="preserve">שלים </w:t>
      </w:r>
      <w:r w:rsidRPr="00F24874">
        <w:rPr>
          <w:rtl/>
        </w:rPr>
        <w:t>המ</w:t>
      </w:r>
      <w:r w:rsidR="00353B1C" w:rsidRPr="00F24874">
        <w:rPr>
          <w:rtl/>
        </w:rPr>
        <w:t xml:space="preserve">שרד את </w:t>
      </w:r>
      <w:r w:rsidRPr="00F24874">
        <w:rPr>
          <w:rtl/>
        </w:rPr>
        <w:t>הפרטים החסרים בהסכם, ויעביר את הסכם המעודכן לחתימת ה</w:t>
      </w:r>
      <w:r w:rsidR="00CC732C" w:rsidRPr="00F24874">
        <w:rPr>
          <w:rtl/>
        </w:rPr>
        <w:t xml:space="preserve">מציע </w:t>
      </w:r>
      <w:r w:rsidRPr="00F24874">
        <w:rPr>
          <w:rtl/>
        </w:rPr>
        <w:t xml:space="preserve">המועמד לזכייה. </w:t>
      </w:r>
    </w:p>
    <w:p w:rsidR="00EC4475" w:rsidRPr="00F24874" w:rsidRDefault="00EC4475" w:rsidP="00A423A6">
      <w:pPr>
        <w:pStyle w:val="a7"/>
      </w:pPr>
      <w:r w:rsidRPr="00F24874">
        <w:rPr>
          <w:rtl/>
        </w:rPr>
        <w:t>לאחר השלמת החתימות על ההסכם המעודכן, יוסיף המ</w:t>
      </w:r>
      <w:r w:rsidR="00353B1C" w:rsidRPr="00F24874">
        <w:rPr>
          <w:rtl/>
        </w:rPr>
        <w:t xml:space="preserve">שרד </w:t>
      </w:r>
      <w:r w:rsidRPr="00F24874">
        <w:rPr>
          <w:rtl/>
        </w:rPr>
        <w:t>את חתימתו על גבי ההסכם  על-ידי מורשי החתימה מטעם המ</w:t>
      </w:r>
      <w:r w:rsidR="00353B1C" w:rsidRPr="00F24874">
        <w:rPr>
          <w:rtl/>
        </w:rPr>
        <w:t>שרד</w:t>
      </w:r>
      <w:r w:rsidRPr="00F24874">
        <w:rPr>
          <w:rtl/>
        </w:rPr>
        <w:t xml:space="preserve">. </w:t>
      </w:r>
      <w:bookmarkEnd w:id="189"/>
      <w:bookmarkEnd w:id="190"/>
    </w:p>
    <w:p w:rsidR="00EC4475" w:rsidRPr="00F24874" w:rsidRDefault="00EC4475" w:rsidP="00A423A6">
      <w:pPr>
        <w:pStyle w:val="a7"/>
      </w:pPr>
      <w:bookmarkStart w:id="191" w:name="_Toc459116426"/>
      <w:r w:rsidRPr="00F24874">
        <w:rPr>
          <w:rtl/>
        </w:rPr>
        <w:t>תקופת ההתקשרות תחל רק לאחר חתימת המ</w:t>
      </w:r>
      <w:r w:rsidR="00353B1C" w:rsidRPr="00F24874">
        <w:rPr>
          <w:rtl/>
        </w:rPr>
        <w:t>שרד</w:t>
      </w:r>
      <w:r w:rsidR="00CC732C" w:rsidRPr="00F24874">
        <w:rPr>
          <w:rtl/>
        </w:rPr>
        <w:t xml:space="preserve"> </w:t>
      </w:r>
      <w:r w:rsidRPr="00F24874">
        <w:rPr>
          <w:rtl/>
        </w:rPr>
        <w:t>על הסכם ההתקשרות</w:t>
      </w:r>
      <w:bookmarkEnd w:id="188"/>
      <w:bookmarkEnd w:id="191"/>
      <w:r w:rsidRPr="00F24874">
        <w:rPr>
          <w:rtl/>
        </w:rPr>
        <w:t>.</w:t>
      </w:r>
    </w:p>
    <w:p w:rsidR="00353B1C" w:rsidRPr="00F24874" w:rsidRDefault="00353B1C" w:rsidP="00621BE1">
      <w:pPr>
        <w:spacing w:before="200" w:after="200" w:line="276" w:lineRule="auto"/>
        <w:jc w:val="left"/>
        <w:rPr>
          <w:rFonts w:ascii="David" w:eastAsiaTheme="minorHAnsi" w:hAnsi="David"/>
          <w:b/>
          <w:bCs/>
          <w:caps/>
          <w:spacing w:val="15"/>
          <w:sz w:val="36"/>
          <w:szCs w:val="36"/>
          <w:rtl/>
          <w:lang w:eastAsia="en-US"/>
        </w:rPr>
      </w:pPr>
    </w:p>
    <w:p w:rsidR="0041005B" w:rsidRPr="00F24874" w:rsidRDefault="0041005B" w:rsidP="00EB6B19">
      <w:pPr>
        <w:pStyle w:val="1a"/>
        <w:rPr>
          <w:rFonts w:ascii="David" w:hAnsi="David"/>
          <w:rtl/>
        </w:rPr>
      </w:pPr>
      <w:bookmarkStart w:id="192" w:name="_Toc100181812"/>
      <w:r w:rsidRPr="00F24874">
        <w:rPr>
          <w:rFonts w:ascii="David" w:hAnsi="David"/>
          <w:rtl/>
        </w:rPr>
        <w:t xml:space="preserve">פרק ו' – </w:t>
      </w:r>
      <w:r w:rsidR="00353B1C" w:rsidRPr="00F24874">
        <w:rPr>
          <w:rFonts w:ascii="David" w:hAnsi="David"/>
          <w:rtl/>
        </w:rPr>
        <w:t xml:space="preserve">ההליך המכרזי </w:t>
      </w:r>
      <w:r w:rsidRPr="00F24874">
        <w:rPr>
          <w:rFonts w:ascii="David" w:hAnsi="David"/>
          <w:rtl/>
        </w:rPr>
        <w:t>זכויות וסמכויות ה</w:t>
      </w:r>
      <w:r w:rsidR="00293681" w:rsidRPr="00F24874">
        <w:rPr>
          <w:rFonts w:ascii="David" w:hAnsi="David"/>
          <w:rtl/>
        </w:rPr>
        <w:t>משרד</w:t>
      </w:r>
      <w:bookmarkEnd w:id="192"/>
    </w:p>
    <w:p w:rsidR="00353B1C" w:rsidRPr="00F24874" w:rsidRDefault="00353B1C" w:rsidP="00353B1C">
      <w:pPr>
        <w:pStyle w:val="Heading11"/>
        <w:numPr>
          <w:ilvl w:val="0"/>
          <w:numId w:val="3"/>
        </w:numPr>
        <w:spacing w:before="120"/>
        <w:ind w:left="817" w:hanging="727"/>
        <w:jc w:val="both"/>
        <w:rPr>
          <w:rFonts w:ascii="David" w:hAnsi="David" w:cs="David"/>
          <w:sz w:val="24"/>
          <w:szCs w:val="24"/>
          <w:rtl/>
        </w:rPr>
      </w:pPr>
      <w:bookmarkStart w:id="193" w:name="_Ref349719203"/>
      <w:bookmarkStart w:id="194" w:name="_Toc393060911"/>
      <w:bookmarkStart w:id="195" w:name="_Toc454839973"/>
      <w:bookmarkStart w:id="196" w:name="_Toc100181813"/>
      <w:bookmarkStart w:id="197" w:name="_Toc489799345"/>
      <w:bookmarkStart w:id="198" w:name="_Toc5818469"/>
      <w:bookmarkStart w:id="199" w:name="_Toc17832620"/>
      <w:bookmarkStart w:id="200" w:name="_Toc17835642"/>
      <w:bookmarkStart w:id="201" w:name="_Toc17974793"/>
      <w:bookmarkStart w:id="202" w:name="_Toc19978233"/>
      <w:bookmarkStart w:id="203" w:name="_Toc19981459"/>
      <w:bookmarkStart w:id="204" w:name="_Toc20079801"/>
      <w:bookmarkStart w:id="205" w:name="_Toc20086368"/>
      <w:bookmarkStart w:id="206" w:name="_Toc84744875"/>
      <w:bookmarkStart w:id="207" w:name="_Toc98363958"/>
      <w:bookmarkStart w:id="208" w:name="_Toc459907022"/>
      <w:bookmarkStart w:id="209" w:name="_Toc449561956"/>
      <w:bookmarkStart w:id="210" w:name="_Toc452883968"/>
      <w:bookmarkStart w:id="211" w:name="_Toc371439532"/>
      <w:bookmarkStart w:id="212" w:name="_Toc416547880"/>
      <w:r w:rsidRPr="00F24874">
        <w:rPr>
          <w:rFonts w:ascii="David" w:hAnsi="David" w:cs="David"/>
          <w:sz w:val="24"/>
          <w:szCs w:val="24"/>
          <w:rtl/>
        </w:rPr>
        <w:t>איש הקשר</w:t>
      </w:r>
      <w:bookmarkEnd w:id="193"/>
      <w:bookmarkEnd w:id="194"/>
      <w:bookmarkEnd w:id="195"/>
      <w:bookmarkEnd w:id="196"/>
    </w:p>
    <w:p w:rsidR="00353B1C" w:rsidRPr="00F24874" w:rsidRDefault="00574E0E" w:rsidP="00574E0E">
      <w:pPr>
        <w:pStyle w:val="a7"/>
      </w:pPr>
      <w:bookmarkStart w:id="213" w:name="_Ref484277080"/>
      <w:bookmarkStart w:id="214" w:name="_Toc459116220"/>
      <w:r>
        <w:rPr>
          <w:rFonts w:hint="cs"/>
          <w:rtl/>
        </w:rPr>
        <w:t>ב</w:t>
      </w:r>
      <w:r w:rsidR="00353B1C" w:rsidRPr="00F24874">
        <w:rPr>
          <w:rtl/>
        </w:rPr>
        <w:t>כל השאלות הנוגעות למכרז זה  -</w:t>
      </w:r>
      <w:r>
        <w:rPr>
          <w:rFonts w:hint="cs"/>
          <w:rtl/>
        </w:rPr>
        <w:t xml:space="preserve"> יש לפנות</w:t>
      </w:r>
      <w:r w:rsidR="00353B1C" w:rsidRPr="00F24874">
        <w:rPr>
          <w:rtl/>
        </w:rPr>
        <w:t xml:space="preserve"> </w:t>
      </w:r>
      <w:r>
        <w:rPr>
          <w:rFonts w:hint="cs"/>
          <w:rtl/>
        </w:rPr>
        <w:t>לוועדת המכרזים</w:t>
      </w:r>
      <w:r w:rsidR="00353B1C" w:rsidRPr="00F24874">
        <w:rPr>
          <w:rtl/>
        </w:rPr>
        <w:t xml:space="preserve">. ניתן לפנות באמצעות כתובת דואר אלקטרוני: </w:t>
      </w:r>
      <w:r w:rsidRPr="00574E0E">
        <w:t>vMichrazim@mof.gov.il</w:t>
      </w:r>
      <w:r w:rsidR="00353B1C" w:rsidRPr="00F24874">
        <w:rPr>
          <w:rtl/>
        </w:rPr>
        <w:t xml:space="preserve">. </w:t>
      </w:r>
      <w:bookmarkEnd w:id="213"/>
    </w:p>
    <w:p w:rsidR="00353B1C" w:rsidRPr="00F24874" w:rsidRDefault="00353B1C" w:rsidP="00A423A6">
      <w:pPr>
        <w:pStyle w:val="a7"/>
      </w:pPr>
      <w:r w:rsidRPr="00F24874">
        <w:rPr>
          <w:rtl/>
        </w:rPr>
        <w:t>כל פנייה בעניין המכרז תופנה לאיש הקשר בכתב. על הפונה לוודא טלפונית כי פנייתו נתקבלה בשלמותה אצל איש הקשר.</w:t>
      </w:r>
    </w:p>
    <w:bookmarkEnd w:id="214"/>
    <w:p w:rsidR="00353B1C" w:rsidRPr="00F24874" w:rsidRDefault="00353B1C" w:rsidP="00353B1C">
      <w:pPr>
        <w:pStyle w:val="Heading11"/>
        <w:spacing w:before="120"/>
        <w:ind w:left="817"/>
        <w:jc w:val="both"/>
        <w:rPr>
          <w:rFonts w:ascii="David" w:hAnsi="David" w:cs="David"/>
          <w:sz w:val="24"/>
          <w:szCs w:val="24"/>
        </w:rPr>
      </w:pPr>
    </w:p>
    <w:p w:rsidR="00353B1C" w:rsidRPr="00F24874" w:rsidRDefault="00353B1C" w:rsidP="00353B1C">
      <w:pPr>
        <w:pStyle w:val="Heading11"/>
        <w:numPr>
          <w:ilvl w:val="0"/>
          <w:numId w:val="3"/>
        </w:numPr>
        <w:spacing w:before="120"/>
        <w:ind w:left="817" w:hanging="727"/>
        <w:jc w:val="both"/>
        <w:rPr>
          <w:rFonts w:ascii="David" w:hAnsi="David" w:cs="David"/>
          <w:sz w:val="24"/>
          <w:szCs w:val="24"/>
        </w:rPr>
      </w:pPr>
      <w:bookmarkStart w:id="215" w:name="_Toc100181814"/>
      <w:r w:rsidRPr="00F24874">
        <w:rPr>
          <w:rFonts w:ascii="David" w:hAnsi="David" w:cs="David"/>
          <w:sz w:val="24"/>
          <w:szCs w:val="24"/>
          <w:rtl/>
        </w:rPr>
        <w:t>מסמכי המכרז, שאלות הבהרה והגשת ההצעות</w:t>
      </w:r>
      <w:bookmarkEnd w:id="197"/>
      <w:bookmarkEnd w:id="198"/>
      <w:bookmarkEnd w:id="199"/>
      <w:bookmarkEnd w:id="200"/>
      <w:bookmarkEnd w:id="201"/>
      <w:bookmarkEnd w:id="202"/>
      <w:bookmarkEnd w:id="203"/>
      <w:bookmarkEnd w:id="204"/>
      <w:bookmarkEnd w:id="205"/>
      <w:bookmarkEnd w:id="206"/>
      <w:bookmarkEnd w:id="207"/>
      <w:bookmarkEnd w:id="215"/>
    </w:p>
    <w:p w:rsidR="00353B1C" w:rsidRPr="00F24874" w:rsidRDefault="00353B1C" w:rsidP="00A423A6">
      <w:pPr>
        <w:pStyle w:val="a7"/>
      </w:pPr>
      <w:bookmarkStart w:id="216" w:name="_Toc439573628"/>
      <w:bookmarkStart w:id="217" w:name="_Toc454839964"/>
      <w:bookmarkStart w:id="218" w:name="_Toc454839965"/>
      <w:bookmarkStart w:id="219" w:name="_Toc454839966"/>
      <w:bookmarkStart w:id="220" w:name="_Toc454839969"/>
      <w:bookmarkStart w:id="221" w:name="_Ref185146787"/>
      <w:bookmarkStart w:id="222" w:name="_Toc459116212"/>
      <w:bookmarkEnd w:id="216"/>
      <w:bookmarkEnd w:id="217"/>
      <w:bookmarkEnd w:id="218"/>
      <w:bookmarkEnd w:id="219"/>
      <w:bookmarkEnd w:id="220"/>
      <w:r w:rsidRPr="00F24874">
        <w:rPr>
          <w:rtl/>
        </w:rPr>
        <w:t xml:space="preserve">מסמכי המכרז ניתנים לצפייה ולהורדה באתר האינטרנט. </w:t>
      </w:r>
    </w:p>
    <w:p w:rsidR="00353B1C" w:rsidRPr="00F24874" w:rsidRDefault="00353B1C" w:rsidP="00A423A6">
      <w:pPr>
        <w:pStyle w:val="a7"/>
      </w:pPr>
      <w:bookmarkStart w:id="223" w:name="_Toc459116213"/>
      <w:bookmarkEnd w:id="221"/>
      <w:bookmarkEnd w:id="222"/>
      <w:r w:rsidRPr="00F24874">
        <w:rPr>
          <w:rtl/>
        </w:rPr>
        <w:t>מסמכי המכרז (לרבות הנספחים למכרז והטפסים) יפורסמו בשתי גרסאות:</w:t>
      </w:r>
      <w:bookmarkEnd w:id="223"/>
    </w:p>
    <w:p w:rsidR="00353B1C" w:rsidRPr="00F24874" w:rsidRDefault="00353B1C" w:rsidP="00A423A6">
      <w:pPr>
        <w:pStyle w:val="Style0"/>
      </w:pPr>
      <w:bookmarkStart w:id="224" w:name="_Toc454839971"/>
      <w:bookmarkStart w:id="225" w:name="_Toc459116214"/>
      <w:bookmarkStart w:id="226" w:name="_Toc462517925"/>
      <w:bookmarkStart w:id="227" w:name="_Toc466901598"/>
      <w:bookmarkStart w:id="228" w:name="_Toc474770302"/>
      <w:bookmarkStart w:id="229" w:name="_Toc475891767"/>
      <w:bookmarkStart w:id="230" w:name="_Toc476085966"/>
      <w:bookmarkStart w:id="231" w:name="_Toc479163635"/>
      <w:r w:rsidRPr="00F24874">
        <w:rPr>
          <w:rtl/>
        </w:rPr>
        <w:t xml:space="preserve"> גרסה מלאה של מסמכי המכרז</w:t>
      </w:r>
      <w:r w:rsidR="00A65E8C">
        <w:rPr>
          <w:rFonts w:hint="cs"/>
          <w:rtl/>
        </w:rPr>
        <w:t xml:space="preserve"> </w:t>
      </w:r>
      <w:r w:rsidRPr="00F24874">
        <w:rPr>
          <w:rtl/>
        </w:rPr>
        <w:t xml:space="preserve">בגרסת </w:t>
      </w:r>
      <w:r w:rsidRPr="00F24874">
        <w:t>PDF</w:t>
      </w:r>
      <w:r w:rsidRPr="00F24874">
        <w:rPr>
          <w:rtl/>
        </w:rPr>
        <w:t>.</w:t>
      </w:r>
      <w:bookmarkEnd w:id="224"/>
      <w:bookmarkEnd w:id="225"/>
      <w:bookmarkEnd w:id="226"/>
      <w:bookmarkEnd w:id="227"/>
      <w:bookmarkEnd w:id="228"/>
      <w:bookmarkEnd w:id="229"/>
      <w:bookmarkEnd w:id="230"/>
      <w:bookmarkEnd w:id="231"/>
    </w:p>
    <w:p w:rsidR="00353B1C" w:rsidRPr="00F24874" w:rsidRDefault="00353B1C" w:rsidP="00A423A6">
      <w:pPr>
        <w:pStyle w:val="Style0"/>
      </w:pPr>
      <w:bookmarkStart w:id="232" w:name="_Toc454839972"/>
      <w:bookmarkStart w:id="233" w:name="_Toc459116215"/>
      <w:bookmarkStart w:id="234" w:name="_Toc462517926"/>
      <w:bookmarkStart w:id="235" w:name="_Toc466901599"/>
      <w:bookmarkStart w:id="236" w:name="_Toc474770303"/>
      <w:bookmarkStart w:id="237" w:name="_Toc475891768"/>
      <w:bookmarkStart w:id="238" w:name="_Toc476085967"/>
      <w:bookmarkStart w:id="239" w:name="_Toc479163636"/>
      <w:r w:rsidRPr="00F24874">
        <w:rPr>
          <w:rtl/>
        </w:rPr>
        <w:t xml:space="preserve"> חוברת ההצעה (</w:t>
      </w:r>
      <w:hyperlink w:anchor="_חלק_ב'_–" w:history="1">
        <w:r w:rsidRPr="00F24874">
          <w:rPr>
            <w:rStyle w:val="Hyperlink"/>
            <w:rtl/>
          </w:rPr>
          <w:t>חלק ג'</w:t>
        </w:r>
      </w:hyperlink>
      <w:r w:rsidRPr="00F24874">
        <w:rPr>
          <w:rtl/>
        </w:rPr>
        <w:t xml:space="preserve"> למסמכי המכרז) – </w:t>
      </w:r>
      <w:r w:rsidR="00F24874" w:rsidRPr="00F24874">
        <w:rPr>
          <w:rtl/>
        </w:rPr>
        <w:t xml:space="preserve">חוברת ההצעה </w:t>
      </w:r>
      <w:r w:rsidR="00CC732C" w:rsidRPr="00F24874">
        <w:rPr>
          <w:rtl/>
        </w:rPr>
        <w:t xml:space="preserve">תופץ </w:t>
      </w:r>
      <w:r w:rsidRPr="00F24874">
        <w:rPr>
          <w:rtl/>
        </w:rPr>
        <w:t xml:space="preserve">בגרסת </w:t>
      </w:r>
      <w:r w:rsidRPr="00F24874">
        <w:t>WORD/EXCEL</w:t>
      </w:r>
      <w:r w:rsidRPr="00F24874">
        <w:rPr>
          <w:rtl/>
        </w:rPr>
        <w:t xml:space="preserve"> לפי העניין.</w:t>
      </w:r>
      <w:bookmarkEnd w:id="232"/>
      <w:bookmarkEnd w:id="233"/>
      <w:bookmarkEnd w:id="234"/>
      <w:bookmarkEnd w:id="235"/>
      <w:bookmarkEnd w:id="236"/>
      <w:bookmarkEnd w:id="237"/>
      <w:bookmarkEnd w:id="238"/>
      <w:bookmarkEnd w:id="239"/>
      <w:r w:rsidRPr="00F24874">
        <w:rPr>
          <w:rtl/>
        </w:rPr>
        <w:t xml:space="preserve"> </w:t>
      </w:r>
      <w:r w:rsidRPr="00F24874">
        <w:rPr>
          <w:b/>
          <w:bCs/>
          <w:rtl/>
        </w:rPr>
        <w:t>גרסה זו תפורסם לאחר המענה לשאלות ההבהרה.</w:t>
      </w:r>
    </w:p>
    <w:p w:rsidR="00353B1C" w:rsidRPr="00F24874" w:rsidRDefault="00353B1C" w:rsidP="00A423A6">
      <w:pPr>
        <w:pStyle w:val="a7"/>
      </w:pPr>
      <w:bookmarkStart w:id="240" w:name="_Toc459116217"/>
      <w:r w:rsidRPr="00F24874">
        <w:rPr>
          <w:rtl/>
        </w:rPr>
        <w:t>מסמכי המכרז אינם מסווגים.</w:t>
      </w:r>
    </w:p>
    <w:p w:rsidR="00353B1C" w:rsidRPr="00F24874" w:rsidRDefault="00353B1C" w:rsidP="00A423A6">
      <w:pPr>
        <w:pStyle w:val="a7"/>
      </w:pPr>
      <w:r w:rsidRPr="00F24874">
        <w:rPr>
          <w:rtl/>
        </w:rPr>
        <w:t>מובהר בזאת, כי הנוסח של מסמכי המכרז, כפי שפורסם על-ידי המשרד, בכפוף לעדכונים, ככל שיבוצעו, במסגרת הבהרות שיערכו על-ידו, הוא באופן בלעדי ומוחלט הנוסח המחייב לצורך מכרז זה. עותק המסמכים אותם הדפיס המציע מהאתר וכן כל מסמך אחר, לא יהיה בהם על מנת להוות תחליף ו</w:t>
      </w:r>
      <w:r w:rsidRPr="00F24874">
        <w:t>/</w:t>
      </w:r>
      <w:r w:rsidRPr="00F24874">
        <w:rPr>
          <w:rtl/>
        </w:rPr>
        <w:t>או לגבור בשום אופן וצורה על הנוסח המחייב.</w:t>
      </w:r>
      <w:bookmarkEnd w:id="240"/>
    </w:p>
    <w:p w:rsidR="00353B1C" w:rsidRPr="00F24874" w:rsidRDefault="00353B1C" w:rsidP="00353B1C">
      <w:pPr>
        <w:pStyle w:val="112"/>
        <w:numPr>
          <w:ilvl w:val="0"/>
          <w:numId w:val="0"/>
        </w:numPr>
        <w:ind w:left="674"/>
        <w:rPr>
          <w:rFonts w:ascii="David" w:hAnsi="David" w:cs="David"/>
          <w:b/>
          <w:bCs/>
        </w:rPr>
      </w:pPr>
      <w:bookmarkStart w:id="241" w:name="_Toc452883936"/>
      <w:bookmarkStart w:id="242" w:name="_Toc454839977"/>
      <w:bookmarkStart w:id="243" w:name="_Toc452883934"/>
      <w:bookmarkStart w:id="244" w:name="_Toc454839975"/>
    </w:p>
    <w:p w:rsidR="00353B1C" w:rsidRPr="00F24874" w:rsidRDefault="00353B1C" w:rsidP="00353B1C">
      <w:pPr>
        <w:pStyle w:val="Heading11"/>
        <w:numPr>
          <w:ilvl w:val="0"/>
          <w:numId w:val="3"/>
        </w:numPr>
        <w:spacing w:before="120"/>
        <w:ind w:left="817" w:hanging="727"/>
        <w:jc w:val="both"/>
        <w:rPr>
          <w:rFonts w:ascii="David" w:hAnsi="David" w:cs="David"/>
          <w:sz w:val="24"/>
          <w:szCs w:val="24"/>
          <w:rtl/>
        </w:rPr>
      </w:pPr>
      <w:bookmarkStart w:id="245" w:name="_Toc100181815"/>
      <w:r w:rsidRPr="00F24874">
        <w:rPr>
          <w:rFonts w:ascii="David" w:hAnsi="David" w:cs="David"/>
          <w:sz w:val="24"/>
          <w:szCs w:val="24"/>
          <w:rtl/>
        </w:rPr>
        <w:t>כנס מציעים</w:t>
      </w:r>
      <w:bookmarkEnd w:id="241"/>
      <w:bookmarkEnd w:id="242"/>
      <w:bookmarkEnd w:id="245"/>
    </w:p>
    <w:p w:rsidR="00353B1C" w:rsidRPr="00F24874" w:rsidRDefault="00353B1C" w:rsidP="00A423A6">
      <w:pPr>
        <w:pStyle w:val="a7"/>
      </w:pPr>
      <w:r w:rsidRPr="00F24874">
        <w:rPr>
          <w:rtl/>
        </w:rPr>
        <w:t xml:space="preserve">המשרד לא יקיים כנס מציעים במכרז זה.  </w:t>
      </w:r>
    </w:p>
    <w:p w:rsidR="00353B1C" w:rsidRPr="00F24874" w:rsidRDefault="00353B1C" w:rsidP="00353B1C">
      <w:pPr>
        <w:pStyle w:val="112"/>
        <w:numPr>
          <w:ilvl w:val="0"/>
          <w:numId w:val="0"/>
        </w:numPr>
        <w:ind w:left="792"/>
        <w:rPr>
          <w:rFonts w:ascii="David" w:hAnsi="David" w:cs="David"/>
        </w:rPr>
      </w:pPr>
    </w:p>
    <w:p w:rsidR="00353B1C" w:rsidRPr="00F24874" w:rsidRDefault="00353B1C" w:rsidP="00353B1C">
      <w:pPr>
        <w:pStyle w:val="Heading11"/>
        <w:numPr>
          <w:ilvl w:val="0"/>
          <w:numId w:val="3"/>
        </w:numPr>
        <w:spacing w:before="120"/>
        <w:ind w:left="817" w:hanging="727"/>
        <w:jc w:val="both"/>
        <w:rPr>
          <w:rFonts w:ascii="David" w:hAnsi="David" w:cs="David"/>
          <w:sz w:val="24"/>
          <w:szCs w:val="24"/>
          <w:rtl/>
        </w:rPr>
      </w:pPr>
      <w:bookmarkStart w:id="246" w:name="_Toc100181816"/>
      <w:r w:rsidRPr="00F24874">
        <w:rPr>
          <w:rFonts w:ascii="David" w:hAnsi="David" w:cs="David"/>
          <w:sz w:val="24"/>
          <w:szCs w:val="24"/>
          <w:rtl/>
        </w:rPr>
        <w:lastRenderedPageBreak/>
        <w:t>העברת שאלות המציעים ובירורים</w:t>
      </w:r>
      <w:bookmarkEnd w:id="243"/>
      <w:bookmarkEnd w:id="244"/>
      <w:bookmarkEnd w:id="246"/>
    </w:p>
    <w:p w:rsidR="00293681" w:rsidRPr="00F24874" w:rsidRDefault="00293681" w:rsidP="00A423A6">
      <w:pPr>
        <w:pStyle w:val="a7"/>
      </w:pPr>
      <w:bookmarkStart w:id="247" w:name="_Toc459116223"/>
      <w:bookmarkStart w:id="248" w:name="_Toc393060913"/>
      <w:bookmarkStart w:id="249" w:name="_Hlk499067874"/>
      <w:r w:rsidRPr="00F24874">
        <w:rPr>
          <w:rtl/>
        </w:rPr>
        <w:t xml:space="preserve">שאלות המציעים תוגשנה לאיש הקשר בכתב באמצעות הדואר האלקטרוני, כקובץ </w:t>
      </w:r>
      <w:r w:rsidRPr="00F24874">
        <w:t>PDF</w:t>
      </w:r>
      <w:r w:rsidRPr="00F24874">
        <w:rPr>
          <w:rtl/>
        </w:rPr>
        <w:t xml:space="preserve"> סגור ובקובץ </w:t>
      </w:r>
      <w:r w:rsidRPr="00F24874">
        <w:t>EXCEL</w:t>
      </w:r>
      <w:r w:rsidRPr="00F24874">
        <w:rPr>
          <w:rtl/>
        </w:rPr>
        <w:t xml:space="preserve"> פתוח כהעתק.</w:t>
      </w:r>
      <w:bookmarkEnd w:id="247"/>
      <w:r w:rsidRPr="00F24874">
        <w:rPr>
          <w:rtl/>
        </w:rPr>
        <w:t xml:space="preserve"> </w:t>
      </w:r>
    </w:p>
    <w:p w:rsidR="00293681" w:rsidRPr="00F24874" w:rsidRDefault="00293681" w:rsidP="00A423A6">
      <w:pPr>
        <w:pStyle w:val="a7"/>
      </w:pPr>
      <w:bookmarkStart w:id="250" w:name="_Toc459116224"/>
      <w:r w:rsidRPr="00F24874">
        <w:rPr>
          <w:rtl/>
        </w:rPr>
        <w:t>שאלות המציעים תוגשנה במבנה הבא:</w:t>
      </w:r>
      <w:bookmarkEnd w:id="250"/>
    </w:p>
    <w:tbl>
      <w:tblPr>
        <w:tblStyle w:val="aff6"/>
        <w:bidiVisual/>
        <w:tblW w:w="0" w:type="auto"/>
        <w:tblInd w:w="810" w:type="dxa"/>
        <w:tblLook w:val="04A0" w:firstRow="1" w:lastRow="0" w:firstColumn="1" w:lastColumn="0" w:noHBand="0" w:noVBand="1"/>
      </w:tblPr>
      <w:tblGrid>
        <w:gridCol w:w="741"/>
        <w:gridCol w:w="1040"/>
        <w:gridCol w:w="1108"/>
        <w:gridCol w:w="1255"/>
        <w:gridCol w:w="1005"/>
        <w:gridCol w:w="1138"/>
        <w:gridCol w:w="1173"/>
      </w:tblGrid>
      <w:tr w:rsidR="00293681" w:rsidRPr="00F24874" w:rsidTr="00CC732C">
        <w:trPr>
          <w:trHeight w:val="1313"/>
        </w:trPr>
        <w:tc>
          <w:tcPr>
            <w:tcW w:w="736" w:type="dxa"/>
            <w:shd w:val="clear" w:color="auto" w:fill="D9D9D9" w:themeFill="background1" w:themeFillShade="D9"/>
          </w:tcPr>
          <w:p w:rsidR="00293681" w:rsidRPr="00F24874" w:rsidRDefault="00293681" w:rsidP="00B878FB">
            <w:pPr>
              <w:pStyle w:val="1110"/>
              <w:numPr>
                <w:ilvl w:val="0"/>
                <w:numId w:val="0"/>
              </w:numPr>
              <w:rPr>
                <w:rFonts w:ascii="David" w:hAnsi="David" w:cs="David"/>
                <w:rtl/>
              </w:rPr>
            </w:pPr>
            <w:r w:rsidRPr="00F24874">
              <w:rPr>
                <w:rFonts w:ascii="David" w:hAnsi="David" w:cs="David"/>
                <w:rtl/>
              </w:rPr>
              <w:t>מס שאלה</w:t>
            </w:r>
          </w:p>
        </w:tc>
        <w:tc>
          <w:tcPr>
            <w:tcW w:w="1357" w:type="dxa"/>
            <w:shd w:val="clear" w:color="auto" w:fill="D9D9D9" w:themeFill="background1" w:themeFillShade="D9"/>
          </w:tcPr>
          <w:p w:rsidR="00293681" w:rsidRPr="00F24874" w:rsidRDefault="00293681" w:rsidP="00B878FB">
            <w:pPr>
              <w:pStyle w:val="1110"/>
              <w:numPr>
                <w:ilvl w:val="0"/>
                <w:numId w:val="0"/>
              </w:numPr>
              <w:rPr>
                <w:rFonts w:ascii="David" w:hAnsi="David" w:cs="David"/>
                <w:rtl/>
              </w:rPr>
            </w:pPr>
            <w:r w:rsidRPr="00F24874">
              <w:rPr>
                <w:rFonts w:ascii="David" w:hAnsi="David" w:cs="David"/>
                <w:rtl/>
              </w:rPr>
              <w:t>שם המציע</w:t>
            </w:r>
          </w:p>
        </w:tc>
        <w:tc>
          <w:tcPr>
            <w:tcW w:w="1326" w:type="dxa"/>
            <w:shd w:val="clear" w:color="auto" w:fill="D9D9D9" w:themeFill="background1" w:themeFillShade="D9"/>
          </w:tcPr>
          <w:p w:rsidR="00293681" w:rsidRPr="00F24874" w:rsidRDefault="00293681" w:rsidP="00B878FB">
            <w:pPr>
              <w:pStyle w:val="1110"/>
              <w:numPr>
                <w:ilvl w:val="0"/>
                <w:numId w:val="0"/>
              </w:numPr>
              <w:rPr>
                <w:rFonts w:ascii="David" w:hAnsi="David" w:cs="David"/>
                <w:rtl/>
              </w:rPr>
            </w:pPr>
            <w:r w:rsidRPr="00F24874">
              <w:rPr>
                <w:rFonts w:ascii="David" w:hAnsi="David" w:cs="David"/>
                <w:rtl/>
              </w:rPr>
              <w:t>מספר החלק במסמכי המכרז/ הנספח</w:t>
            </w:r>
          </w:p>
        </w:tc>
        <w:tc>
          <w:tcPr>
            <w:tcW w:w="1284" w:type="dxa"/>
            <w:shd w:val="clear" w:color="auto" w:fill="D9D9D9" w:themeFill="background1" w:themeFillShade="D9"/>
          </w:tcPr>
          <w:p w:rsidR="00293681" w:rsidRPr="00F24874" w:rsidRDefault="00293681" w:rsidP="00B878FB">
            <w:pPr>
              <w:pStyle w:val="1110"/>
              <w:numPr>
                <w:ilvl w:val="0"/>
                <w:numId w:val="0"/>
              </w:numPr>
              <w:rPr>
                <w:rFonts w:ascii="David" w:hAnsi="David" w:cs="David"/>
                <w:rtl/>
              </w:rPr>
            </w:pPr>
            <w:r w:rsidRPr="00F24874">
              <w:rPr>
                <w:rFonts w:ascii="David" w:hAnsi="David" w:cs="David"/>
                <w:rtl/>
              </w:rPr>
              <w:t>שם החלק</w:t>
            </w:r>
          </w:p>
        </w:tc>
        <w:tc>
          <w:tcPr>
            <w:tcW w:w="1262" w:type="dxa"/>
            <w:shd w:val="clear" w:color="auto" w:fill="D9D9D9" w:themeFill="background1" w:themeFillShade="D9"/>
          </w:tcPr>
          <w:p w:rsidR="00293681" w:rsidRPr="00F24874" w:rsidRDefault="00293681" w:rsidP="00B878FB">
            <w:pPr>
              <w:pStyle w:val="1110"/>
              <w:numPr>
                <w:ilvl w:val="0"/>
                <w:numId w:val="0"/>
              </w:numPr>
              <w:rPr>
                <w:rFonts w:ascii="David" w:hAnsi="David" w:cs="David"/>
                <w:rtl/>
              </w:rPr>
            </w:pPr>
            <w:r w:rsidRPr="00F24874">
              <w:rPr>
                <w:rFonts w:ascii="David" w:hAnsi="David" w:cs="David"/>
                <w:rtl/>
              </w:rPr>
              <w:t xml:space="preserve">מספר סידורי של הסעיף </w:t>
            </w:r>
          </w:p>
        </w:tc>
        <w:tc>
          <w:tcPr>
            <w:tcW w:w="1412" w:type="dxa"/>
            <w:shd w:val="clear" w:color="auto" w:fill="D9D9D9" w:themeFill="background1" w:themeFillShade="D9"/>
          </w:tcPr>
          <w:p w:rsidR="00293681" w:rsidRPr="00F24874" w:rsidRDefault="00293681" w:rsidP="00B878FB">
            <w:pPr>
              <w:pStyle w:val="1110"/>
              <w:numPr>
                <w:ilvl w:val="0"/>
                <w:numId w:val="0"/>
              </w:numPr>
              <w:rPr>
                <w:rFonts w:ascii="David" w:hAnsi="David" w:cs="David"/>
                <w:rtl/>
              </w:rPr>
            </w:pPr>
            <w:r w:rsidRPr="00F24874">
              <w:rPr>
                <w:rFonts w:ascii="David" w:hAnsi="David" w:cs="David"/>
                <w:rtl/>
              </w:rPr>
              <w:t>נושא הסעיף</w:t>
            </w:r>
          </w:p>
        </w:tc>
        <w:tc>
          <w:tcPr>
            <w:tcW w:w="1549" w:type="dxa"/>
            <w:shd w:val="clear" w:color="auto" w:fill="D9D9D9" w:themeFill="background1" w:themeFillShade="D9"/>
          </w:tcPr>
          <w:p w:rsidR="00293681" w:rsidRPr="00F24874" w:rsidRDefault="00293681" w:rsidP="00B878FB">
            <w:pPr>
              <w:pStyle w:val="1110"/>
              <w:numPr>
                <w:ilvl w:val="0"/>
                <w:numId w:val="0"/>
              </w:numPr>
              <w:rPr>
                <w:rFonts w:ascii="David" w:hAnsi="David" w:cs="David"/>
                <w:rtl/>
              </w:rPr>
            </w:pPr>
            <w:r w:rsidRPr="00F24874">
              <w:rPr>
                <w:rFonts w:ascii="David" w:hAnsi="David" w:cs="David"/>
                <w:rtl/>
              </w:rPr>
              <w:t>פירוט השאלה</w:t>
            </w:r>
          </w:p>
        </w:tc>
      </w:tr>
      <w:tr w:rsidR="00293681" w:rsidRPr="00F24874" w:rsidTr="00CC732C">
        <w:tc>
          <w:tcPr>
            <w:tcW w:w="736" w:type="dxa"/>
          </w:tcPr>
          <w:p w:rsidR="00293681" w:rsidRPr="00F24874" w:rsidRDefault="00293681" w:rsidP="00B878FB">
            <w:pPr>
              <w:pStyle w:val="1110"/>
              <w:numPr>
                <w:ilvl w:val="0"/>
                <w:numId w:val="0"/>
              </w:numPr>
              <w:rPr>
                <w:rFonts w:ascii="David" w:hAnsi="David" w:cs="David"/>
                <w:rtl/>
              </w:rPr>
            </w:pPr>
            <w:r w:rsidRPr="00F24874">
              <w:rPr>
                <w:rFonts w:ascii="David" w:hAnsi="David" w:cs="David"/>
                <w:rtl/>
              </w:rPr>
              <w:t>1</w:t>
            </w:r>
          </w:p>
        </w:tc>
        <w:tc>
          <w:tcPr>
            <w:tcW w:w="1357" w:type="dxa"/>
          </w:tcPr>
          <w:p w:rsidR="00293681" w:rsidRPr="00F24874" w:rsidRDefault="00293681" w:rsidP="00B878FB">
            <w:pPr>
              <w:pStyle w:val="1110"/>
              <w:numPr>
                <w:ilvl w:val="0"/>
                <w:numId w:val="0"/>
              </w:numPr>
              <w:rPr>
                <w:rFonts w:ascii="David" w:hAnsi="David" w:cs="David"/>
                <w:rtl/>
              </w:rPr>
            </w:pPr>
          </w:p>
        </w:tc>
        <w:tc>
          <w:tcPr>
            <w:tcW w:w="1326" w:type="dxa"/>
          </w:tcPr>
          <w:p w:rsidR="00293681" w:rsidRPr="00F24874" w:rsidRDefault="00293681" w:rsidP="00B878FB">
            <w:pPr>
              <w:pStyle w:val="1110"/>
              <w:numPr>
                <w:ilvl w:val="0"/>
                <w:numId w:val="0"/>
              </w:numPr>
              <w:rPr>
                <w:rFonts w:ascii="David" w:hAnsi="David" w:cs="David"/>
                <w:rtl/>
              </w:rPr>
            </w:pPr>
            <w:r w:rsidRPr="00F24874">
              <w:rPr>
                <w:rFonts w:ascii="David" w:hAnsi="David" w:cs="David"/>
                <w:rtl/>
              </w:rPr>
              <w:t xml:space="preserve">א </w:t>
            </w:r>
          </w:p>
        </w:tc>
        <w:tc>
          <w:tcPr>
            <w:tcW w:w="1284" w:type="dxa"/>
          </w:tcPr>
          <w:p w:rsidR="00293681" w:rsidRPr="00F24874" w:rsidRDefault="00293681" w:rsidP="00B878FB">
            <w:pPr>
              <w:pStyle w:val="1110"/>
              <w:numPr>
                <w:ilvl w:val="0"/>
                <w:numId w:val="0"/>
              </w:numPr>
              <w:rPr>
                <w:rFonts w:ascii="David" w:hAnsi="David" w:cs="David"/>
                <w:rtl/>
              </w:rPr>
            </w:pPr>
            <w:r w:rsidRPr="00F24874">
              <w:rPr>
                <w:rFonts w:ascii="David" w:hAnsi="David" w:cs="David"/>
                <w:rtl/>
              </w:rPr>
              <w:t>הזמנה</w:t>
            </w:r>
          </w:p>
        </w:tc>
        <w:tc>
          <w:tcPr>
            <w:tcW w:w="1262" w:type="dxa"/>
          </w:tcPr>
          <w:p w:rsidR="00293681" w:rsidRPr="00F24874" w:rsidRDefault="00293681" w:rsidP="00B878FB">
            <w:pPr>
              <w:pStyle w:val="1110"/>
              <w:numPr>
                <w:ilvl w:val="0"/>
                <w:numId w:val="0"/>
              </w:numPr>
              <w:rPr>
                <w:rFonts w:ascii="David" w:hAnsi="David" w:cs="David"/>
                <w:rtl/>
              </w:rPr>
            </w:pPr>
            <w:r w:rsidRPr="00F24874">
              <w:rPr>
                <w:rFonts w:ascii="David" w:hAnsi="David" w:cs="David"/>
                <w:rtl/>
              </w:rPr>
              <w:t>3.3</w:t>
            </w:r>
          </w:p>
        </w:tc>
        <w:tc>
          <w:tcPr>
            <w:tcW w:w="1412" w:type="dxa"/>
          </w:tcPr>
          <w:p w:rsidR="00293681" w:rsidRPr="00F24874" w:rsidRDefault="00293681" w:rsidP="00B878FB">
            <w:pPr>
              <w:pStyle w:val="1110"/>
              <w:numPr>
                <w:ilvl w:val="0"/>
                <w:numId w:val="0"/>
              </w:numPr>
              <w:rPr>
                <w:rFonts w:ascii="David" w:hAnsi="David" w:cs="David"/>
                <w:rtl/>
              </w:rPr>
            </w:pPr>
            <w:r w:rsidRPr="00F24874">
              <w:rPr>
                <w:rFonts w:ascii="David" w:hAnsi="David" w:cs="David"/>
                <w:rtl/>
              </w:rPr>
              <w:t>תנאי הסף</w:t>
            </w:r>
          </w:p>
        </w:tc>
        <w:tc>
          <w:tcPr>
            <w:tcW w:w="1549" w:type="dxa"/>
          </w:tcPr>
          <w:p w:rsidR="00293681" w:rsidRPr="00F24874" w:rsidRDefault="00293681" w:rsidP="00B878FB">
            <w:pPr>
              <w:pStyle w:val="1110"/>
              <w:numPr>
                <w:ilvl w:val="0"/>
                <w:numId w:val="0"/>
              </w:numPr>
              <w:rPr>
                <w:rFonts w:ascii="David" w:hAnsi="David" w:cs="David"/>
                <w:rtl/>
              </w:rPr>
            </w:pPr>
          </w:p>
        </w:tc>
      </w:tr>
      <w:tr w:rsidR="00293681" w:rsidRPr="00F24874" w:rsidTr="00CC732C">
        <w:tc>
          <w:tcPr>
            <w:tcW w:w="736" w:type="dxa"/>
          </w:tcPr>
          <w:p w:rsidR="00293681" w:rsidRPr="00F24874" w:rsidRDefault="00293681" w:rsidP="00B878FB">
            <w:pPr>
              <w:pStyle w:val="1110"/>
              <w:numPr>
                <w:ilvl w:val="0"/>
                <w:numId w:val="0"/>
              </w:numPr>
              <w:rPr>
                <w:rFonts w:ascii="David" w:hAnsi="David" w:cs="David"/>
                <w:rtl/>
              </w:rPr>
            </w:pPr>
            <w:r w:rsidRPr="00F24874">
              <w:rPr>
                <w:rFonts w:ascii="David" w:hAnsi="David" w:cs="David"/>
                <w:rtl/>
              </w:rPr>
              <w:t>2</w:t>
            </w:r>
          </w:p>
        </w:tc>
        <w:tc>
          <w:tcPr>
            <w:tcW w:w="1357" w:type="dxa"/>
          </w:tcPr>
          <w:p w:rsidR="00293681" w:rsidRPr="00F24874" w:rsidRDefault="00293681" w:rsidP="00B878FB">
            <w:pPr>
              <w:pStyle w:val="1110"/>
              <w:numPr>
                <w:ilvl w:val="0"/>
                <w:numId w:val="0"/>
              </w:numPr>
              <w:rPr>
                <w:rFonts w:ascii="David" w:hAnsi="David" w:cs="David"/>
                <w:rtl/>
              </w:rPr>
            </w:pPr>
          </w:p>
        </w:tc>
        <w:tc>
          <w:tcPr>
            <w:tcW w:w="1326" w:type="dxa"/>
          </w:tcPr>
          <w:p w:rsidR="00293681" w:rsidRPr="00F24874" w:rsidRDefault="00293681" w:rsidP="00B878FB">
            <w:pPr>
              <w:pStyle w:val="1110"/>
              <w:numPr>
                <w:ilvl w:val="0"/>
                <w:numId w:val="0"/>
              </w:numPr>
              <w:rPr>
                <w:rFonts w:ascii="David" w:hAnsi="David" w:cs="David"/>
                <w:rtl/>
              </w:rPr>
            </w:pPr>
            <w:r w:rsidRPr="00F24874">
              <w:rPr>
                <w:rFonts w:ascii="David" w:hAnsi="David" w:cs="David"/>
                <w:rtl/>
              </w:rPr>
              <w:t xml:space="preserve">ב </w:t>
            </w:r>
          </w:p>
        </w:tc>
        <w:tc>
          <w:tcPr>
            <w:tcW w:w="1284" w:type="dxa"/>
          </w:tcPr>
          <w:p w:rsidR="00293681" w:rsidRPr="00F24874" w:rsidRDefault="00293681" w:rsidP="00B878FB">
            <w:pPr>
              <w:pStyle w:val="1110"/>
              <w:numPr>
                <w:ilvl w:val="0"/>
                <w:numId w:val="0"/>
              </w:numPr>
              <w:rPr>
                <w:rFonts w:ascii="David" w:hAnsi="David" w:cs="David"/>
                <w:rtl/>
              </w:rPr>
            </w:pPr>
            <w:r w:rsidRPr="00F24874">
              <w:rPr>
                <w:rFonts w:ascii="David" w:hAnsi="David" w:cs="David"/>
                <w:rtl/>
              </w:rPr>
              <w:t>הסכם ההתקשרות</w:t>
            </w:r>
          </w:p>
        </w:tc>
        <w:tc>
          <w:tcPr>
            <w:tcW w:w="1262" w:type="dxa"/>
          </w:tcPr>
          <w:p w:rsidR="00293681" w:rsidRPr="00F24874" w:rsidRDefault="00293681" w:rsidP="00B878FB">
            <w:pPr>
              <w:pStyle w:val="1110"/>
              <w:numPr>
                <w:ilvl w:val="0"/>
                <w:numId w:val="0"/>
              </w:numPr>
              <w:rPr>
                <w:rFonts w:ascii="David" w:hAnsi="David" w:cs="David"/>
                <w:rtl/>
              </w:rPr>
            </w:pPr>
            <w:r w:rsidRPr="00F24874">
              <w:rPr>
                <w:rFonts w:ascii="David" w:hAnsi="David" w:cs="David"/>
                <w:rtl/>
              </w:rPr>
              <w:t>5</w:t>
            </w:r>
          </w:p>
        </w:tc>
        <w:tc>
          <w:tcPr>
            <w:tcW w:w="1412" w:type="dxa"/>
          </w:tcPr>
          <w:p w:rsidR="00293681" w:rsidRPr="00F24874" w:rsidRDefault="00293681" w:rsidP="00B878FB">
            <w:pPr>
              <w:pStyle w:val="1110"/>
              <w:numPr>
                <w:ilvl w:val="0"/>
                <w:numId w:val="0"/>
              </w:numPr>
              <w:rPr>
                <w:rFonts w:ascii="David" w:hAnsi="David" w:cs="David"/>
                <w:rtl/>
              </w:rPr>
            </w:pPr>
            <w:r w:rsidRPr="00F24874">
              <w:rPr>
                <w:rFonts w:ascii="David" w:hAnsi="David" w:cs="David"/>
                <w:rtl/>
              </w:rPr>
              <w:t>בדיקת ההצעות</w:t>
            </w:r>
          </w:p>
        </w:tc>
        <w:tc>
          <w:tcPr>
            <w:tcW w:w="1549" w:type="dxa"/>
          </w:tcPr>
          <w:p w:rsidR="00293681" w:rsidRPr="00F24874" w:rsidRDefault="00293681" w:rsidP="00B878FB">
            <w:pPr>
              <w:pStyle w:val="1110"/>
              <w:numPr>
                <w:ilvl w:val="0"/>
                <w:numId w:val="0"/>
              </w:numPr>
              <w:rPr>
                <w:rFonts w:ascii="David" w:hAnsi="David" w:cs="David"/>
                <w:rtl/>
              </w:rPr>
            </w:pPr>
          </w:p>
        </w:tc>
      </w:tr>
    </w:tbl>
    <w:p w:rsidR="00293681" w:rsidRPr="00F24874" w:rsidRDefault="00293681" w:rsidP="00A423A6">
      <w:pPr>
        <w:pStyle w:val="Style0"/>
      </w:pPr>
      <w:bookmarkStart w:id="251" w:name="_Toc459116225"/>
      <w:r w:rsidRPr="00F24874">
        <w:rPr>
          <w:rtl/>
        </w:rPr>
        <w:t>יובהר לגבי שאלות אשר לא יגיעו בפורמט האמור כי ה</w:t>
      </w:r>
      <w:r w:rsidR="00A07790" w:rsidRPr="00F24874">
        <w:rPr>
          <w:rtl/>
        </w:rPr>
        <w:t>משרד</w:t>
      </w:r>
      <w:r w:rsidRPr="00F24874">
        <w:rPr>
          <w:rtl/>
        </w:rPr>
        <w:t xml:space="preserve"> רשאי שלא להתייחס אליהן.</w:t>
      </w:r>
      <w:bookmarkEnd w:id="251"/>
      <w:r w:rsidRPr="00F24874">
        <w:rPr>
          <w:rtl/>
        </w:rPr>
        <w:t xml:space="preserve"> </w:t>
      </w:r>
    </w:p>
    <w:p w:rsidR="00293681" w:rsidRPr="00F24874" w:rsidRDefault="00293681" w:rsidP="00A423A6">
      <w:pPr>
        <w:pStyle w:val="Style0"/>
      </w:pPr>
      <w:bookmarkStart w:id="252" w:name="_Toc459116227"/>
      <w:bookmarkStart w:id="253" w:name="_Toc393060914"/>
      <w:bookmarkEnd w:id="248"/>
      <w:r w:rsidRPr="00F24874">
        <w:rPr>
          <w:rtl/>
        </w:rPr>
        <w:t xml:space="preserve">המועד האחרון להגשת שאלות הבהרה הוא המועד המפורט בטבלת התאריכים בסעיף </w:t>
      </w:r>
      <w:r w:rsidRPr="00F24874">
        <w:rPr>
          <w:rtl/>
        </w:rPr>
        <w:fldChar w:fldCharType="begin"/>
      </w:r>
      <w:r w:rsidRPr="00F24874">
        <w:rPr>
          <w:rtl/>
        </w:rPr>
        <w:instrText xml:space="preserve"> </w:instrText>
      </w:r>
      <w:r w:rsidRPr="00F24874">
        <w:instrText>REF</w:instrText>
      </w:r>
      <w:r w:rsidRPr="00F24874">
        <w:rPr>
          <w:rtl/>
        </w:rPr>
        <w:instrText xml:space="preserve"> _</w:instrText>
      </w:r>
      <w:r w:rsidRPr="00F24874">
        <w:instrText>Ref67436788 \r \h</w:instrText>
      </w:r>
      <w:r w:rsidRPr="00F24874">
        <w:rPr>
          <w:rtl/>
        </w:rPr>
        <w:instrText xml:space="preserve">  \* </w:instrText>
      </w:r>
      <w:r w:rsidRPr="00F24874">
        <w:instrText>MERGEFORMAT</w:instrText>
      </w:r>
      <w:r w:rsidRPr="00F24874">
        <w:rPr>
          <w:rtl/>
        </w:rPr>
        <w:instrText xml:space="preserve"> </w:instrText>
      </w:r>
      <w:r w:rsidRPr="00F24874">
        <w:rPr>
          <w:rtl/>
        </w:rPr>
      </w:r>
      <w:r w:rsidRPr="00F24874">
        <w:rPr>
          <w:rtl/>
        </w:rPr>
        <w:fldChar w:fldCharType="separate"/>
      </w:r>
      <w:r w:rsidRPr="00F24874">
        <w:rPr>
          <w:cs/>
        </w:rPr>
        <w:t>‎</w:t>
      </w:r>
      <w:r w:rsidR="00CC732C" w:rsidRPr="00F24874">
        <w:t>2</w:t>
      </w:r>
      <w:r w:rsidRPr="00F24874">
        <w:rPr>
          <w:rtl/>
        </w:rPr>
        <w:fldChar w:fldCharType="end"/>
      </w:r>
      <w:r w:rsidRPr="00F24874">
        <w:rPr>
          <w:rtl/>
        </w:rPr>
        <w:t xml:space="preserve"> שלעיל.</w:t>
      </w:r>
      <w:bookmarkEnd w:id="252"/>
    </w:p>
    <w:p w:rsidR="00293681" w:rsidRPr="00F24874" w:rsidRDefault="00293681" w:rsidP="00A423A6">
      <w:pPr>
        <w:pStyle w:val="Style0"/>
      </w:pPr>
      <w:bookmarkStart w:id="254" w:name="_Toc459116228"/>
      <w:bookmarkStart w:id="255" w:name="_Toc393060915"/>
      <w:bookmarkEnd w:id="253"/>
      <w:r w:rsidRPr="00F24874">
        <w:rPr>
          <w:rtl/>
        </w:rPr>
        <w:t>תשובות ה</w:t>
      </w:r>
      <w:r w:rsidR="00A07790" w:rsidRPr="00F24874">
        <w:rPr>
          <w:rtl/>
        </w:rPr>
        <w:t>משרד</w:t>
      </w:r>
      <w:r w:rsidRPr="00F24874">
        <w:rPr>
          <w:rtl/>
        </w:rPr>
        <w:t xml:space="preserve"> לשאלות שיוגשו תפורסמנה בקובץ הבהרות באתר האינטרנט. על המציע חלה האחריות המלאה והבלעדית להתעדכן בתשובות ה</w:t>
      </w:r>
      <w:r w:rsidR="00A07790" w:rsidRPr="00F24874">
        <w:rPr>
          <w:rtl/>
        </w:rPr>
        <w:t>משרד</w:t>
      </w:r>
      <w:r w:rsidRPr="00F24874">
        <w:rPr>
          <w:rtl/>
        </w:rPr>
        <w:t xml:space="preserve"> וכן בעדכונים שוטפים אשר יפורסמו כאמור באתר האינטרנט.</w:t>
      </w:r>
      <w:bookmarkEnd w:id="254"/>
    </w:p>
    <w:p w:rsidR="00293681" w:rsidRPr="00F24874" w:rsidRDefault="00293681" w:rsidP="00A423A6">
      <w:pPr>
        <w:pStyle w:val="Style0"/>
      </w:pPr>
      <w:bookmarkStart w:id="256" w:name="_Toc459116229"/>
      <w:r w:rsidRPr="00F24874">
        <w:rPr>
          <w:rtl/>
        </w:rPr>
        <w:t>ה</w:t>
      </w:r>
      <w:r w:rsidR="00A07790" w:rsidRPr="00F24874">
        <w:rPr>
          <w:rtl/>
        </w:rPr>
        <w:t>משרד</w:t>
      </w:r>
      <w:r w:rsidRPr="00F24874">
        <w:rPr>
          <w:rtl/>
        </w:rPr>
        <w:t xml:space="preserve"> רשאי שלא להשיב על כל השאלות במידה ואינן רלוונטיות, וזאת בהתאם לשיקול דעתו. כמו כן, רשאי ה</w:t>
      </w:r>
      <w:r w:rsidR="00A07790" w:rsidRPr="00F24874">
        <w:rPr>
          <w:rtl/>
        </w:rPr>
        <w:t>משרד</w:t>
      </w:r>
      <w:r w:rsidRPr="00F24874">
        <w:rPr>
          <w:rtl/>
        </w:rPr>
        <w:t xml:space="preserve"> להשמיט חלק מנוסח השאלה או לנסח את השאלה באופן שונה במענה, וזאת ככל שיחליט ה</w:t>
      </w:r>
      <w:r w:rsidR="00A07790" w:rsidRPr="00F24874">
        <w:rPr>
          <w:rtl/>
        </w:rPr>
        <w:t>משרד</w:t>
      </w:r>
      <w:r w:rsidRPr="00F24874">
        <w:rPr>
          <w:rtl/>
        </w:rPr>
        <w:t xml:space="preserve"> כי נוסח השאלה עלול ליצור רושם מוטעה על המציעים האחרים.</w:t>
      </w:r>
      <w:bookmarkEnd w:id="256"/>
    </w:p>
    <w:p w:rsidR="00293681" w:rsidRPr="00F24874" w:rsidRDefault="00293681" w:rsidP="00A423A6">
      <w:pPr>
        <w:pStyle w:val="Style0"/>
      </w:pPr>
      <w:bookmarkStart w:id="257" w:name="_Toc459116230"/>
      <w:r w:rsidRPr="00F24874">
        <w:rPr>
          <w:rtl/>
        </w:rPr>
        <w:t>התשובות יפורסמו ללא ציון פרטי המציע.</w:t>
      </w:r>
      <w:bookmarkEnd w:id="257"/>
      <w:r w:rsidRPr="00F24874">
        <w:rPr>
          <w:rtl/>
        </w:rPr>
        <w:t xml:space="preserve"> </w:t>
      </w:r>
    </w:p>
    <w:p w:rsidR="00293681" w:rsidRPr="00F24874" w:rsidRDefault="00293681" w:rsidP="00A423A6">
      <w:pPr>
        <w:pStyle w:val="Style0"/>
      </w:pPr>
      <w:bookmarkStart w:id="258" w:name="_Toc393060917"/>
      <w:bookmarkStart w:id="259" w:name="_Toc459116231"/>
      <w:bookmarkEnd w:id="255"/>
      <w:r w:rsidRPr="00F24874">
        <w:rPr>
          <w:rtl/>
        </w:rPr>
        <w:t>נוסח התשובות של ה</w:t>
      </w:r>
      <w:r w:rsidR="00A07790" w:rsidRPr="00F24874">
        <w:rPr>
          <w:rtl/>
        </w:rPr>
        <w:t>משרד</w:t>
      </w:r>
      <w:r w:rsidRPr="00F24874">
        <w:rPr>
          <w:rtl/>
        </w:rPr>
        <w:t xml:space="preserve"> הוא הנוסח המחייב ומהווה חלק בלתי נפרד ממסמכי המכרז.</w:t>
      </w:r>
      <w:bookmarkEnd w:id="258"/>
      <w:bookmarkEnd w:id="259"/>
    </w:p>
    <w:p w:rsidR="00293681" w:rsidRPr="00F24874" w:rsidRDefault="00293681" w:rsidP="00A423A6">
      <w:pPr>
        <w:pStyle w:val="Style0"/>
        <w:rPr>
          <w:rtl/>
        </w:rPr>
      </w:pPr>
      <w:bookmarkStart w:id="260" w:name="_Toc459116232"/>
      <w:r w:rsidRPr="00F24874">
        <w:rPr>
          <w:rtl/>
        </w:rPr>
        <w:t>למען הסר ספק, מובהר כי לא יהיה תוקף לכל התייחסות של ה</w:t>
      </w:r>
      <w:r w:rsidR="00A07790" w:rsidRPr="00F24874">
        <w:rPr>
          <w:rtl/>
        </w:rPr>
        <w:t>משרד</w:t>
      </w:r>
      <w:r w:rsidRPr="00F24874">
        <w:rPr>
          <w:rtl/>
        </w:rPr>
        <w:t>/ועדת המכרזים ו/או מי מטעמם למסמכי המכרז אלא אם ניתנה בהודעה בכתב כאמור.</w:t>
      </w:r>
      <w:bookmarkStart w:id="261" w:name="_Toc393060918"/>
      <w:r w:rsidRPr="00F24874">
        <w:rPr>
          <w:rtl/>
        </w:rPr>
        <w:t xml:space="preserve"> רק תשובות שפורסמו כמפורט לעיל מחייבות את ועדת המכרזים.</w:t>
      </w:r>
      <w:bookmarkEnd w:id="260"/>
      <w:r w:rsidRPr="00F24874">
        <w:rPr>
          <w:rtl/>
        </w:rPr>
        <w:t xml:space="preserve"> </w:t>
      </w:r>
      <w:bookmarkEnd w:id="261"/>
    </w:p>
    <w:p w:rsidR="00293681" w:rsidRPr="00F24874" w:rsidRDefault="00293681" w:rsidP="00A423A6">
      <w:pPr>
        <w:pStyle w:val="Style0"/>
      </w:pPr>
      <w:bookmarkStart w:id="262" w:name="_Toc459116233"/>
      <w:r w:rsidRPr="00F24874">
        <w:rPr>
          <w:rtl/>
        </w:rPr>
        <w:t>ה</w:t>
      </w:r>
      <w:r w:rsidR="00A07790" w:rsidRPr="00F24874">
        <w:rPr>
          <w:rtl/>
        </w:rPr>
        <w:t>משרד</w:t>
      </w:r>
      <w:r w:rsidRPr="00F24874">
        <w:rPr>
          <w:rtl/>
        </w:rPr>
        <w:t xml:space="preserve"> רשאי, על-פי שיקול דעתו, לקיים מספר סבבים של שאלות הבהרה. במקרה זה יקבעו מועדים רלוונטיים בהודעה שתפורסם באתר האינטרנט.</w:t>
      </w:r>
      <w:bookmarkEnd w:id="262"/>
    </w:p>
    <w:p w:rsidR="00353B1C" w:rsidRPr="00F24874" w:rsidRDefault="00353B1C" w:rsidP="00293681">
      <w:pPr>
        <w:pStyle w:val="112"/>
        <w:numPr>
          <w:ilvl w:val="0"/>
          <w:numId w:val="0"/>
        </w:numPr>
        <w:ind w:left="118"/>
        <w:rPr>
          <w:rFonts w:ascii="David" w:hAnsi="David" w:cs="David"/>
        </w:rPr>
      </w:pPr>
    </w:p>
    <w:p w:rsidR="00353B1C" w:rsidRPr="00F24874" w:rsidRDefault="00353B1C" w:rsidP="00353B1C">
      <w:pPr>
        <w:pStyle w:val="Heading11"/>
        <w:numPr>
          <w:ilvl w:val="0"/>
          <w:numId w:val="3"/>
        </w:numPr>
        <w:spacing w:before="120"/>
        <w:ind w:left="817" w:hanging="727"/>
        <w:jc w:val="both"/>
        <w:rPr>
          <w:rFonts w:ascii="David" w:hAnsi="David" w:cs="David"/>
          <w:sz w:val="24"/>
          <w:szCs w:val="24"/>
          <w:rtl/>
        </w:rPr>
      </w:pPr>
      <w:bookmarkStart w:id="263" w:name="_Toc100181817"/>
      <w:bookmarkStart w:id="264" w:name="_Hlk72484316"/>
      <w:bookmarkEnd w:id="249"/>
      <w:r w:rsidRPr="00F24874">
        <w:rPr>
          <w:rFonts w:ascii="David" w:hAnsi="David" w:cs="David"/>
          <w:sz w:val="24"/>
          <w:szCs w:val="24"/>
          <w:rtl/>
        </w:rPr>
        <w:t>צד שלישי – עיון בהצעה הזוכה</w:t>
      </w:r>
      <w:bookmarkEnd w:id="263"/>
    </w:p>
    <w:p w:rsidR="00353B1C" w:rsidRPr="00F24874" w:rsidRDefault="00353B1C" w:rsidP="00A423A6">
      <w:pPr>
        <w:pStyle w:val="a7"/>
      </w:pPr>
      <w:bookmarkStart w:id="265" w:name="_Toc459855474"/>
      <w:bookmarkStart w:id="266" w:name="_Toc393061035"/>
      <w:r w:rsidRPr="00F24874">
        <w:rPr>
          <w:rtl/>
        </w:rPr>
        <w:t xml:space="preserve">בהתאם לתקנה 21(ה) </w:t>
      </w:r>
      <w:r w:rsidRPr="00F24874">
        <w:rPr>
          <w:b/>
          <w:bCs/>
          <w:rtl/>
        </w:rPr>
        <w:t>לתקנות חובת המכרזים, התשנ"ג –</w:t>
      </w:r>
      <w:r w:rsidRPr="00F24874">
        <w:rPr>
          <w:rtl/>
        </w:rPr>
        <w:t xml:space="preserve"> </w:t>
      </w:r>
      <w:r w:rsidRPr="00F24874">
        <w:rPr>
          <w:b/>
          <w:bCs/>
          <w:rtl/>
        </w:rPr>
        <w:t>1993</w:t>
      </w:r>
      <w:r w:rsidRPr="00F24874">
        <w:rPr>
          <w:rtl/>
        </w:rPr>
        <w:t xml:space="preserve">, מציעים שלא זכו במכרז רשאים לבקש לעיין בפרוטוקולים של וועדת המכרזים, בהתכתבויות עם מציעים, בחוות </w:t>
      </w:r>
      <w:r w:rsidRPr="00F24874">
        <w:rPr>
          <w:rtl/>
        </w:rPr>
        <w:lastRenderedPageBreak/>
        <w:t xml:space="preserve">דעת מקצועיות שניתנו לבקשתה, בעמדת היועץ המשפטי בוועדה ובהצעת הזוכה במשרד והכל בהתאם להוראות התקנה (להלן – "המסמכים לעיון"), המפורטים בתקנה. </w:t>
      </w:r>
    </w:p>
    <w:p w:rsidR="00353B1C" w:rsidRPr="00F24874" w:rsidRDefault="00353B1C" w:rsidP="00A423A6">
      <w:pPr>
        <w:pStyle w:val="a7"/>
        <w:rPr>
          <w:rtl/>
        </w:rPr>
      </w:pPr>
      <w:r w:rsidRPr="00F24874">
        <w:rPr>
          <w:rtl/>
        </w:rPr>
        <w:t xml:space="preserve">על המציע לציין מראש במסגרת הצעתו, באופן ברור, בצורה מנומקת מהם החלקים, הנתונים והמסמכים הכלולים בהצעתו, אשר עיון בהם על ידי מציעים אשר הצעתם לא זכתה במכרז, מכח תקנה 21(ה) לתקנות חובת המכרזים התשנ"ג-1993, עלול, לטעמו, להביא לחשיפת סוד מסחרי או סוד מקצועי, רשימה זו מופיעה </w:t>
      </w:r>
      <w:hyperlink w:anchor="_נספח_ג1–_תצהיר" w:history="1">
        <w:r w:rsidRPr="00F24874">
          <w:rPr>
            <w:rtl/>
          </w:rPr>
          <w:t>בנספח ג1</w:t>
        </w:r>
      </w:hyperlink>
      <w:r w:rsidRPr="00F24874">
        <w:rPr>
          <w:rtl/>
        </w:rPr>
        <w:t xml:space="preserve"> למכרז בסעיף </w:t>
      </w:r>
      <w:r w:rsidRPr="00F24874">
        <w:rPr>
          <w:rtl/>
        </w:rPr>
        <w:fldChar w:fldCharType="begin"/>
      </w:r>
      <w:r w:rsidRPr="00F24874">
        <w:rPr>
          <w:rtl/>
        </w:rPr>
        <w:instrText xml:space="preserve"> </w:instrText>
      </w:r>
      <w:r w:rsidRPr="00F24874">
        <w:instrText>REF</w:instrText>
      </w:r>
      <w:r w:rsidRPr="00F24874">
        <w:rPr>
          <w:rtl/>
        </w:rPr>
        <w:instrText xml:space="preserve"> _</w:instrText>
      </w:r>
      <w:r w:rsidRPr="00F24874">
        <w:instrText>Ref71726622 \r \h</w:instrText>
      </w:r>
      <w:r w:rsidRPr="00F24874">
        <w:rPr>
          <w:rtl/>
        </w:rPr>
        <w:instrText xml:space="preserve">  \* </w:instrText>
      </w:r>
      <w:r w:rsidRPr="00F24874">
        <w:instrText>MERGEFORMAT</w:instrText>
      </w:r>
      <w:r w:rsidRPr="00F24874">
        <w:rPr>
          <w:rtl/>
        </w:rPr>
        <w:instrText xml:space="preserve"> </w:instrText>
      </w:r>
      <w:r w:rsidRPr="00F24874">
        <w:rPr>
          <w:rtl/>
        </w:rPr>
      </w:r>
      <w:r w:rsidRPr="00F24874">
        <w:rPr>
          <w:rtl/>
        </w:rPr>
        <w:fldChar w:fldCharType="separate"/>
      </w:r>
      <w:r w:rsidRPr="00F24874">
        <w:rPr>
          <w:cs/>
        </w:rPr>
        <w:t>‎</w:t>
      </w:r>
      <w:r w:rsidRPr="00F24874">
        <w:t>10</w:t>
      </w:r>
      <w:r w:rsidRPr="00F24874">
        <w:rPr>
          <w:rtl/>
        </w:rPr>
        <w:fldChar w:fldCharType="end"/>
      </w:r>
      <w:r w:rsidRPr="00F24874">
        <w:rPr>
          <w:rtl/>
        </w:rPr>
        <w:t>.</w:t>
      </w:r>
    </w:p>
    <w:p w:rsidR="00353B1C" w:rsidRPr="00F24874" w:rsidRDefault="00353B1C" w:rsidP="00A423A6">
      <w:pPr>
        <w:pStyle w:val="a7"/>
        <w:rPr>
          <w:rtl/>
        </w:rPr>
      </w:pPr>
      <w:r w:rsidRPr="00F24874">
        <w:rPr>
          <w:rtl/>
        </w:rPr>
        <w:t>על המציע לצרף להצעתו גרסה מ</w:t>
      </w:r>
      <w:r w:rsidR="00787EC6" w:rsidRPr="00F24874">
        <w:rPr>
          <w:rtl/>
        </w:rPr>
        <w:t>ושחרת</w:t>
      </w:r>
      <w:r w:rsidRPr="00F24874">
        <w:rPr>
          <w:rtl/>
        </w:rPr>
        <w:t>, אותה יעביר המשרד לשאר המתמודדים, אשר יבקשו לממש את זכות העיון בהצעת הספק הזוכה.</w:t>
      </w:r>
    </w:p>
    <w:p w:rsidR="00353B1C" w:rsidRPr="00F24874" w:rsidRDefault="00353B1C" w:rsidP="00A423A6">
      <w:pPr>
        <w:pStyle w:val="a7"/>
        <w:rPr>
          <w:rtl/>
        </w:rPr>
      </w:pPr>
      <w:bookmarkStart w:id="267" w:name="_Ref436839029"/>
      <w:bookmarkStart w:id="268" w:name="_Toc459855475"/>
      <w:bookmarkStart w:id="269" w:name="_Ref521879341"/>
      <w:bookmarkStart w:id="270" w:name="_Toc393061036"/>
      <w:bookmarkEnd w:id="265"/>
      <w:bookmarkEnd w:id="266"/>
      <w:r w:rsidRPr="00F24874">
        <w:rPr>
          <w:rtl/>
        </w:rPr>
        <w:t>ציון של חלקים סודיים מהווה הסכמה מפורשת כי אותם חלקים בהצעות המציעים האחרים, יחשבו אף הם לסודיים, היינו, שהמציע מוותר מראש על זכות העיון בחלקים אלו בהצעות של אחרים; יובהר כי  ההצעה הכספית אינה מהווה סוד מסחרי או מקצועי.</w:t>
      </w:r>
    </w:p>
    <w:p w:rsidR="00353B1C" w:rsidRPr="00F24874" w:rsidRDefault="00353B1C" w:rsidP="00A423A6">
      <w:pPr>
        <w:pStyle w:val="a7"/>
        <w:rPr>
          <w:rtl/>
        </w:rPr>
      </w:pPr>
      <w:r w:rsidRPr="00F24874">
        <w:rPr>
          <w:rtl/>
        </w:rPr>
        <w:t xml:space="preserve">שיקול הדעת הבלעדי וההחלטה הסופית בכל הנוגע לנושא חיסיון סעיפים תהא של ועדת המכרזים ושלה בלבד. חרף האמור בסעיף לעיל, רשאית ועדת המכרזים, עפ"י שיקול דעתה, להציג בפני המציעים שלא זכו במכרז, כל מסמך אשר להערכתה המקצועית אינו מהווה סוד מסחרי או מקצועי והוא דרוש על מנת לעמוד בהוראת חוק ותקנות חובת המכרזים. </w:t>
      </w:r>
    </w:p>
    <w:p w:rsidR="00353B1C" w:rsidRPr="00F24874" w:rsidRDefault="00353B1C" w:rsidP="00A423A6">
      <w:pPr>
        <w:pStyle w:val="a7"/>
        <w:rPr>
          <w:rtl/>
        </w:rPr>
      </w:pPr>
      <w:r w:rsidRPr="00F24874">
        <w:rPr>
          <w:rtl/>
        </w:rPr>
        <w:t>עוד יודגש כי ועדת המכרזים לא תדון בבקשה למניעת עיון בהצעת המציע למכרז בשל סוד מסחרי או מקצועי, במידה ותבוצע באופן גורף ו/או באם אינה מנומקת כדבעי.</w:t>
      </w:r>
    </w:p>
    <w:p w:rsidR="00353B1C" w:rsidRPr="00F24874" w:rsidRDefault="00353B1C" w:rsidP="00A423A6">
      <w:pPr>
        <w:pStyle w:val="a7"/>
      </w:pPr>
      <w:r w:rsidRPr="00F24874">
        <w:rPr>
          <w:rtl/>
        </w:rPr>
        <w:t xml:space="preserve">יובהר כי לא יותר עיון בהצעות כשיר שני כל עוד זה לא הוכרז כספק זוכה. בנוסף, המציע זכאי אף לקבל עותק ממסמכים אלה למעט החריגים הקבועים בסעיף זה. </w:t>
      </w:r>
    </w:p>
    <w:p w:rsidR="00353B1C" w:rsidRPr="00F24874" w:rsidRDefault="00353B1C" w:rsidP="00A423A6">
      <w:pPr>
        <w:pStyle w:val="a7"/>
      </w:pPr>
      <w:bookmarkStart w:id="271" w:name="_Toc459855477"/>
      <w:bookmarkEnd w:id="267"/>
      <w:bookmarkEnd w:id="268"/>
      <w:bookmarkEnd w:id="269"/>
      <w:bookmarkEnd w:id="270"/>
      <w:r w:rsidRPr="00F24874">
        <w:rPr>
          <w:rtl/>
        </w:rPr>
        <w:t>יודגש</w:t>
      </w:r>
      <w:r w:rsidRPr="00F24874">
        <w:t xml:space="preserve"> </w:t>
      </w:r>
      <w:r w:rsidRPr="00F24874">
        <w:rPr>
          <w:rtl/>
        </w:rPr>
        <w:t>בזאת</w:t>
      </w:r>
      <w:r w:rsidRPr="00F24874">
        <w:t xml:space="preserve"> </w:t>
      </w:r>
      <w:r w:rsidRPr="00F24874">
        <w:rPr>
          <w:rtl/>
        </w:rPr>
        <w:t>בהתאם</w:t>
      </w:r>
      <w:r w:rsidRPr="00F24874">
        <w:t xml:space="preserve"> </w:t>
      </w:r>
      <w:r w:rsidRPr="00F24874">
        <w:rPr>
          <w:rtl/>
        </w:rPr>
        <w:t>להוראות</w:t>
      </w:r>
      <w:r w:rsidRPr="00F24874">
        <w:t xml:space="preserve"> </w:t>
      </w:r>
      <w:r w:rsidRPr="00F24874">
        <w:rPr>
          <w:rtl/>
        </w:rPr>
        <w:t>תקנה 21(ו) לתקנות</w:t>
      </w:r>
      <w:r w:rsidRPr="00F24874">
        <w:t xml:space="preserve"> </w:t>
      </w:r>
      <w:r w:rsidRPr="00F24874">
        <w:rPr>
          <w:rtl/>
        </w:rPr>
        <w:t>חובת</w:t>
      </w:r>
      <w:r w:rsidRPr="00F24874">
        <w:t xml:space="preserve"> </w:t>
      </w:r>
      <w:r w:rsidRPr="00F24874">
        <w:rPr>
          <w:rtl/>
        </w:rPr>
        <w:t>המכרזים,</w:t>
      </w:r>
      <w:r w:rsidRPr="00F24874">
        <w:t xml:space="preserve"> </w:t>
      </w:r>
      <w:r w:rsidRPr="00F24874">
        <w:rPr>
          <w:rtl/>
        </w:rPr>
        <w:t>כי</w:t>
      </w:r>
      <w:r w:rsidRPr="00F24874">
        <w:t xml:space="preserve"> </w:t>
      </w:r>
      <w:r w:rsidRPr="00F24874">
        <w:rPr>
          <w:rtl/>
        </w:rPr>
        <w:t>בכפוף</w:t>
      </w:r>
      <w:r w:rsidRPr="00F24874">
        <w:t xml:space="preserve"> </w:t>
      </w:r>
      <w:r w:rsidRPr="00F24874">
        <w:rPr>
          <w:rtl/>
        </w:rPr>
        <w:t>להחלטת</w:t>
      </w:r>
      <w:r w:rsidRPr="00F24874">
        <w:t xml:space="preserve"> </w:t>
      </w:r>
      <w:r w:rsidRPr="00F24874">
        <w:rPr>
          <w:rtl/>
        </w:rPr>
        <w:t>ועדת</w:t>
      </w:r>
      <w:r w:rsidRPr="00F24874">
        <w:t xml:space="preserve"> </w:t>
      </w:r>
      <w:r w:rsidRPr="00F24874">
        <w:rPr>
          <w:rtl/>
        </w:rPr>
        <w:t>המכרזים, העיון ייעשה תמורת</w:t>
      </w:r>
      <w:r w:rsidRPr="00F24874">
        <w:t xml:space="preserve"> </w:t>
      </w:r>
      <w:r w:rsidRPr="00F24874">
        <w:rPr>
          <w:rtl/>
        </w:rPr>
        <w:t>תשלום</w:t>
      </w:r>
      <w:r w:rsidRPr="00F24874">
        <w:t xml:space="preserve"> </w:t>
      </w:r>
      <w:r w:rsidRPr="00F24874">
        <w:rPr>
          <w:rtl/>
        </w:rPr>
        <w:t>לכיסוי</w:t>
      </w:r>
      <w:r w:rsidRPr="00F24874">
        <w:t xml:space="preserve"> </w:t>
      </w:r>
      <w:r w:rsidRPr="00F24874">
        <w:rPr>
          <w:rtl/>
        </w:rPr>
        <w:t>העלות</w:t>
      </w:r>
      <w:r w:rsidRPr="00F24874">
        <w:t xml:space="preserve"> </w:t>
      </w:r>
      <w:r w:rsidRPr="00F24874">
        <w:rPr>
          <w:rtl/>
        </w:rPr>
        <w:t>הכרוכה</w:t>
      </w:r>
      <w:bookmarkEnd w:id="271"/>
      <w:r w:rsidRPr="00F24874">
        <w:rPr>
          <w:rtl/>
        </w:rPr>
        <w:t>.</w:t>
      </w:r>
    </w:p>
    <w:p w:rsidR="00353B1C" w:rsidRPr="00F24874" w:rsidRDefault="00353B1C" w:rsidP="00353B1C">
      <w:pPr>
        <w:pStyle w:val="112"/>
        <w:numPr>
          <w:ilvl w:val="0"/>
          <w:numId w:val="0"/>
        </w:numPr>
        <w:ind w:left="792"/>
        <w:rPr>
          <w:rFonts w:ascii="David" w:hAnsi="David" w:cs="David"/>
        </w:rPr>
      </w:pPr>
    </w:p>
    <w:p w:rsidR="00353B1C" w:rsidRPr="00F24874" w:rsidRDefault="00353B1C" w:rsidP="00353B1C">
      <w:pPr>
        <w:pStyle w:val="Heading11"/>
        <w:numPr>
          <w:ilvl w:val="0"/>
          <w:numId w:val="3"/>
        </w:numPr>
        <w:spacing w:before="120"/>
        <w:ind w:left="817" w:hanging="727"/>
        <w:jc w:val="both"/>
        <w:rPr>
          <w:rFonts w:ascii="David" w:hAnsi="David" w:cs="David"/>
          <w:sz w:val="24"/>
          <w:szCs w:val="24"/>
          <w:rtl/>
        </w:rPr>
      </w:pPr>
      <w:bookmarkStart w:id="272" w:name="_Toc5818470"/>
      <w:bookmarkStart w:id="273" w:name="_Toc17832621"/>
      <w:bookmarkStart w:id="274" w:name="_Toc17835643"/>
      <w:bookmarkStart w:id="275" w:name="_Toc17974794"/>
      <w:bookmarkStart w:id="276" w:name="_Toc19978234"/>
      <w:bookmarkStart w:id="277" w:name="_Toc19981460"/>
      <w:bookmarkStart w:id="278" w:name="_Toc20079802"/>
      <w:bookmarkStart w:id="279" w:name="_Toc20086369"/>
      <w:bookmarkStart w:id="280" w:name="_Toc84744876"/>
      <w:bookmarkStart w:id="281" w:name="_Toc98363959"/>
      <w:bookmarkStart w:id="282" w:name="_Toc100181818"/>
      <w:r w:rsidRPr="00F24874">
        <w:rPr>
          <w:rFonts w:ascii="David" w:hAnsi="David" w:cs="David"/>
          <w:sz w:val="24"/>
          <w:szCs w:val="24"/>
          <w:rtl/>
        </w:rPr>
        <w:t xml:space="preserve">סמכויות </w:t>
      </w:r>
      <w:bookmarkEnd w:id="208"/>
      <w:bookmarkEnd w:id="209"/>
      <w:bookmarkEnd w:id="210"/>
      <w:bookmarkEnd w:id="272"/>
      <w:r w:rsidRPr="00F24874">
        <w:rPr>
          <w:rFonts w:ascii="David" w:hAnsi="David" w:cs="David"/>
          <w:sz w:val="24"/>
          <w:szCs w:val="24"/>
          <w:rtl/>
        </w:rPr>
        <w:t>ה</w:t>
      </w:r>
      <w:bookmarkEnd w:id="211"/>
      <w:bookmarkEnd w:id="212"/>
      <w:bookmarkEnd w:id="273"/>
      <w:bookmarkEnd w:id="274"/>
      <w:bookmarkEnd w:id="275"/>
      <w:bookmarkEnd w:id="276"/>
      <w:bookmarkEnd w:id="277"/>
      <w:bookmarkEnd w:id="278"/>
      <w:bookmarkEnd w:id="279"/>
      <w:bookmarkEnd w:id="280"/>
      <w:bookmarkEnd w:id="281"/>
      <w:r w:rsidR="003D72C9" w:rsidRPr="00F24874">
        <w:rPr>
          <w:rFonts w:ascii="David" w:hAnsi="David" w:cs="David"/>
          <w:sz w:val="24"/>
          <w:szCs w:val="24"/>
          <w:rtl/>
        </w:rPr>
        <w:t>משרד וועדת המכרזים</w:t>
      </w:r>
      <w:bookmarkEnd w:id="282"/>
    </w:p>
    <w:p w:rsidR="003D72C9" w:rsidRPr="00F24874" w:rsidRDefault="003D72C9" w:rsidP="00A423A6">
      <w:pPr>
        <w:pStyle w:val="a7"/>
        <w:rPr>
          <w:rtl/>
        </w:rPr>
      </w:pPr>
      <w:bookmarkStart w:id="283" w:name="_Toc454840021"/>
      <w:bookmarkStart w:id="284" w:name="_Toc454840022"/>
      <w:bookmarkStart w:id="285" w:name="_Toc459855502"/>
      <w:bookmarkStart w:id="286" w:name="_Toc459907023"/>
      <w:bookmarkStart w:id="287" w:name="_Toc393061038"/>
      <w:bookmarkStart w:id="288" w:name="_Toc452883969"/>
      <w:bookmarkStart w:id="289" w:name="_Toc496650759"/>
      <w:bookmarkEnd w:id="264"/>
      <w:bookmarkEnd w:id="283"/>
      <w:r w:rsidRPr="00F24874">
        <w:rPr>
          <w:rtl/>
        </w:rPr>
        <w:t xml:space="preserve">ביטול המכרז </w:t>
      </w:r>
    </w:p>
    <w:p w:rsidR="003D72C9" w:rsidRPr="00F24874" w:rsidRDefault="003D72C9" w:rsidP="00A423A6">
      <w:pPr>
        <w:pStyle w:val="Style0"/>
      </w:pPr>
      <w:bookmarkStart w:id="290" w:name="_Toc459116428"/>
      <w:r w:rsidRPr="00F24874">
        <w:rPr>
          <w:rtl/>
        </w:rPr>
        <w:t xml:space="preserve">המשרד רשאי, על-פי שיקול דעתו הבלעדי, לבטל את המכרז, או לפרסם מכרז חדש בכל שלב משלבי המכרז. </w:t>
      </w:r>
    </w:p>
    <w:p w:rsidR="003D72C9" w:rsidRPr="00F24874" w:rsidRDefault="003D72C9" w:rsidP="00A423A6">
      <w:pPr>
        <w:pStyle w:val="Style0"/>
        <w:rPr>
          <w:rtl/>
        </w:rPr>
      </w:pPr>
      <w:r w:rsidRPr="00F24874">
        <w:rPr>
          <w:rtl/>
        </w:rPr>
        <w:t>במקרה שההחלטה על הביטול תהיה לאחר המועד להגשת ההצעות, תישלח ההודעה על ביטול המכרז לכל המציעים אשר הגישו הצעות למכרז.</w:t>
      </w:r>
      <w:bookmarkEnd w:id="290"/>
      <w:r w:rsidRPr="00F24874">
        <w:rPr>
          <w:rtl/>
        </w:rPr>
        <w:t xml:space="preserve"> </w:t>
      </w:r>
    </w:p>
    <w:p w:rsidR="003D72C9" w:rsidRPr="00F24874" w:rsidRDefault="003D72C9" w:rsidP="00A423A6">
      <w:pPr>
        <w:pStyle w:val="Style0"/>
      </w:pPr>
      <w:bookmarkStart w:id="291" w:name="_Toc459116429"/>
      <w:r w:rsidRPr="00F24874">
        <w:rPr>
          <w:rtl/>
        </w:rPr>
        <w:t>ה</w:t>
      </w:r>
      <w:r w:rsidR="00293681" w:rsidRPr="00F24874">
        <w:rPr>
          <w:rtl/>
        </w:rPr>
        <w:t>משרד</w:t>
      </w:r>
      <w:r w:rsidRPr="00F24874">
        <w:rPr>
          <w:rtl/>
        </w:rPr>
        <w:t xml:space="preserve"> לא יהיה חייב לפצות את המציעים במקרה של ביטול מכל סיבה ובכל צורה שהיא.</w:t>
      </w:r>
      <w:bookmarkEnd w:id="291"/>
    </w:p>
    <w:p w:rsidR="003D72C9" w:rsidRPr="00F24874" w:rsidRDefault="003D72C9" w:rsidP="003D72C9">
      <w:pPr>
        <w:pStyle w:val="112"/>
        <w:numPr>
          <w:ilvl w:val="0"/>
          <w:numId w:val="0"/>
        </w:numPr>
        <w:spacing w:line="276" w:lineRule="auto"/>
        <w:ind w:left="792"/>
        <w:rPr>
          <w:rFonts w:ascii="David" w:hAnsi="David" w:cs="David"/>
        </w:rPr>
      </w:pPr>
    </w:p>
    <w:p w:rsidR="003D72C9" w:rsidRPr="00F24874" w:rsidRDefault="003D72C9" w:rsidP="00A423A6">
      <w:pPr>
        <w:pStyle w:val="a7"/>
      </w:pPr>
      <w:bookmarkStart w:id="292" w:name="_Toc459116218"/>
      <w:bookmarkStart w:id="293" w:name="_Toc393061039"/>
      <w:bookmarkStart w:id="294" w:name="_Toc452883970"/>
      <w:bookmarkStart w:id="295" w:name="_Toc454840023"/>
      <w:r w:rsidRPr="00F24874">
        <w:rPr>
          <w:rtl/>
        </w:rPr>
        <w:t>סתירה בין מסמכים</w:t>
      </w:r>
    </w:p>
    <w:p w:rsidR="003D72C9" w:rsidRPr="00F24874" w:rsidRDefault="003D72C9" w:rsidP="00A423A6">
      <w:pPr>
        <w:pStyle w:val="Style0"/>
      </w:pPr>
      <w:r w:rsidRPr="00F24874">
        <w:rPr>
          <w:rtl/>
        </w:rPr>
        <w:t>בכל מקרה של סתירה בין המסמכים, יגברו ההוראות בהתאם לכללים המפורטים להלן:</w:t>
      </w:r>
      <w:bookmarkEnd w:id="292"/>
    </w:p>
    <w:p w:rsidR="003D72C9" w:rsidRPr="00F24874" w:rsidRDefault="003D72C9" w:rsidP="003D72C9">
      <w:pPr>
        <w:pStyle w:val="1111"/>
        <w:widowControl w:val="0"/>
        <w:numPr>
          <w:ilvl w:val="3"/>
          <w:numId w:val="3"/>
        </w:numPr>
        <w:tabs>
          <w:tab w:val="clear" w:pos="3091"/>
        </w:tabs>
        <w:spacing w:before="100" w:beforeAutospacing="1" w:after="120" w:line="360" w:lineRule="auto"/>
        <w:ind w:left="2516" w:hanging="1134"/>
        <w:outlineLvl w:val="9"/>
        <w:rPr>
          <w:rFonts w:ascii="David" w:hAnsi="David" w:cs="David"/>
          <w:b/>
          <w:bCs/>
        </w:rPr>
      </w:pPr>
      <w:bookmarkStart w:id="296" w:name="_Toc462517927"/>
      <w:bookmarkStart w:id="297" w:name="_Toc466901600"/>
      <w:bookmarkStart w:id="298" w:name="_Toc474770305"/>
      <w:bookmarkStart w:id="299" w:name="_Toc475891770"/>
      <w:bookmarkStart w:id="300" w:name="_Toc476085969"/>
      <w:bookmarkStart w:id="301" w:name="_Toc479163638"/>
      <w:r w:rsidRPr="00F24874">
        <w:rPr>
          <w:rFonts w:ascii="David" w:hAnsi="David" w:cs="David"/>
          <w:rtl/>
        </w:rPr>
        <w:t>בתקופה עד לחתימת הסכם ההתקשרות – ההזמנה להציע הצעות (חלק א' למכרז, לרבות התשובות לשאלות ההבהרה).</w:t>
      </w:r>
      <w:bookmarkEnd w:id="296"/>
      <w:bookmarkEnd w:id="297"/>
      <w:bookmarkEnd w:id="298"/>
      <w:bookmarkEnd w:id="299"/>
      <w:bookmarkEnd w:id="300"/>
      <w:bookmarkEnd w:id="301"/>
    </w:p>
    <w:p w:rsidR="003D72C9" w:rsidRPr="00F24874" w:rsidRDefault="003D72C9" w:rsidP="003D72C9">
      <w:pPr>
        <w:pStyle w:val="1111"/>
        <w:widowControl w:val="0"/>
        <w:numPr>
          <w:ilvl w:val="3"/>
          <w:numId w:val="3"/>
        </w:numPr>
        <w:tabs>
          <w:tab w:val="clear" w:pos="3091"/>
        </w:tabs>
        <w:spacing w:before="100" w:beforeAutospacing="1" w:after="120" w:line="360" w:lineRule="auto"/>
        <w:ind w:left="2516" w:hanging="1134"/>
        <w:outlineLvl w:val="9"/>
        <w:rPr>
          <w:rFonts w:ascii="David" w:hAnsi="David" w:cs="David"/>
          <w:b/>
          <w:bCs/>
        </w:rPr>
      </w:pPr>
      <w:bookmarkStart w:id="302" w:name="_Toc462517928"/>
      <w:bookmarkStart w:id="303" w:name="_Toc466901601"/>
      <w:bookmarkStart w:id="304" w:name="_Toc474770306"/>
      <w:bookmarkStart w:id="305" w:name="_Toc475891771"/>
      <w:bookmarkStart w:id="306" w:name="_Toc476085970"/>
      <w:bookmarkStart w:id="307" w:name="_Toc479163639"/>
      <w:r w:rsidRPr="00F24874">
        <w:rPr>
          <w:rFonts w:ascii="David" w:hAnsi="David" w:cs="David"/>
          <w:rtl/>
        </w:rPr>
        <w:lastRenderedPageBreak/>
        <w:t>בתקופה שלאחר חתימת הסכם ההתקשרות יגברו הוראות הסכם ההתקשרות</w:t>
      </w:r>
      <w:bookmarkEnd w:id="302"/>
      <w:bookmarkEnd w:id="303"/>
      <w:bookmarkEnd w:id="304"/>
      <w:bookmarkEnd w:id="305"/>
      <w:bookmarkEnd w:id="306"/>
      <w:bookmarkEnd w:id="307"/>
      <w:r w:rsidR="00F24874" w:rsidRPr="00F24874">
        <w:rPr>
          <w:rFonts w:ascii="David" w:hAnsi="David" w:cs="David"/>
          <w:rtl/>
        </w:rPr>
        <w:t xml:space="preserve"> </w:t>
      </w:r>
      <w:r w:rsidRPr="00F24874">
        <w:rPr>
          <w:rFonts w:ascii="David" w:hAnsi="David" w:cs="David"/>
          <w:rtl/>
        </w:rPr>
        <w:t xml:space="preserve">(חלק </w:t>
      </w:r>
      <w:r w:rsidR="00787EC6" w:rsidRPr="00F24874">
        <w:rPr>
          <w:rFonts w:ascii="David" w:hAnsi="David" w:cs="David"/>
          <w:rtl/>
        </w:rPr>
        <w:t>ב</w:t>
      </w:r>
      <w:r w:rsidRPr="00F24874">
        <w:rPr>
          <w:rFonts w:ascii="David" w:hAnsi="David" w:cs="David"/>
          <w:rtl/>
        </w:rPr>
        <w:t xml:space="preserve">' למסמכי המכרז). </w:t>
      </w:r>
    </w:p>
    <w:p w:rsidR="003D72C9" w:rsidRPr="00F24874" w:rsidRDefault="003D72C9" w:rsidP="00A423A6">
      <w:pPr>
        <w:pStyle w:val="Style0"/>
      </w:pPr>
      <w:bookmarkStart w:id="308" w:name="_Toc462517929"/>
      <w:bookmarkStart w:id="309" w:name="_Toc466901602"/>
      <w:bookmarkStart w:id="310" w:name="_Toc474770307"/>
      <w:bookmarkStart w:id="311" w:name="_Toc475891772"/>
      <w:bookmarkStart w:id="312" w:name="_Toc476085971"/>
      <w:bookmarkStart w:id="313" w:name="_Toc479163640"/>
      <w:r w:rsidRPr="00F24874">
        <w:rPr>
          <w:rtl/>
        </w:rPr>
        <w:t>ככל ובמענה המציעים יהיו תוספות אשר מוסיפות ומיטיבות על זכויות המשרד – יגברו תוספות מיטיבות אלה על המסמכים שלעיל.</w:t>
      </w:r>
      <w:bookmarkEnd w:id="308"/>
      <w:bookmarkEnd w:id="309"/>
      <w:bookmarkEnd w:id="310"/>
      <w:bookmarkEnd w:id="311"/>
      <w:bookmarkEnd w:id="312"/>
      <w:bookmarkEnd w:id="313"/>
      <w:r w:rsidRPr="00F24874">
        <w:rPr>
          <w:rtl/>
        </w:rPr>
        <w:t xml:space="preserve"> </w:t>
      </w:r>
    </w:p>
    <w:p w:rsidR="003D72C9" w:rsidRPr="00F24874" w:rsidRDefault="003D72C9" w:rsidP="00A423A6">
      <w:pPr>
        <w:pStyle w:val="Style0"/>
      </w:pPr>
      <w:r w:rsidRPr="00F24874">
        <w:rPr>
          <w:rtl/>
        </w:rPr>
        <w:t xml:space="preserve">בכל מקרה של סתירה שלא יושבה כאמור לעיל, אי התאמה או אי בהירות בין מסמכי המכרז או בהם, המשרד יקבע את הפרשנות המחייבת. </w:t>
      </w:r>
    </w:p>
    <w:p w:rsidR="003D72C9" w:rsidRPr="00F24874" w:rsidRDefault="003D72C9" w:rsidP="00A423A6">
      <w:pPr>
        <w:pStyle w:val="Style0"/>
      </w:pPr>
      <w:r w:rsidRPr="00F24874">
        <w:rPr>
          <w:rtl/>
        </w:rPr>
        <w:t>למציע לא תהא כל טענה או תביעה, כלפי ה</w:t>
      </w:r>
      <w:r w:rsidR="00293681" w:rsidRPr="00F24874">
        <w:rPr>
          <w:rtl/>
        </w:rPr>
        <w:t>משרד</w:t>
      </w:r>
      <w:r w:rsidRPr="00F24874">
        <w:rPr>
          <w:rtl/>
        </w:rPr>
        <w:t xml:space="preserve"> או מי מטעמו, הנובעת מאי בהירות או סתירה במסמכי המכרז או בגין הפרשנות שבחר המשרד</w:t>
      </w:r>
      <w:r w:rsidRPr="00F24874">
        <w:t>.</w:t>
      </w:r>
    </w:p>
    <w:p w:rsidR="003D72C9" w:rsidRPr="00F24874" w:rsidRDefault="003D72C9" w:rsidP="003D72C9">
      <w:pPr>
        <w:pStyle w:val="112"/>
        <w:numPr>
          <w:ilvl w:val="0"/>
          <w:numId w:val="0"/>
        </w:numPr>
        <w:spacing w:line="276" w:lineRule="auto"/>
        <w:ind w:left="792"/>
        <w:rPr>
          <w:rFonts w:ascii="David" w:hAnsi="David" w:cs="David"/>
        </w:rPr>
      </w:pPr>
    </w:p>
    <w:p w:rsidR="003D72C9" w:rsidRPr="00F24874" w:rsidRDefault="003D72C9" w:rsidP="00A423A6">
      <w:pPr>
        <w:pStyle w:val="a7"/>
      </w:pPr>
      <w:r w:rsidRPr="00F24874">
        <w:rPr>
          <w:rtl/>
        </w:rPr>
        <w:t xml:space="preserve">בדיקת ההצעות  </w:t>
      </w:r>
      <w:bookmarkStart w:id="314" w:name="_Toc393061040"/>
      <w:bookmarkEnd w:id="293"/>
      <w:bookmarkEnd w:id="294"/>
      <w:bookmarkEnd w:id="295"/>
    </w:p>
    <w:p w:rsidR="003D72C9" w:rsidRPr="00F24874" w:rsidRDefault="00787EC6" w:rsidP="00A423A6">
      <w:pPr>
        <w:pStyle w:val="Style0"/>
      </w:pPr>
      <w:bookmarkStart w:id="315" w:name="_Toc459855417"/>
      <w:bookmarkStart w:id="316" w:name="_Ref37843836"/>
      <w:bookmarkStart w:id="317" w:name="_Toc454840024"/>
      <w:r w:rsidRPr="00F24874">
        <w:rPr>
          <w:rtl/>
        </w:rPr>
        <w:t>וועדת המכרזים ת</w:t>
      </w:r>
      <w:r w:rsidR="003D72C9" w:rsidRPr="00F24874">
        <w:rPr>
          <w:rtl/>
        </w:rPr>
        <w:t>היה רשאי</w:t>
      </w:r>
      <w:r w:rsidRPr="00F24874">
        <w:rPr>
          <w:rtl/>
        </w:rPr>
        <w:t>ת</w:t>
      </w:r>
      <w:r w:rsidR="003D72C9" w:rsidRPr="00F24874">
        <w:rPr>
          <w:rtl/>
        </w:rPr>
        <w:t>, אך לא חייב</w:t>
      </w:r>
      <w:r w:rsidRPr="00F24874">
        <w:rPr>
          <w:rtl/>
        </w:rPr>
        <w:t>ת</w:t>
      </w:r>
      <w:r w:rsidR="003D72C9" w:rsidRPr="00F24874">
        <w:rPr>
          <w:rtl/>
        </w:rPr>
        <w:t>, לאפשר למציע, לאחר הגשת ההצעה, להשלים פרטים טכניים במענה ולצרף אסמכתאות נוספות להוכחת האמור בטפסים או בתצהירים.</w:t>
      </w:r>
      <w:bookmarkStart w:id="318" w:name="_Toc459116434"/>
      <w:bookmarkEnd w:id="315"/>
      <w:bookmarkEnd w:id="316"/>
      <w:r w:rsidR="003D72C9" w:rsidRPr="00F24874">
        <w:rPr>
          <w:rtl/>
        </w:rPr>
        <w:t xml:space="preserve"> אם יידרש מציע להשיב בכתב, יענה המציע בהתאם ללוחות הזמנים שיקבעו על-ידי ועדת המכרזים בפנייה אליו.</w:t>
      </w:r>
      <w:bookmarkEnd w:id="318"/>
    </w:p>
    <w:p w:rsidR="003D72C9" w:rsidRPr="00F24874" w:rsidRDefault="00787EC6" w:rsidP="00A423A6">
      <w:pPr>
        <w:pStyle w:val="Style0"/>
      </w:pPr>
      <w:r w:rsidRPr="00F24874">
        <w:rPr>
          <w:rtl/>
        </w:rPr>
        <w:t xml:space="preserve">וועדת המכרזים </w:t>
      </w:r>
      <w:r w:rsidR="003D72C9" w:rsidRPr="00F24874">
        <w:rPr>
          <w:rtl/>
        </w:rPr>
        <w:t>רשאי</w:t>
      </w:r>
      <w:r w:rsidRPr="00F24874">
        <w:rPr>
          <w:rtl/>
        </w:rPr>
        <w:t>ת</w:t>
      </w:r>
      <w:r w:rsidR="003D72C9" w:rsidRPr="00F24874">
        <w:rPr>
          <w:rtl/>
        </w:rPr>
        <w:t xml:space="preserve"> לקבל כל החלטה בקשר עם פרשנות תנאי הסף לרבות פרשנות רחבה או שאינה המסתברת ביותר, להסיר או לוותר על כל פורמאליות, ובלבד שהמשמעות שתיבחר עולה בקנה אחד עם לשון הדרישה ותכליתה. בכלל זה, בין השאר, רשאית ועדת המכרזים להמיר דרישה בדרישה אחרת שוות ערך המקיימת את תכלית הדרישה המקורית.</w:t>
      </w:r>
    </w:p>
    <w:p w:rsidR="003D72C9" w:rsidRPr="00F24874" w:rsidRDefault="003D72C9" w:rsidP="00A423A6">
      <w:pPr>
        <w:pStyle w:val="Style0"/>
      </w:pPr>
      <w:r w:rsidRPr="00F24874">
        <w:rPr>
          <w:rtl/>
        </w:rPr>
        <w:t xml:space="preserve">וועדת המכרזים תהא רשאית , אך לא חייבת, לפי שיקול דעתו בתנאים שיקבע: </w:t>
      </w:r>
      <w:bookmarkEnd w:id="317"/>
    </w:p>
    <w:p w:rsidR="003D72C9" w:rsidRPr="00F24874" w:rsidRDefault="003D72C9" w:rsidP="003D72C9">
      <w:pPr>
        <w:pStyle w:val="1111"/>
        <w:widowControl w:val="0"/>
        <w:numPr>
          <w:ilvl w:val="3"/>
          <w:numId w:val="3"/>
        </w:numPr>
        <w:tabs>
          <w:tab w:val="clear" w:pos="3091"/>
          <w:tab w:val="num" w:pos="2516"/>
        </w:tabs>
        <w:spacing w:before="100" w:beforeAutospacing="1" w:after="120" w:line="360" w:lineRule="auto"/>
        <w:ind w:left="2516" w:hanging="992"/>
        <w:outlineLvl w:val="9"/>
        <w:rPr>
          <w:rFonts w:ascii="David" w:hAnsi="David" w:cs="David"/>
          <w:b/>
          <w:bCs/>
          <w:rtl/>
        </w:rPr>
      </w:pPr>
      <w:bookmarkStart w:id="319" w:name="_Toc459116431"/>
      <w:r w:rsidRPr="00F24874">
        <w:rPr>
          <w:rFonts w:ascii="David" w:hAnsi="David" w:cs="David"/>
          <w:rtl/>
        </w:rPr>
        <w:t>לבקש מהמציעים, בין אם מדובר במציע בודד ובין אם מדובר במספר מציעים (לרבות עם חלק מהמציעים בלבד), להשלים את הצעותיהם, בין אם בעל-פה ובין בכתב, בין אם בשלב אחד ובין אם במספר שלבים.</w:t>
      </w:r>
      <w:bookmarkEnd w:id="314"/>
      <w:bookmarkEnd w:id="319"/>
    </w:p>
    <w:p w:rsidR="003D72C9" w:rsidRPr="00F24874" w:rsidRDefault="003D72C9" w:rsidP="003D72C9">
      <w:pPr>
        <w:pStyle w:val="1111"/>
        <w:widowControl w:val="0"/>
        <w:numPr>
          <w:ilvl w:val="3"/>
          <w:numId w:val="3"/>
        </w:numPr>
        <w:tabs>
          <w:tab w:val="clear" w:pos="3091"/>
          <w:tab w:val="num" w:pos="2516"/>
        </w:tabs>
        <w:spacing w:before="100" w:beforeAutospacing="1" w:after="120" w:line="360" w:lineRule="auto"/>
        <w:ind w:left="2516" w:hanging="992"/>
        <w:outlineLvl w:val="9"/>
        <w:rPr>
          <w:rFonts w:ascii="David" w:hAnsi="David" w:cs="David"/>
          <w:b/>
          <w:bCs/>
        </w:rPr>
      </w:pPr>
      <w:bookmarkStart w:id="320" w:name="_Toc459116432"/>
      <w:r w:rsidRPr="00F24874">
        <w:rPr>
          <w:rFonts w:ascii="David" w:hAnsi="David" w:cs="David"/>
          <w:rtl/>
        </w:rPr>
        <w:t>במקרים בהם סברה ועדת המכרזים כי הצעת המציע איננה סבירה או כי קיים חשש כי המציע לא יעמוד בדרישות המכרז, תוכל ועדת המכרזים לדרוש מהמציע להופיע בפני ועדת המכרזים או מי מטעמה יחד עם כל גורם האמור ליטול חלק מטעמו במימוש המכרז בהתאם להצעתו, ולהציג את הצעתו ו/או כל מסמך שיידרש ולהשיב לשאלות ועדת המכרזים, ולבקשות הבהרה או השלמה.</w:t>
      </w:r>
      <w:bookmarkEnd w:id="320"/>
    </w:p>
    <w:p w:rsidR="003D72C9" w:rsidRPr="00F24874" w:rsidRDefault="003D72C9" w:rsidP="003D72C9">
      <w:pPr>
        <w:pStyle w:val="1111"/>
        <w:widowControl w:val="0"/>
        <w:numPr>
          <w:ilvl w:val="3"/>
          <w:numId w:val="3"/>
        </w:numPr>
        <w:tabs>
          <w:tab w:val="clear" w:pos="3091"/>
          <w:tab w:val="num" w:pos="2516"/>
        </w:tabs>
        <w:spacing w:before="100" w:beforeAutospacing="1" w:after="120" w:line="360" w:lineRule="auto"/>
        <w:ind w:left="2516" w:hanging="992"/>
        <w:outlineLvl w:val="9"/>
        <w:rPr>
          <w:rFonts w:ascii="David" w:hAnsi="David" w:cs="David"/>
          <w:b/>
          <w:bCs/>
          <w:rtl/>
        </w:rPr>
      </w:pPr>
      <w:r w:rsidRPr="00F24874">
        <w:rPr>
          <w:rFonts w:ascii="David" w:hAnsi="David" w:cs="David"/>
          <w:rtl/>
        </w:rPr>
        <w:t xml:space="preserve">ועדת המכרזים רשאית לבצע תיקוני סופר ו/או פליטת קולמוס ו/או לתקן טעויות חישוב בהצעות המחיר של המציע לפי שיקול דעתה, תוך מתן הודעה למציע. </w:t>
      </w:r>
    </w:p>
    <w:p w:rsidR="003D72C9" w:rsidRPr="00F24874" w:rsidRDefault="003D72C9" w:rsidP="00A423A6">
      <w:pPr>
        <w:pStyle w:val="Style0"/>
      </w:pPr>
      <w:bookmarkStart w:id="321" w:name="_Ref39476851"/>
      <w:bookmarkStart w:id="322" w:name="_Toc393061041"/>
      <w:bookmarkStart w:id="323" w:name="_Toc459116433"/>
      <w:r w:rsidRPr="00F24874">
        <w:rPr>
          <w:rtl/>
        </w:rPr>
        <w:t xml:space="preserve">במקרה שהמציע ביצע שינוי במסמכי המכרז, הסתייג ממסמכי המכרז או הגיש נתונים סותרים (לרבות במסגרת השלמת מידע כאמור בסעיף זה לעיל) ועדת </w:t>
      </w:r>
      <w:r w:rsidRPr="00F24874">
        <w:rPr>
          <w:rtl/>
        </w:rPr>
        <w:lastRenderedPageBreak/>
        <w:t>המכרזים רשאית להתעלם משינויים שערך המציע במסמכי המכרז במסגרת המענה, לדרוש ממנו לתקנם או לפסול את ההצעה– לפי שיקול דעתה.</w:t>
      </w:r>
      <w:bookmarkEnd w:id="321"/>
      <w:r w:rsidRPr="00F24874">
        <w:rPr>
          <w:rtl/>
        </w:rPr>
        <w:t xml:space="preserve"> </w:t>
      </w:r>
    </w:p>
    <w:p w:rsidR="003D72C9" w:rsidRPr="00F24874" w:rsidRDefault="003D72C9" w:rsidP="00A423A6">
      <w:pPr>
        <w:pStyle w:val="Style0"/>
      </w:pPr>
      <w:r w:rsidRPr="00F24874">
        <w:rPr>
          <w:rtl/>
        </w:rPr>
        <w:t>מבלי לגרוע מהאמור לעיל, המשרד רשאי שלא להתחשב כלל בהצעה בשל חוסר התייחסות מפורטת אשר לדעתו מונעת את הערכת ההצעה כראוי.</w:t>
      </w:r>
    </w:p>
    <w:p w:rsidR="003D72C9" w:rsidRPr="00F24874" w:rsidRDefault="003D72C9" w:rsidP="00A423A6">
      <w:pPr>
        <w:pStyle w:val="Style0"/>
      </w:pPr>
      <w:r w:rsidRPr="00F24874">
        <w:rPr>
          <w:rtl/>
        </w:rPr>
        <w:t>אין באמור לעיל בכדי לגרוע מכל זכויות המשרד, לרבות האפשרות לפסול הצעה שאינה עונה על תנאי מכרז זה, גם לאחר שניתנה למציע הזדמנות להשלים ולתקן הצעתו (ככל שניתנה הזדמנות כזו).</w:t>
      </w:r>
    </w:p>
    <w:p w:rsidR="00F24874" w:rsidRPr="00F24874" w:rsidRDefault="00F24874" w:rsidP="00F24874">
      <w:pPr>
        <w:pStyle w:val="Style0"/>
        <w:numPr>
          <w:ilvl w:val="0"/>
          <w:numId w:val="0"/>
        </w:numPr>
        <w:ind w:left="1524"/>
      </w:pPr>
    </w:p>
    <w:p w:rsidR="003D72C9" w:rsidRPr="00F24874" w:rsidRDefault="003D72C9" w:rsidP="00A423A6">
      <w:pPr>
        <w:pStyle w:val="a7"/>
        <w:rPr>
          <w:rtl/>
        </w:rPr>
      </w:pPr>
      <w:bookmarkStart w:id="324" w:name="_Toc393061043"/>
      <w:bookmarkStart w:id="325" w:name="_Toc452883971"/>
      <w:bookmarkStart w:id="326" w:name="_Toc454840025"/>
      <w:bookmarkEnd w:id="322"/>
      <w:bookmarkEnd w:id="323"/>
      <w:r w:rsidRPr="00F24874">
        <w:rPr>
          <w:rtl/>
        </w:rPr>
        <w:t>שינוי מסמכי המכרז</w:t>
      </w:r>
    </w:p>
    <w:p w:rsidR="003D72C9" w:rsidRPr="00F24874" w:rsidRDefault="00080000" w:rsidP="00A423A6">
      <w:pPr>
        <w:pStyle w:val="Style0"/>
        <w:rPr>
          <w:rtl/>
        </w:rPr>
      </w:pPr>
      <w:bookmarkStart w:id="327" w:name="_Toc459116234"/>
      <w:r w:rsidRPr="00F24874">
        <w:rPr>
          <w:rtl/>
        </w:rPr>
        <w:t xml:space="preserve">המשרד </w:t>
      </w:r>
      <w:r w:rsidR="003D72C9" w:rsidRPr="00F24874">
        <w:rPr>
          <w:rtl/>
        </w:rPr>
        <w:t>רשאי לבצע כל שינוי במסמכי המכרז עד למועד האחרון להגשת הצעות, וכן ליתן פרשנות או הבהרה להוראות מסמכי המכרז, וכל זאת, בין אם ביוזמתם ובין אם בתשובה לשאלות או בקשות המציעים.</w:t>
      </w:r>
      <w:bookmarkEnd w:id="327"/>
    </w:p>
    <w:p w:rsidR="003D72C9" w:rsidRPr="00F24874" w:rsidRDefault="003D72C9" w:rsidP="00A423A6">
      <w:pPr>
        <w:pStyle w:val="Style0"/>
      </w:pPr>
      <w:bookmarkStart w:id="328" w:name="_Toc459116235"/>
      <w:r w:rsidRPr="00F24874">
        <w:rPr>
          <w:rtl/>
        </w:rPr>
        <w:t>שינוי מסמכי המכרז ייעשה בהודעה בכתב שתופץ באתר האינטרנט. הודעות אלה תהוונה חלק בלתי נפרד ממסמכי המכרז ותנאיו.</w:t>
      </w:r>
      <w:bookmarkEnd w:id="328"/>
    </w:p>
    <w:p w:rsidR="003D72C9" w:rsidRPr="00F24874" w:rsidRDefault="003D72C9" w:rsidP="003D72C9">
      <w:pPr>
        <w:pStyle w:val="112"/>
        <w:numPr>
          <w:ilvl w:val="0"/>
          <w:numId w:val="0"/>
        </w:numPr>
        <w:spacing w:line="276" w:lineRule="auto"/>
        <w:ind w:left="792"/>
        <w:rPr>
          <w:rFonts w:ascii="David" w:hAnsi="David" w:cs="David"/>
        </w:rPr>
      </w:pPr>
    </w:p>
    <w:p w:rsidR="003D72C9" w:rsidRPr="00F24874" w:rsidRDefault="003D72C9" w:rsidP="00A423A6">
      <w:pPr>
        <w:pStyle w:val="a7"/>
      </w:pPr>
      <w:bookmarkStart w:id="329" w:name="_Toc393060941"/>
      <w:bookmarkStart w:id="330" w:name="_Ref447529764"/>
      <w:bookmarkStart w:id="331" w:name="_Toc459116285"/>
      <w:r w:rsidRPr="00F24874">
        <w:rPr>
          <w:rtl/>
        </w:rPr>
        <w:t xml:space="preserve">עדכון לוחות הזמנים </w:t>
      </w:r>
    </w:p>
    <w:p w:rsidR="003D72C9" w:rsidRPr="00F24874" w:rsidRDefault="003D72C9" w:rsidP="00A423A6">
      <w:pPr>
        <w:pStyle w:val="Style0"/>
      </w:pPr>
      <w:bookmarkStart w:id="332" w:name="_Toc452883926"/>
      <w:bookmarkStart w:id="333" w:name="_Toc454839960"/>
      <w:bookmarkStart w:id="334" w:name="_Toc459116206"/>
      <w:r w:rsidRPr="00F24874">
        <w:rPr>
          <w:rtl/>
        </w:rPr>
        <w:t xml:space="preserve">במקרה של אי התאמה בין הרשום בטבלת המועדים בסעיף </w:t>
      </w:r>
      <w:r w:rsidRPr="00F24874">
        <w:rPr>
          <w:rtl/>
        </w:rPr>
        <w:fldChar w:fldCharType="begin"/>
      </w:r>
      <w:r w:rsidRPr="00F24874">
        <w:rPr>
          <w:rtl/>
        </w:rPr>
        <w:instrText xml:space="preserve"> </w:instrText>
      </w:r>
      <w:r w:rsidRPr="00F24874">
        <w:instrText>REF</w:instrText>
      </w:r>
      <w:r w:rsidRPr="00F24874">
        <w:rPr>
          <w:rtl/>
        </w:rPr>
        <w:instrText xml:space="preserve"> _</w:instrText>
      </w:r>
      <w:r w:rsidRPr="00F24874">
        <w:instrText>Ref67436788 \r \h</w:instrText>
      </w:r>
      <w:r w:rsidRPr="00F24874">
        <w:rPr>
          <w:rtl/>
        </w:rPr>
        <w:instrText xml:space="preserve">  \* </w:instrText>
      </w:r>
      <w:r w:rsidRPr="00F24874">
        <w:instrText>MERGEFORMAT</w:instrText>
      </w:r>
      <w:r w:rsidRPr="00F24874">
        <w:rPr>
          <w:rtl/>
        </w:rPr>
        <w:instrText xml:space="preserve"> </w:instrText>
      </w:r>
      <w:r w:rsidRPr="00F24874">
        <w:rPr>
          <w:rtl/>
        </w:rPr>
      </w:r>
      <w:r w:rsidRPr="00F24874">
        <w:rPr>
          <w:rtl/>
        </w:rPr>
        <w:fldChar w:fldCharType="separate"/>
      </w:r>
      <w:r w:rsidR="00553DA6">
        <w:rPr>
          <w:rFonts w:hint="cs"/>
          <w:rtl/>
          <w:cs/>
        </w:rPr>
        <w:t>5</w:t>
      </w:r>
      <w:r w:rsidR="00B924CF" w:rsidRPr="00F24874">
        <w:t xml:space="preserve"> </w:t>
      </w:r>
      <w:r w:rsidRPr="00F24874">
        <w:rPr>
          <w:rtl/>
        </w:rPr>
        <w:fldChar w:fldCharType="end"/>
      </w:r>
      <w:r w:rsidRPr="00F24874">
        <w:rPr>
          <w:rtl/>
        </w:rPr>
        <w:t xml:space="preserve"> שלעיל לבין הרשום בגוף מסמכי המכרז, קובעים הנתונים הרשומים בטבלה.</w:t>
      </w:r>
      <w:bookmarkEnd w:id="332"/>
      <w:bookmarkEnd w:id="333"/>
      <w:bookmarkEnd w:id="334"/>
    </w:p>
    <w:p w:rsidR="003D72C9" w:rsidRPr="00F24874" w:rsidRDefault="003D72C9" w:rsidP="00A423A6">
      <w:pPr>
        <w:pStyle w:val="Style0"/>
      </w:pPr>
      <w:bookmarkStart w:id="335" w:name="_Toc452883927"/>
      <w:bookmarkStart w:id="336" w:name="_Toc454839961"/>
      <w:bookmarkStart w:id="337" w:name="_Toc459116207"/>
      <w:r w:rsidRPr="00F24874">
        <w:rPr>
          <w:rtl/>
        </w:rPr>
        <w:t>ה</w:t>
      </w:r>
      <w:r w:rsidR="00293681" w:rsidRPr="00F24874">
        <w:rPr>
          <w:rtl/>
        </w:rPr>
        <w:t>משרד</w:t>
      </w:r>
      <w:r w:rsidRPr="00F24874">
        <w:rPr>
          <w:rtl/>
        </w:rPr>
        <w:t xml:space="preserve"> רשאי לבצע שינויים במועדים שנקבעו בטבלה שלעיל, לרבות דחיה של המועד האחרון להגשת הצעות, כל עוד לא חלף מועד זה. עדכון בדבר שינויים במועדים יפורסם באתר </w:t>
      </w:r>
      <w:bookmarkEnd w:id="335"/>
      <w:bookmarkEnd w:id="336"/>
      <w:r w:rsidRPr="00F24874">
        <w:rPr>
          <w:rtl/>
        </w:rPr>
        <w:t>האינטרנט.</w:t>
      </w:r>
      <w:bookmarkEnd w:id="337"/>
    </w:p>
    <w:p w:rsidR="003D72C9" w:rsidRPr="00F24874" w:rsidRDefault="003D72C9" w:rsidP="00A423A6">
      <w:pPr>
        <w:pStyle w:val="Style0"/>
      </w:pPr>
      <w:bookmarkStart w:id="338" w:name="_Toc452883928"/>
      <w:bookmarkStart w:id="339" w:name="_Toc454839962"/>
      <w:bookmarkStart w:id="340" w:name="_Toc459116208"/>
      <w:r w:rsidRPr="00F24874">
        <w:rPr>
          <w:rtl/>
        </w:rPr>
        <w:t>אין באמור לעיל כדי להוות מצג או התחייבות מכל מין וסוג שהוא למתן ארכה למועד הג</w:t>
      </w:r>
      <w:bookmarkStart w:id="341" w:name="_Ref255150197"/>
      <w:r w:rsidRPr="00F24874">
        <w:rPr>
          <w:rtl/>
        </w:rPr>
        <w:t>שת ההצעות או לדחיית מועד כלשהו.</w:t>
      </w:r>
      <w:bookmarkEnd w:id="338"/>
      <w:bookmarkEnd w:id="339"/>
      <w:bookmarkEnd w:id="340"/>
      <w:bookmarkEnd w:id="341"/>
    </w:p>
    <w:p w:rsidR="003D72C9" w:rsidRPr="00F24874" w:rsidRDefault="003D72C9" w:rsidP="003D72C9">
      <w:pPr>
        <w:pStyle w:val="112"/>
        <w:numPr>
          <w:ilvl w:val="0"/>
          <w:numId w:val="0"/>
        </w:numPr>
        <w:spacing w:line="276" w:lineRule="auto"/>
        <w:ind w:left="792"/>
        <w:rPr>
          <w:rFonts w:ascii="David" w:hAnsi="David" w:cs="David"/>
        </w:rPr>
      </w:pPr>
    </w:p>
    <w:bookmarkEnd w:id="329"/>
    <w:bookmarkEnd w:id="330"/>
    <w:bookmarkEnd w:id="331"/>
    <w:p w:rsidR="003D72C9" w:rsidRPr="00F24874" w:rsidRDefault="003D72C9" w:rsidP="00A423A6">
      <w:pPr>
        <w:pStyle w:val="a7"/>
        <w:rPr>
          <w:rtl/>
        </w:rPr>
      </w:pPr>
      <w:r w:rsidRPr="00F24874">
        <w:rPr>
          <w:rtl/>
        </w:rPr>
        <w:t xml:space="preserve">פסילת הצעות </w:t>
      </w:r>
      <w:bookmarkEnd w:id="324"/>
      <w:bookmarkEnd w:id="325"/>
      <w:bookmarkEnd w:id="326"/>
    </w:p>
    <w:p w:rsidR="003D72C9" w:rsidRPr="00F24874" w:rsidRDefault="00B924CF" w:rsidP="00A423A6">
      <w:pPr>
        <w:pStyle w:val="Style0"/>
        <w:rPr>
          <w:rtl/>
        </w:rPr>
      </w:pPr>
      <w:bookmarkStart w:id="342" w:name="_Toc452883973"/>
      <w:bookmarkStart w:id="343" w:name="_Toc454840027"/>
      <w:r w:rsidRPr="00F24874">
        <w:rPr>
          <w:rtl/>
        </w:rPr>
        <w:t xml:space="preserve">וועדת המכרזים </w:t>
      </w:r>
      <w:r w:rsidR="003D72C9" w:rsidRPr="00F24874">
        <w:rPr>
          <w:rtl/>
        </w:rPr>
        <w:t>רשאי</w:t>
      </w:r>
      <w:r w:rsidRPr="00F24874">
        <w:rPr>
          <w:rtl/>
        </w:rPr>
        <w:t>ת</w:t>
      </w:r>
      <w:r w:rsidR="003D72C9" w:rsidRPr="00F24874">
        <w:rPr>
          <w:rtl/>
        </w:rPr>
        <w:t xml:space="preserve"> לפסול הצעה בהתאם להוראות הדין וההוראות שנקבעו מכוחו, לרבות הצעה הכוללת מידע כוזב או מטעה. </w:t>
      </w:r>
    </w:p>
    <w:p w:rsidR="003D72C9" w:rsidRPr="00F24874" w:rsidRDefault="00B924CF" w:rsidP="00A423A6">
      <w:pPr>
        <w:pStyle w:val="Style0"/>
      </w:pPr>
      <w:bookmarkStart w:id="344" w:name="_Toc459116437"/>
      <w:r w:rsidRPr="00F24874">
        <w:rPr>
          <w:rtl/>
        </w:rPr>
        <w:t xml:space="preserve">וועדת המכרזים </w:t>
      </w:r>
      <w:r w:rsidR="003D72C9" w:rsidRPr="00F24874">
        <w:rPr>
          <w:rtl/>
        </w:rPr>
        <w:t>שומר</w:t>
      </w:r>
      <w:r w:rsidRPr="00F24874">
        <w:rPr>
          <w:rtl/>
        </w:rPr>
        <w:t>ת</w:t>
      </w:r>
      <w:r w:rsidR="003D72C9" w:rsidRPr="00F24874">
        <w:rPr>
          <w:rtl/>
        </w:rPr>
        <w:t xml:space="preserve"> לעצמ</w:t>
      </w:r>
      <w:r w:rsidRPr="00F24874">
        <w:rPr>
          <w:rtl/>
        </w:rPr>
        <w:t>ה</w:t>
      </w:r>
      <w:r w:rsidR="003D72C9" w:rsidRPr="00F24874">
        <w:rPr>
          <w:rtl/>
        </w:rPr>
        <w:t xml:space="preserve"> את הזכות לפסול על הסף מציע אשר הגיש הצעה למכרז קודם של ה</w:t>
      </w:r>
      <w:r w:rsidR="00293681" w:rsidRPr="00F24874">
        <w:rPr>
          <w:rtl/>
        </w:rPr>
        <w:t>משרד</w:t>
      </w:r>
      <w:r w:rsidR="003D72C9" w:rsidRPr="00F24874">
        <w:rPr>
          <w:rtl/>
        </w:rPr>
        <w:t xml:space="preserve"> או של גורם ממשלתי אחר ונמצא כי הגיש הצעה או הצהרה שקרית. במקרים אלה ועדת המכרזים רשאית לתת למציע זכות טיעון בכתב או בעל-פה לפני מתן ההחלטה הסופית, וזאת בכפוף לשיקול דעתה הבלעדי של ועדת המכרזים.</w:t>
      </w:r>
      <w:bookmarkEnd w:id="344"/>
    </w:p>
    <w:p w:rsidR="003D72C9" w:rsidRPr="00F24874" w:rsidRDefault="00B924CF" w:rsidP="00A423A6">
      <w:pPr>
        <w:pStyle w:val="Style0"/>
      </w:pPr>
      <w:bookmarkStart w:id="345" w:name="_Toc459116438"/>
      <w:bookmarkStart w:id="346" w:name="_Toc393061042"/>
      <w:r w:rsidRPr="00F24874">
        <w:rPr>
          <w:rtl/>
        </w:rPr>
        <w:t xml:space="preserve">וועדת המכרזים </w:t>
      </w:r>
      <w:r w:rsidR="003D72C9" w:rsidRPr="00F24874">
        <w:rPr>
          <w:rtl/>
        </w:rPr>
        <w:t>ה</w:t>
      </w:r>
      <w:r w:rsidR="00293681" w:rsidRPr="00F24874">
        <w:rPr>
          <w:rtl/>
        </w:rPr>
        <w:t>משרד</w:t>
      </w:r>
      <w:r w:rsidR="003D72C9" w:rsidRPr="00F24874">
        <w:rPr>
          <w:rtl/>
        </w:rPr>
        <w:t xml:space="preserve"> רשאי</w:t>
      </w:r>
      <w:r w:rsidRPr="00F24874">
        <w:rPr>
          <w:rtl/>
        </w:rPr>
        <w:t>ת</w:t>
      </w:r>
      <w:r w:rsidR="003D72C9" w:rsidRPr="00F24874">
        <w:rPr>
          <w:rtl/>
        </w:rPr>
        <w:t xml:space="preserve"> לפסול את הצעת המציע ככל והמציע חזר בו מהצעתו כפי שהוגשה,  שינה מידע משלים שנמסר על ידו במסגרת כלשהי במהלך המכרז לרבות בשלבי בדיקתו,  השלמות שנדרשו על ידי המ</w:t>
      </w:r>
      <w:r w:rsidRPr="00F24874">
        <w:rPr>
          <w:rtl/>
        </w:rPr>
        <w:t xml:space="preserve">שרד. </w:t>
      </w:r>
    </w:p>
    <w:p w:rsidR="003D72C9" w:rsidRPr="00F24874" w:rsidRDefault="003D72C9" w:rsidP="00A423A6">
      <w:pPr>
        <w:pStyle w:val="Style0"/>
      </w:pPr>
      <w:r w:rsidRPr="00F24874">
        <w:rPr>
          <w:rtl/>
        </w:rPr>
        <w:lastRenderedPageBreak/>
        <w:t>המ</w:t>
      </w:r>
      <w:r w:rsidR="00B924CF" w:rsidRPr="00F24874">
        <w:rPr>
          <w:rtl/>
        </w:rPr>
        <w:t xml:space="preserve">שרד </w:t>
      </w:r>
      <w:r w:rsidRPr="00F24874">
        <w:rPr>
          <w:rtl/>
        </w:rPr>
        <w:t>רשאי לפסול כל הצעה שאינה עונה על דרישות המכרז, גם לאחר שניתנה למציע הזדמנות להשלים ולתקן את הצעתו (ככל שניתנה הזדמנות כזו, לפי שיקול דעת ה</w:t>
      </w:r>
      <w:r w:rsidR="00293681" w:rsidRPr="00F24874">
        <w:rPr>
          <w:rtl/>
        </w:rPr>
        <w:t>משרד</w:t>
      </w:r>
      <w:r w:rsidRPr="00F24874">
        <w:rPr>
          <w:rtl/>
        </w:rPr>
        <w:t xml:space="preserve"> וההצעה עדיין איננה תקינה).</w:t>
      </w:r>
      <w:bookmarkEnd w:id="345"/>
      <w:bookmarkEnd w:id="346"/>
    </w:p>
    <w:p w:rsidR="003D72C9" w:rsidRPr="00F24874" w:rsidRDefault="003D72C9" w:rsidP="00A423A6">
      <w:pPr>
        <w:pStyle w:val="Style0"/>
      </w:pPr>
      <w:bookmarkStart w:id="347" w:name="_Hlk498864711"/>
      <w:r w:rsidRPr="00F24874">
        <w:rPr>
          <w:rtl/>
        </w:rPr>
        <w:t>במקרה של תאום הצעות של המציע עם מציע אחר, יוכל המ</w:t>
      </w:r>
      <w:r w:rsidR="00B924CF" w:rsidRPr="00F24874">
        <w:rPr>
          <w:rtl/>
        </w:rPr>
        <w:t xml:space="preserve">שרד </w:t>
      </w:r>
      <w:r w:rsidRPr="00F24874">
        <w:rPr>
          <w:rtl/>
        </w:rPr>
        <w:t>לפסול את ההצעה של אותו מציע או לבטל את הסכם ההתקשרות עמו. מבלי לגרוע מכלליות האמור לעיל, המדובר באיסור לתיאום הצעות לרבות:</w:t>
      </w:r>
      <w:bookmarkEnd w:id="347"/>
    </w:p>
    <w:p w:rsidR="003D72C9" w:rsidRPr="00F24874" w:rsidRDefault="003D72C9" w:rsidP="00B924CF">
      <w:pPr>
        <w:pStyle w:val="1111"/>
        <w:widowControl w:val="0"/>
        <w:numPr>
          <w:ilvl w:val="3"/>
          <w:numId w:val="3"/>
        </w:numPr>
        <w:tabs>
          <w:tab w:val="clear" w:pos="3091"/>
          <w:tab w:val="num" w:pos="2516"/>
        </w:tabs>
        <w:spacing w:before="100" w:beforeAutospacing="1" w:after="120" w:line="360" w:lineRule="auto"/>
        <w:ind w:left="2516" w:hanging="992"/>
        <w:outlineLvl w:val="9"/>
        <w:rPr>
          <w:rFonts w:ascii="David" w:hAnsi="David" w:cs="David"/>
        </w:rPr>
      </w:pPr>
      <w:r w:rsidRPr="00F24874">
        <w:rPr>
          <w:rFonts w:ascii="David" w:hAnsi="David" w:cs="David"/>
          <w:rtl/>
        </w:rPr>
        <w:t>כריתה מפורשת של הסכם או הבנה מכל סוג עם אדם או גוף כלשהו – למעט קבלן משנה או גוף שהוא בעל עניין במציע – בעניין בעלויות, שיתוף פעולה, מימון, מחירים, העברת נכסים, אסטרטגיות להצעה וכיוצא באלו.</w:t>
      </w:r>
    </w:p>
    <w:p w:rsidR="003D72C9" w:rsidRPr="00F24874" w:rsidRDefault="003D72C9" w:rsidP="00B924CF">
      <w:pPr>
        <w:pStyle w:val="1111"/>
        <w:widowControl w:val="0"/>
        <w:numPr>
          <w:ilvl w:val="3"/>
          <w:numId w:val="3"/>
        </w:numPr>
        <w:tabs>
          <w:tab w:val="clear" w:pos="3091"/>
          <w:tab w:val="num" w:pos="2516"/>
        </w:tabs>
        <w:spacing w:before="100" w:beforeAutospacing="1" w:after="120" w:line="360" w:lineRule="auto"/>
        <w:ind w:left="2516" w:hanging="992"/>
        <w:outlineLvl w:val="9"/>
        <w:rPr>
          <w:rFonts w:ascii="David" w:hAnsi="David" w:cs="David"/>
        </w:rPr>
      </w:pPr>
      <w:r w:rsidRPr="00F24874">
        <w:rPr>
          <w:rFonts w:ascii="David" w:hAnsi="David" w:cs="David"/>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3D72C9" w:rsidRPr="00F24874" w:rsidRDefault="003D72C9" w:rsidP="00A423A6">
      <w:pPr>
        <w:pStyle w:val="Style0"/>
      </w:pPr>
      <w:r w:rsidRPr="00F24874">
        <w:rPr>
          <w:rtl/>
        </w:rPr>
        <w:t>בכל המקרים בהם ה</w:t>
      </w:r>
      <w:r w:rsidR="00293681" w:rsidRPr="00F24874">
        <w:rPr>
          <w:rtl/>
        </w:rPr>
        <w:t>משרד</w:t>
      </w:r>
      <w:r w:rsidRPr="00F24874">
        <w:rPr>
          <w:rtl/>
        </w:rPr>
        <w:t xml:space="preserve"> יפסול את הצעתו של המציע יוכל המ</w:t>
      </w:r>
      <w:r w:rsidR="00B924CF" w:rsidRPr="00F24874">
        <w:rPr>
          <w:rtl/>
        </w:rPr>
        <w:t xml:space="preserve">שרד, </w:t>
      </w:r>
      <w:r w:rsidRPr="00F24874">
        <w:rPr>
          <w:rtl/>
        </w:rPr>
        <w:t>בנוסף לפסילה</w:t>
      </w:r>
      <w:r w:rsidR="00B924CF" w:rsidRPr="00F24874">
        <w:rPr>
          <w:rtl/>
        </w:rPr>
        <w:t>,</w:t>
      </w:r>
      <w:r w:rsidRPr="00F24874">
        <w:rPr>
          <w:rtl/>
        </w:rPr>
        <w:t xml:space="preserve"> לחלט את הערבויות שברשותו.</w:t>
      </w:r>
    </w:p>
    <w:p w:rsidR="003D72C9" w:rsidRPr="00F24874" w:rsidRDefault="003D72C9" w:rsidP="003D72C9">
      <w:pPr>
        <w:pStyle w:val="112"/>
        <w:numPr>
          <w:ilvl w:val="0"/>
          <w:numId w:val="0"/>
        </w:numPr>
        <w:spacing w:line="276" w:lineRule="auto"/>
        <w:ind w:left="792"/>
        <w:rPr>
          <w:rFonts w:ascii="David" w:hAnsi="David" w:cs="David"/>
        </w:rPr>
      </w:pPr>
    </w:p>
    <w:p w:rsidR="003D72C9" w:rsidRPr="00F24874" w:rsidRDefault="003D72C9" w:rsidP="00A423A6">
      <w:pPr>
        <w:pStyle w:val="a7"/>
      </w:pPr>
      <w:r w:rsidRPr="00F24874">
        <w:rPr>
          <w:rtl/>
        </w:rPr>
        <w:t xml:space="preserve">הצעה יחידה </w:t>
      </w:r>
    </w:p>
    <w:p w:rsidR="003D72C9" w:rsidRPr="00F24874" w:rsidRDefault="003D72C9" w:rsidP="000E190B">
      <w:pPr>
        <w:ind w:left="1180"/>
        <w:rPr>
          <w:rFonts w:ascii="David" w:hAnsi="David"/>
          <w:sz w:val="24"/>
          <w:szCs w:val="24"/>
        </w:rPr>
      </w:pPr>
      <w:r w:rsidRPr="00F24874">
        <w:rPr>
          <w:rFonts w:ascii="David" w:hAnsi="David"/>
          <w:sz w:val="24"/>
          <w:szCs w:val="24"/>
          <w:rtl/>
        </w:rPr>
        <w:t>ככל שבתום ההליך המכרזי תיוותר הצעה יחידה, המ</w:t>
      </w:r>
      <w:r w:rsidR="00B924CF" w:rsidRPr="00F24874">
        <w:rPr>
          <w:rFonts w:ascii="David" w:hAnsi="David"/>
          <w:sz w:val="24"/>
          <w:szCs w:val="24"/>
          <w:rtl/>
        </w:rPr>
        <w:t xml:space="preserve">שרד </w:t>
      </w:r>
      <w:r w:rsidRPr="00F24874">
        <w:rPr>
          <w:rFonts w:ascii="David" w:hAnsi="David"/>
          <w:sz w:val="24"/>
          <w:szCs w:val="24"/>
          <w:rtl/>
        </w:rPr>
        <w:t>, בהתאם לשיקול דעתו הבלעדי, יהיה רשאי:</w:t>
      </w:r>
    </w:p>
    <w:p w:rsidR="003D72C9" w:rsidRPr="00F24874" w:rsidRDefault="003D72C9" w:rsidP="00A423A6">
      <w:pPr>
        <w:pStyle w:val="Style0"/>
      </w:pPr>
      <w:r w:rsidRPr="00F24874">
        <w:rPr>
          <w:rtl/>
        </w:rPr>
        <w:t>להכריז על המציע שנותר כמועמד לזכייה;</w:t>
      </w:r>
    </w:p>
    <w:p w:rsidR="003D72C9" w:rsidRPr="00F24874" w:rsidRDefault="003D72C9" w:rsidP="00A423A6">
      <w:pPr>
        <w:pStyle w:val="Style0"/>
      </w:pPr>
      <w:r w:rsidRPr="00F24874">
        <w:rPr>
          <w:rtl/>
        </w:rPr>
        <w:t>לנהל משא ומתן עם המציע שנותר על מנת להיטיב את הצעתו;</w:t>
      </w:r>
    </w:p>
    <w:p w:rsidR="003D72C9" w:rsidRPr="00F24874" w:rsidRDefault="003D72C9" w:rsidP="00A423A6">
      <w:pPr>
        <w:pStyle w:val="Style0"/>
      </w:pPr>
      <w:r w:rsidRPr="00F24874">
        <w:rPr>
          <w:rtl/>
        </w:rPr>
        <w:t>לבטל את המכרז, ולצאת למכרז חדש;</w:t>
      </w:r>
    </w:p>
    <w:p w:rsidR="003D72C9" w:rsidRPr="00F24874" w:rsidRDefault="003D72C9" w:rsidP="003D72C9">
      <w:pPr>
        <w:pStyle w:val="112"/>
        <w:numPr>
          <w:ilvl w:val="0"/>
          <w:numId w:val="0"/>
        </w:numPr>
        <w:spacing w:line="276" w:lineRule="auto"/>
        <w:ind w:left="792"/>
        <w:rPr>
          <w:rFonts w:ascii="David" w:hAnsi="David" w:cs="David"/>
        </w:rPr>
      </w:pPr>
    </w:p>
    <w:p w:rsidR="003D72C9" w:rsidRPr="00F24874" w:rsidRDefault="003D72C9" w:rsidP="003D72C9">
      <w:pPr>
        <w:pStyle w:val="14"/>
        <w:rPr>
          <w:rFonts w:ascii="David" w:hAnsi="David" w:cs="David"/>
          <w:sz w:val="24"/>
          <w:szCs w:val="24"/>
        </w:rPr>
      </w:pPr>
      <w:bookmarkStart w:id="348" w:name="_Toc454840028"/>
      <w:bookmarkStart w:id="349" w:name="_Toc459907029"/>
      <w:bookmarkStart w:id="350" w:name="_Toc5818471"/>
      <w:bookmarkStart w:id="351" w:name="_Toc17832622"/>
      <w:bookmarkStart w:id="352" w:name="_Toc17835644"/>
      <w:bookmarkStart w:id="353" w:name="_Toc17974795"/>
      <w:bookmarkStart w:id="354" w:name="_Toc19978235"/>
      <w:bookmarkStart w:id="355" w:name="_Toc19981461"/>
      <w:bookmarkStart w:id="356" w:name="_Toc20079803"/>
      <w:bookmarkStart w:id="357" w:name="_Toc20086370"/>
      <w:bookmarkEnd w:id="284"/>
      <w:bookmarkEnd w:id="285"/>
      <w:bookmarkEnd w:id="286"/>
      <w:bookmarkEnd w:id="287"/>
      <w:bookmarkEnd w:id="288"/>
      <w:bookmarkEnd w:id="342"/>
      <w:bookmarkEnd w:id="343"/>
      <w:r w:rsidRPr="00F24874">
        <w:rPr>
          <w:rFonts w:ascii="David" w:hAnsi="David" w:cs="David"/>
          <w:sz w:val="24"/>
          <w:szCs w:val="24"/>
          <w:rtl/>
        </w:rPr>
        <w:t>הוראות שונות</w:t>
      </w:r>
      <w:bookmarkEnd w:id="348"/>
      <w:bookmarkEnd w:id="349"/>
      <w:bookmarkEnd w:id="350"/>
      <w:bookmarkEnd w:id="351"/>
      <w:bookmarkEnd w:id="352"/>
      <w:bookmarkEnd w:id="353"/>
      <w:bookmarkEnd w:id="354"/>
      <w:bookmarkEnd w:id="355"/>
      <w:bookmarkEnd w:id="356"/>
      <w:bookmarkEnd w:id="357"/>
      <w:r w:rsidRPr="00F24874">
        <w:rPr>
          <w:rFonts w:ascii="David" w:hAnsi="David" w:cs="David"/>
          <w:sz w:val="24"/>
          <w:szCs w:val="24"/>
          <w:rtl/>
        </w:rPr>
        <w:t xml:space="preserve"> </w:t>
      </w:r>
    </w:p>
    <w:p w:rsidR="003D72C9" w:rsidRPr="00F24874" w:rsidRDefault="003D72C9" w:rsidP="00A423A6">
      <w:pPr>
        <w:pStyle w:val="a7"/>
      </w:pPr>
      <w:bookmarkStart w:id="358" w:name="_Toc459855523"/>
      <w:bookmarkStart w:id="359" w:name="_Toc459907030"/>
      <w:r w:rsidRPr="00F24874">
        <w:rPr>
          <w:rtl/>
        </w:rPr>
        <w:t>המ</w:t>
      </w:r>
      <w:r w:rsidR="00B924CF" w:rsidRPr="00F24874">
        <w:rPr>
          <w:rtl/>
        </w:rPr>
        <w:t xml:space="preserve">שרד </w:t>
      </w:r>
      <w:r w:rsidRPr="00F24874">
        <w:rPr>
          <w:rtl/>
        </w:rPr>
        <w:t>יפעל במכרז זה בכפוף להוראות כל דין.</w:t>
      </w:r>
    </w:p>
    <w:p w:rsidR="003D72C9" w:rsidRPr="00F24874" w:rsidRDefault="003D72C9" w:rsidP="00A423A6">
      <w:pPr>
        <w:pStyle w:val="a7"/>
        <w:rPr>
          <w:rtl/>
        </w:rPr>
      </w:pPr>
      <w:r w:rsidRPr="00F24874">
        <w:rPr>
          <w:rtl/>
        </w:rPr>
        <w:t>סמכות השיפוט בכל הקשור לנושאים ועניינים הנוגעים למכרז, או בכל תביעה הנובעת מהליך ניהולו, תהיה אך ורק בבתי המשפט המוסמכים בירושלים.</w:t>
      </w:r>
      <w:bookmarkEnd w:id="358"/>
      <w:bookmarkEnd w:id="359"/>
    </w:p>
    <w:p w:rsidR="003D72C9" w:rsidRPr="00F24874" w:rsidRDefault="003D72C9" w:rsidP="00A423A6">
      <w:pPr>
        <w:pStyle w:val="a7"/>
        <w:rPr>
          <w:rtl/>
        </w:rPr>
      </w:pPr>
      <w:bookmarkStart w:id="360" w:name="_Toc459855524"/>
      <w:bookmarkStart w:id="361" w:name="_Toc459907031"/>
      <w:r w:rsidRPr="00F24874">
        <w:rPr>
          <w:rtl/>
        </w:rPr>
        <w:t>מכרז זה הוא קנינו הרוחני של המ</w:t>
      </w:r>
      <w:r w:rsidR="00B924CF" w:rsidRPr="00F24874">
        <w:rPr>
          <w:rtl/>
        </w:rPr>
        <w:t xml:space="preserve">שרד </w:t>
      </w:r>
      <w:r w:rsidRPr="00F24874">
        <w:rPr>
          <w:rtl/>
        </w:rPr>
        <w:t>אשר מועבר למציע לצורך הגשת הצעה בלבד. אין לעשות בו שימוש שאינו לצורך הכנת הצעת המציע.</w:t>
      </w:r>
      <w:bookmarkEnd w:id="360"/>
      <w:bookmarkEnd w:id="361"/>
    </w:p>
    <w:p w:rsidR="003D72C9" w:rsidRPr="00F24874" w:rsidRDefault="003D72C9" w:rsidP="00A423A6">
      <w:pPr>
        <w:pStyle w:val="a7"/>
      </w:pPr>
      <w:bookmarkStart w:id="362" w:name="_Toc459855526"/>
      <w:bookmarkStart w:id="363" w:name="_Toc459907033"/>
      <w:r w:rsidRPr="00F24874">
        <w:rPr>
          <w:rtl/>
        </w:rPr>
        <w:t>המ</w:t>
      </w:r>
      <w:r w:rsidR="00B924CF" w:rsidRPr="00F24874">
        <w:rPr>
          <w:rtl/>
        </w:rPr>
        <w:t xml:space="preserve">שרד </w:t>
      </w:r>
      <w:r w:rsidRPr="00F24874">
        <w:rPr>
          <w:rtl/>
        </w:rPr>
        <w:t xml:space="preserve"> מתחייב לא לעשות שימוש בהצעת המציע, אלא לצורכי המכרז. ה</w:t>
      </w:r>
      <w:r w:rsidR="00293681" w:rsidRPr="00F24874">
        <w:rPr>
          <w:rtl/>
        </w:rPr>
        <w:t>משרד</w:t>
      </w:r>
      <w:r w:rsidRPr="00F24874">
        <w:rPr>
          <w:rtl/>
        </w:rPr>
        <w:t xml:space="preserve"> מתחייב לא לגלות את תוכן ההצעה לצד שלישי, זולת היועצים המועסקים על ידו, אשר גם עליהם תחול חובת הסודיות ולמעט ככל שהדבר יידרש בהתאם להוראות כל דין (כך למשל, במסגרת זכות העיון במסמכי המכרז לפי תקנות חובת המכרזים).</w:t>
      </w:r>
      <w:bookmarkEnd w:id="362"/>
      <w:bookmarkEnd w:id="363"/>
      <w:r w:rsidRPr="00F24874">
        <w:rPr>
          <w:rtl/>
        </w:rPr>
        <w:t xml:space="preserve"> </w:t>
      </w:r>
    </w:p>
    <w:p w:rsidR="00243DE8" w:rsidRPr="00F24874" w:rsidRDefault="00353B1C" w:rsidP="00B924CF">
      <w:pPr>
        <w:spacing w:after="160" w:line="276" w:lineRule="auto"/>
        <w:rPr>
          <w:rFonts w:ascii="David" w:eastAsiaTheme="minorHAnsi" w:hAnsi="David"/>
          <w:sz w:val="24"/>
          <w:szCs w:val="24"/>
          <w:lang w:eastAsia="en-US"/>
        </w:rPr>
      </w:pPr>
      <w:r w:rsidRPr="00F24874">
        <w:rPr>
          <w:rFonts w:ascii="David" w:eastAsiaTheme="majorEastAsia" w:hAnsi="David"/>
          <w:bCs/>
          <w:sz w:val="32"/>
          <w:szCs w:val="32"/>
          <w:rtl/>
        </w:rPr>
        <w:br w:type="page"/>
      </w:r>
      <w:bookmarkEnd w:id="289"/>
    </w:p>
    <w:p w:rsidR="00243DE8" w:rsidRPr="00F24874" w:rsidRDefault="00243DE8" w:rsidP="00243DE8">
      <w:pPr>
        <w:pStyle w:val="1a"/>
        <w:rPr>
          <w:rFonts w:ascii="David" w:hAnsi="David"/>
          <w:rtl/>
        </w:rPr>
      </w:pPr>
      <w:bookmarkStart w:id="364" w:name="_Toc100181819"/>
      <w:r w:rsidRPr="00F24874">
        <w:rPr>
          <w:rFonts w:ascii="David" w:hAnsi="David"/>
          <w:rtl/>
        </w:rPr>
        <w:lastRenderedPageBreak/>
        <w:t>חלק ב – הסכם התקשרות ונספחיו</w:t>
      </w:r>
      <w:bookmarkEnd w:id="364"/>
    </w:p>
    <w:p w:rsidR="00243DE8" w:rsidRPr="00F24874" w:rsidRDefault="00243DE8" w:rsidP="00243DE8">
      <w:pPr>
        <w:pStyle w:val="1a"/>
        <w:rPr>
          <w:rFonts w:ascii="David" w:hAnsi="David"/>
          <w:rtl/>
        </w:rPr>
      </w:pPr>
    </w:p>
    <w:p w:rsidR="00243DE8" w:rsidRPr="00F24874" w:rsidRDefault="00243DE8" w:rsidP="00243DE8">
      <w:pPr>
        <w:jc w:val="center"/>
        <w:rPr>
          <w:rFonts w:ascii="David" w:hAnsi="David"/>
          <w:sz w:val="24"/>
          <w:szCs w:val="24"/>
        </w:rPr>
      </w:pPr>
      <w:r w:rsidRPr="00F24874">
        <w:rPr>
          <w:rFonts w:ascii="David" w:hAnsi="David"/>
          <w:sz w:val="24"/>
          <w:szCs w:val="24"/>
          <w:rtl/>
        </w:rPr>
        <w:t>שנערך ונחתם בירושלים ביום _______לחודש ________ שנת 20</w:t>
      </w:r>
      <w:r w:rsidR="00353B1C" w:rsidRPr="00F24874">
        <w:rPr>
          <w:rFonts w:ascii="David" w:hAnsi="David"/>
          <w:sz w:val="24"/>
          <w:szCs w:val="24"/>
          <w:rtl/>
        </w:rPr>
        <w:t>22</w:t>
      </w:r>
    </w:p>
    <w:p w:rsidR="00243DE8" w:rsidRPr="00F24874" w:rsidRDefault="00243DE8" w:rsidP="00243DE8">
      <w:pPr>
        <w:jc w:val="center"/>
        <w:rPr>
          <w:rFonts w:ascii="David" w:hAnsi="David"/>
          <w:sz w:val="24"/>
          <w:szCs w:val="24"/>
          <w:rtl/>
        </w:rPr>
      </w:pPr>
    </w:p>
    <w:p w:rsidR="00243DE8" w:rsidRPr="00F24874" w:rsidRDefault="00243DE8" w:rsidP="00243DE8">
      <w:pPr>
        <w:jc w:val="center"/>
        <w:rPr>
          <w:rFonts w:ascii="David" w:hAnsi="David"/>
          <w:sz w:val="24"/>
          <w:szCs w:val="24"/>
          <w:rtl/>
        </w:rPr>
      </w:pPr>
      <w:r w:rsidRPr="00F24874">
        <w:rPr>
          <w:rFonts w:ascii="David" w:hAnsi="David"/>
          <w:sz w:val="24"/>
          <w:szCs w:val="24"/>
          <w:rtl/>
        </w:rPr>
        <w:t>בין:</w:t>
      </w:r>
    </w:p>
    <w:p w:rsidR="00243DE8" w:rsidRPr="00F24874" w:rsidRDefault="00080000" w:rsidP="00243DE8">
      <w:pPr>
        <w:jc w:val="center"/>
        <w:rPr>
          <w:rFonts w:ascii="David" w:hAnsi="David"/>
          <w:b/>
          <w:bCs/>
          <w:sz w:val="24"/>
          <w:szCs w:val="24"/>
          <w:rtl/>
        </w:rPr>
      </w:pPr>
      <w:r w:rsidRPr="00F24874">
        <w:rPr>
          <w:rFonts w:ascii="David" w:hAnsi="David"/>
          <w:b/>
          <w:bCs/>
          <w:sz w:val="24"/>
          <w:szCs w:val="24"/>
          <w:rtl/>
        </w:rPr>
        <w:t xml:space="preserve">משרד האוצר </w:t>
      </w:r>
      <w:r w:rsidR="00243DE8" w:rsidRPr="00F24874">
        <w:rPr>
          <w:rFonts w:ascii="David" w:hAnsi="David"/>
          <w:b/>
          <w:bCs/>
          <w:sz w:val="24"/>
          <w:szCs w:val="24"/>
          <w:rtl/>
        </w:rPr>
        <w:t>בשם מדינת ישראל</w:t>
      </w:r>
    </w:p>
    <w:p w:rsidR="00243DE8" w:rsidRPr="00F24874" w:rsidRDefault="00243DE8" w:rsidP="00243DE8">
      <w:pPr>
        <w:jc w:val="center"/>
        <w:rPr>
          <w:rFonts w:ascii="David" w:hAnsi="David"/>
          <w:sz w:val="24"/>
          <w:szCs w:val="24"/>
          <w:rtl/>
        </w:rPr>
      </w:pPr>
      <w:r w:rsidRPr="00F24874">
        <w:rPr>
          <w:rFonts w:ascii="David" w:hAnsi="David"/>
          <w:sz w:val="24"/>
          <w:szCs w:val="24"/>
          <w:rtl/>
        </w:rPr>
        <w:t xml:space="preserve">המיוצגת על ידי </w:t>
      </w:r>
      <w:r w:rsidR="00353B1C" w:rsidRPr="00F24874">
        <w:rPr>
          <w:rFonts w:ascii="David" w:hAnsi="David"/>
          <w:sz w:val="24"/>
          <w:szCs w:val="24"/>
          <w:rtl/>
        </w:rPr>
        <w:t>_______</w:t>
      </w:r>
      <w:r w:rsidRPr="00F24874">
        <w:rPr>
          <w:rFonts w:ascii="David" w:hAnsi="David"/>
          <w:sz w:val="24"/>
          <w:szCs w:val="24"/>
          <w:rtl/>
        </w:rPr>
        <w:t xml:space="preserve">  </w:t>
      </w:r>
    </w:p>
    <w:p w:rsidR="00243DE8" w:rsidRPr="00F24874" w:rsidRDefault="00243DE8" w:rsidP="00621BE1">
      <w:pPr>
        <w:jc w:val="center"/>
        <w:rPr>
          <w:rFonts w:ascii="David" w:hAnsi="David"/>
          <w:sz w:val="24"/>
          <w:szCs w:val="24"/>
          <w:rtl/>
        </w:rPr>
      </w:pPr>
      <w:r w:rsidRPr="00F24874">
        <w:rPr>
          <w:rFonts w:ascii="David" w:hAnsi="David"/>
          <w:sz w:val="24"/>
          <w:szCs w:val="24"/>
          <w:rtl/>
        </w:rPr>
        <w:t xml:space="preserve">וגב' </w:t>
      </w:r>
      <w:r w:rsidR="00353B1C" w:rsidRPr="00F24874">
        <w:rPr>
          <w:rFonts w:ascii="David" w:hAnsi="David"/>
          <w:sz w:val="24"/>
          <w:szCs w:val="24"/>
          <w:rtl/>
        </w:rPr>
        <w:t>_____</w:t>
      </w:r>
      <w:r w:rsidRPr="00F24874">
        <w:rPr>
          <w:rFonts w:ascii="David" w:hAnsi="David"/>
          <w:sz w:val="24"/>
          <w:szCs w:val="24"/>
          <w:rtl/>
        </w:rPr>
        <w:t xml:space="preserve">, חשבת </w:t>
      </w:r>
      <w:r w:rsidR="00353B1C" w:rsidRPr="00F24874">
        <w:rPr>
          <w:rFonts w:ascii="David" w:hAnsi="David"/>
          <w:sz w:val="24"/>
          <w:szCs w:val="24"/>
          <w:rtl/>
        </w:rPr>
        <w:t>המשרד</w:t>
      </w:r>
      <w:r w:rsidRPr="00F24874">
        <w:rPr>
          <w:rFonts w:ascii="David" w:hAnsi="David"/>
          <w:sz w:val="24"/>
          <w:szCs w:val="24"/>
          <w:rtl/>
        </w:rPr>
        <w:t xml:space="preserve"> </w:t>
      </w:r>
    </w:p>
    <w:p w:rsidR="00243DE8" w:rsidRPr="00F24874" w:rsidRDefault="00243DE8" w:rsidP="00243DE8">
      <w:pPr>
        <w:jc w:val="center"/>
        <w:rPr>
          <w:rFonts w:ascii="David" w:hAnsi="David"/>
          <w:sz w:val="24"/>
          <w:szCs w:val="24"/>
          <w:rtl/>
        </w:rPr>
      </w:pPr>
      <w:r w:rsidRPr="00F24874">
        <w:rPr>
          <w:rFonts w:ascii="David" w:hAnsi="David"/>
          <w:b/>
          <w:bCs/>
          <w:sz w:val="24"/>
          <w:szCs w:val="24"/>
          <w:rtl/>
        </w:rPr>
        <w:tab/>
      </w:r>
      <w:r w:rsidRPr="00F24874">
        <w:rPr>
          <w:rFonts w:ascii="David" w:hAnsi="David"/>
          <w:sz w:val="24"/>
          <w:szCs w:val="24"/>
          <w:rtl/>
        </w:rPr>
        <w:t xml:space="preserve">להלן - </w:t>
      </w:r>
      <w:r w:rsidRPr="00F24874">
        <w:rPr>
          <w:rFonts w:ascii="David" w:hAnsi="David"/>
          <w:b/>
          <w:bCs/>
          <w:sz w:val="24"/>
          <w:szCs w:val="24"/>
          <w:rtl/>
        </w:rPr>
        <w:t>"המשרד"</w:t>
      </w:r>
      <w:r w:rsidRPr="00F24874">
        <w:rPr>
          <w:rFonts w:ascii="David" w:hAnsi="David"/>
          <w:sz w:val="24"/>
          <w:szCs w:val="24"/>
          <w:rtl/>
        </w:rPr>
        <w:t xml:space="preserve"> </w:t>
      </w:r>
      <w:r w:rsidRPr="00F24874">
        <w:rPr>
          <w:rFonts w:ascii="David" w:hAnsi="David"/>
          <w:b/>
          <w:bCs/>
          <w:sz w:val="24"/>
          <w:szCs w:val="24"/>
          <w:rtl/>
        </w:rPr>
        <w:t>;</w:t>
      </w:r>
    </w:p>
    <w:p w:rsidR="00243DE8" w:rsidRPr="00F24874" w:rsidRDefault="00243DE8" w:rsidP="00243DE8">
      <w:pPr>
        <w:jc w:val="center"/>
        <w:rPr>
          <w:rFonts w:ascii="David" w:hAnsi="David"/>
          <w:b/>
          <w:bCs/>
          <w:sz w:val="24"/>
          <w:szCs w:val="24"/>
          <w:u w:val="single"/>
          <w:rtl/>
        </w:rPr>
      </w:pPr>
      <w:r w:rsidRPr="00F24874">
        <w:rPr>
          <w:rFonts w:ascii="David" w:hAnsi="David"/>
          <w:b/>
          <w:bCs/>
          <w:sz w:val="24"/>
          <w:szCs w:val="24"/>
          <w:u w:val="single"/>
          <w:rtl/>
        </w:rPr>
        <w:t>מצד אחד;</w:t>
      </w:r>
    </w:p>
    <w:p w:rsidR="00243DE8" w:rsidRPr="00F24874" w:rsidRDefault="00243DE8" w:rsidP="00243DE8">
      <w:pPr>
        <w:jc w:val="center"/>
        <w:rPr>
          <w:rFonts w:ascii="David" w:hAnsi="David"/>
          <w:b/>
          <w:bCs/>
          <w:sz w:val="24"/>
          <w:szCs w:val="24"/>
          <w:u w:val="single"/>
          <w:rtl/>
        </w:rPr>
      </w:pPr>
    </w:p>
    <w:p w:rsidR="00243DE8" w:rsidRPr="00F24874" w:rsidRDefault="00243DE8" w:rsidP="00243DE8">
      <w:pPr>
        <w:jc w:val="center"/>
        <w:rPr>
          <w:rFonts w:ascii="David" w:hAnsi="David"/>
          <w:b/>
          <w:bCs/>
          <w:sz w:val="24"/>
          <w:szCs w:val="24"/>
          <w:u w:val="single"/>
          <w:rtl/>
        </w:rPr>
      </w:pPr>
    </w:p>
    <w:p w:rsidR="00243DE8" w:rsidRPr="00F24874" w:rsidRDefault="00243DE8" w:rsidP="00243DE8">
      <w:pPr>
        <w:jc w:val="center"/>
        <w:rPr>
          <w:rFonts w:ascii="David" w:hAnsi="David"/>
          <w:sz w:val="24"/>
          <w:szCs w:val="24"/>
          <w:rtl/>
        </w:rPr>
      </w:pPr>
      <w:r w:rsidRPr="00F24874">
        <w:rPr>
          <w:rFonts w:ascii="David" w:hAnsi="David"/>
          <w:sz w:val="24"/>
          <w:szCs w:val="24"/>
          <w:rtl/>
        </w:rPr>
        <w:t>לבין:</w:t>
      </w:r>
    </w:p>
    <w:p w:rsidR="00243DE8" w:rsidRPr="00F24874" w:rsidRDefault="00243DE8" w:rsidP="00243DE8">
      <w:pPr>
        <w:jc w:val="center"/>
        <w:rPr>
          <w:rFonts w:ascii="David" w:hAnsi="David"/>
          <w:sz w:val="24"/>
          <w:szCs w:val="24"/>
          <w:rtl/>
        </w:rPr>
      </w:pPr>
      <w:r w:rsidRPr="00F24874">
        <w:rPr>
          <w:rFonts w:ascii="David" w:hAnsi="David"/>
          <w:sz w:val="24"/>
          <w:szCs w:val="24"/>
          <w:rtl/>
        </w:rPr>
        <w:t>שם: ________________________</w:t>
      </w:r>
    </w:p>
    <w:p w:rsidR="00243DE8" w:rsidRPr="00F24874" w:rsidRDefault="00243DE8" w:rsidP="00243DE8">
      <w:pPr>
        <w:jc w:val="center"/>
        <w:rPr>
          <w:rFonts w:ascii="David" w:hAnsi="David"/>
          <w:sz w:val="24"/>
          <w:szCs w:val="24"/>
          <w:rtl/>
        </w:rPr>
      </w:pPr>
      <w:r w:rsidRPr="00F24874">
        <w:rPr>
          <w:rFonts w:ascii="David" w:hAnsi="David"/>
          <w:sz w:val="24"/>
          <w:szCs w:val="24"/>
          <w:rtl/>
        </w:rPr>
        <w:t>מס' זיהוי: ____________________</w:t>
      </w:r>
    </w:p>
    <w:p w:rsidR="00243DE8" w:rsidRPr="00F24874" w:rsidRDefault="00243DE8" w:rsidP="00243DE8">
      <w:pPr>
        <w:jc w:val="center"/>
        <w:rPr>
          <w:rFonts w:ascii="David" w:hAnsi="David"/>
          <w:sz w:val="24"/>
          <w:szCs w:val="24"/>
          <w:rtl/>
        </w:rPr>
      </w:pPr>
      <w:r w:rsidRPr="00F24874">
        <w:rPr>
          <w:rFonts w:ascii="David" w:hAnsi="David"/>
          <w:sz w:val="24"/>
          <w:szCs w:val="24"/>
          <w:rtl/>
        </w:rPr>
        <w:t>כתובת: ______________________</w:t>
      </w:r>
    </w:p>
    <w:p w:rsidR="00243DE8" w:rsidRPr="00F24874" w:rsidRDefault="00243DE8" w:rsidP="00243DE8">
      <w:pPr>
        <w:jc w:val="center"/>
        <w:rPr>
          <w:rFonts w:ascii="David" w:hAnsi="David"/>
          <w:sz w:val="24"/>
          <w:szCs w:val="24"/>
          <w:rtl/>
        </w:rPr>
      </w:pPr>
      <w:r w:rsidRPr="00F24874">
        <w:rPr>
          <w:rFonts w:ascii="David" w:hAnsi="David"/>
          <w:sz w:val="24"/>
          <w:szCs w:val="24"/>
          <w:rtl/>
        </w:rPr>
        <w:t>דוא"ל _______________________</w:t>
      </w:r>
    </w:p>
    <w:p w:rsidR="00243DE8" w:rsidRPr="00F24874" w:rsidRDefault="00243DE8" w:rsidP="00243DE8">
      <w:pPr>
        <w:jc w:val="center"/>
        <w:rPr>
          <w:rFonts w:ascii="David" w:hAnsi="David"/>
          <w:sz w:val="24"/>
          <w:szCs w:val="24"/>
          <w:rtl/>
        </w:rPr>
      </w:pPr>
      <w:r w:rsidRPr="00F24874">
        <w:rPr>
          <w:rFonts w:ascii="David" w:hAnsi="David"/>
          <w:sz w:val="24"/>
          <w:szCs w:val="24"/>
          <w:rtl/>
        </w:rPr>
        <w:tab/>
      </w:r>
    </w:p>
    <w:p w:rsidR="00243DE8" w:rsidRPr="00F24874" w:rsidRDefault="00243DE8" w:rsidP="00243DE8">
      <w:pPr>
        <w:jc w:val="center"/>
        <w:rPr>
          <w:rFonts w:ascii="David" w:hAnsi="David"/>
          <w:sz w:val="24"/>
          <w:szCs w:val="24"/>
          <w:rtl/>
        </w:rPr>
      </w:pPr>
      <w:r w:rsidRPr="00F24874">
        <w:rPr>
          <w:rFonts w:ascii="David" w:hAnsi="David"/>
          <w:sz w:val="24"/>
          <w:szCs w:val="24"/>
          <w:rtl/>
        </w:rPr>
        <w:tab/>
        <w:t>להלן: "</w:t>
      </w:r>
      <w:r w:rsidRPr="00F24874">
        <w:rPr>
          <w:rFonts w:ascii="David" w:hAnsi="David"/>
          <w:b/>
          <w:bCs/>
          <w:sz w:val="24"/>
          <w:szCs w:val="24"/>
          <w:rtl/>
        </w:rPr>
        <w:t>הספק"</w:t>
      </w:r>
    </w:p>
    <w:p w:rsidR="00243DE8" w:rsidRPr="00F24874" w:rsidRDefault="00243DE8" w:rsidP="00243DE8">
      <w:pPr>
        <w:jc w:val="center"/>
        <w:rPr>
          <w:rFonts w:ascii="David" w:hAnsi="David"/>
          <w:sz w:val="24"/>
          <w:szCs w:val="24"/>
          <w:rtl/>
        </w:rPr>
      </w:pPr>
      <w:r w:rsidRPr="00F24874">
        <w:rPr>
          <w:rFonts w:ascii="David" w:hAnsi="David"/>
          <w:sz w:val="24"/>
          <w:szCs w:val="24"/>
          <w:rtl/>
        </w:rPr>
        <w:t xml:space="preserve"> </w:t>
      </w:r>
    </w:p>
    <w:p w:rsidR="00243DE8" w:rsidRPr="00F24874" w:rsidRDefault="00243DE8" w:rsidP="00243DE8">
      <w:pPr>
        <w:jc w:val="center"/>
        <w:rPr>
          <w:rFonts w:ascii="David" w:hAnsi="David"/>
          <w:b/>
          <w:bCs/>
          <w:sz w:val="24"/>
          <w:szCs w:val="24"/>
          <w:u w:val="single"/>
          <w:rtl/>
        </w:rPr>
      </w:pPr>
      <w:r w:rsidRPr="00F24874">
        <w:rPr>
          <w:rFonts w:ascii="David" w:hAnsi="David"/>
          <w:b/>
          <w:bCs/>
          <w:sz w:val="24"/>
          <w:szCs w:val="24"/>
          <w:u w:val="single"/>
          <w:rtl/>
        </w:rPr>
        <w:t>מצד שני</w:t>
      </w:r>
    </w:p>
    <w:p w:rsidR="00243DE8" w:rsidRPr="00F24874" w:rsidRDefault="00243DE8" w:rsidP="00243DE8">
      <w:pPr>
        <w:jc w:val="center"/>
        <w:rPr>
          <w:rFonts w:ascii="David" w:hAnsi="David"/>
          <w:b/>
          <w:bCs/>
          <w:sz w:val="24"/>
          <w:szCs w:val="24"/>
          <w:u w:val="single"/>
          <w:rtl/>
        </w:rPr>
      </w:pPr>
    </w:p>
    <w:p w:rsidR="00243DE8" w:rsidRPr="00F24874" w:rsidRDefault="00243DE8" w:rsidP="00E8041D">
      <w:pPr>
        <w:rPr>
          <w:rFonts w:ascii="David" w:hAnsi="David"/>
          <w:sz w:val="24"/>
          <w:szCs w:val="24"/>
          <w:rtl/>
        </w:rPr>
      </w:pPr>
      <w:r w:rsidRPr="00F24874">
        <w:rPr>
          <w:rFonts w:ascii="David" w:hAnsi="David"/>
          <w:b/>
          <w:bCs/>
          <w:sz w:val="24"/>
          <w:szCs w:val="24"/>
          <w:u w:val="single"/>
          <w:rtl/>
        </w:rPr>
        <w:t>הואיל</w:t>
      </w:r>
      <w:r w:rsidRPr="00F24874">
        <w:rPr>
          <w:rFonts w:ascii="David" w:hAnsi="David"/>
          <w:sz w:val="24"/>
          <w:szCs w:val="24"/>
          <w:rtl/>
        </w:rPr>
        <w:t xml:space="preserve"> וה</w:t>
      </w:r>
      <w:r w:rsidR="00293681" w:rsidRPr="00F24874">
        <w:rPr>
          <w:rFonts w:ascii="David" w:hAnsi="David"/>
          <w:sz w:val="24"/>
          <w:szCs w:val="24"/>
          <w:rtl/>
        </w:rPr>
        <w:t>משרד</w:t>
      </w:r>
      <w:r w:rsidRPr="00F24874">
        <w:rPr>
          <w:rFonts w:ascii="David" w:hAnsi="David"/>
          <w:sz w:val="24"/>
          <w:szCs w:val="24"/>
          <w:rtl/>
        </w:rPr>
        <w:t xml:space="preserve"> מעוניין בקבלת שירותי </w:t>
      </w:r>
      <w:r w:rsidR="000E190B" w:rsidRPr="00F24874">
        <w:rPr>
          <w:rFonts w:ascii="David" w:hAnsi="David"/>
          <w:sz w:val="24"/>
          <w:szCs w:val="24"/>
          <w:rtl/>
        </w:rPr>
        <w:t>נהיגה ל</w:t>
      </w:r>
      <w:r w:rsidR="000C411D">
        <w:rPr>
          <w:rFonts w:ascii="David" w:hAnsi="David"/>
          <w:sz w:val="24"/>
          <w:szCs w:val="24"/>
          <w:rtl/>
        </w:rPr>
        <w:t>בכירים במשרד האוצר</w:t>
      </w:r>
      <w:r w:rsidRPr="00F24874">
        <w:rPr>
          <w:rFonts w:ascii="David" w:hAnsi="David"/>
          <w:sz w:val="24"/>
          <w:szCs w:val="24"/>
          <w:rtl/>
        </w:rPr>
        <w:t>, בהתאם למפורט במסמכי מכרז פומבי</w:t>
      </w:r>
      <w:r w:rsidR="000E190B" w:rsidRPr="00F24874">
        <w:rPr>
          <w:rFonts w:ascii="David" w:hAnsi="David"/>
          <w:sz w:val="24"/>
          <w:szCs w:val="24"/>
          <w:rtl/>
        </w:rPr>
        <w:t xml:space="preserve"> </w:t>
      </w:r>
      <w:r w:rsidRPr="00F24874">
        <w:rPr>
          <w:rFonts w:ascii="David" w:hAnsi="David"/>
          <w:sz w:val="24"/>
          <w:szCs w:val="24"/>
          <w:rtl/>
        </w:rPr>
        <w:t xml:space="preserve">, שמהווים חלק בלתי נפרד מהסכם זה (להלן - </w:t>
      </w:r>
      <w:r w:rsidRPr="00F24874">
        <w:rPr>
          <w:rFonts w:ascii="David" w:hAnsi="David"/>
          <w:b/>
          <w:bCs/>
          <w:sz w:val="24"/>
          <w:szCs w:val="24"/>
          <w:rtl/>
        </w:rPr>
        <w:t>המכרז</w:t>
      </w:r>
      <w:r w:rsidRPr="00F24874">
        <w:rPr>
          <w:rFonts w:ascii="David" w:hAnsi="David"/>
          <w:sz w:val="24"/>
          <w:szCs w:val="24"/>
          <w:rtl/>
        </w:rPr>
        <w:t>);</w:t>
      </w:r>
    </w:p>
    <w:p w:rsidR="00243DE8" w:rsidRPr="00F24874" w:rsidRDefault="00243DE8" w:rsidP="00243DE8">
      <w:pPr>
        <w:spacing w:before="120" w:after="120" w:line="360" w:lineRule="auto"/>
        <w:rPr>
          <w:rFonts w:ascii="David" w:hAnsi="David"/>
          <w:sz w:val="24"/>
          <w:szCs w:val="24"/>
          <w:rtl/>
        </w:rPr>
      </w:pPr>
      <w:r w:rsidRPr="00F24874">
        <w:rPr>
          <w:rFonts w:ascii="David" w:hAnsi="David"/>
          <w:b/>
          <w:bCs/>
          <w:sz w:val="24"/>
          <w:szCs w:val="24"/>
          <w:u w:val="single"/>
          <w:rtl/>
        </w:rPr>
        <w:t>והואיל</w:t>
      </w:r>
      <w:r w:rsidRPr="00F24874">
        <w:rPr>
          <w:rFonts w:ascii="David" w:hAnsi="David"/>
          <w:sz w:val="24"/>
          <w:szCs w:val="24"/>
          <w:rtl/>
        </w:rPr>
        <w:t xml:space="preserve"> והספק, לאחר שעיין בכל ההנחיות והתנאים במכרז, לרבות נספחיו, הגיש הצעתו במכרז;</w:t>
      </w:r>
    </w:p>
    <w:p w:rsidR="00243DE8" w:rsidRPr="00F24874" w:rsidRDefault="00243DE8" w:rsidP="00243DE8">
      <w:pPr>
        <w:spacing w:before="120" w:after="120" w:line="360" w:lineRule="auto"/>
        <w:rPr>
          <w:rFonts w:ascii="David" w:hAnsi="David"/>
          <w:sz w:val="24"/>
          <w:szCs w:val="24"/>
          <w:rtl/>
        </w:rPr>
      </w:pPr>
      <w:r w:rsidRPr="00F24874">
        <w:rPr>
          <w:rFonts w:ascii="David" w:hAnsi="David"/>
          <w:b/>
          <w:bCs/>
          <w:sz w:val="24"/>
          <w:szCs w:val="24"/>
          <w:u w:val="single"/>
          <w:rtl/>
        </w:rPr>
        <w:t>והואיל</w:t>
      </w:r>
      <w:r w:rsidRPr="00F24874">
        <w:rPr>
          <w:rFonts w:ascii="David" w:hAnsi="David"/>
          <w:sz w:val="24"/>
          <w:szCs w:val="24"/>
          <w:rtl/>
        </w:rPr>
        <w:t xml:space="preserve"> ולאחר בדיקה ובחינה של הצעת הספק ובהסתמך על נכונות הצהרותיו ובהתבסס על הנתונים שבהצעתו, הסכים ה</w:t>
      </w:r>
      <w:r w:rsidR="00293681" w:rsidRPr="00F24874">
        <w:rPr>
          <w:rFonts w:ascii="David" w:hAnsi="David"/>
          <w:sz w:val="24"/>
          <w:szCs w:val="24"/>
          <w:rtl/>
        </w:rPr>
        <w:t>משרד</w:t>
      </w:r>
      <w:r w:rsidRPr="00F24874">
        <w:rPr>
          <w:rFonts w:ascii="David" w:hAnsi="David"/>
          <w:sz w:val="24"/>
          <w:szCs w:val="24"/>
          <w:rtl/>
        </w:rPr>
        <w:t xml:space="preserve"> לקבל את הצעת הספק לספק את השירותים נשוא מכרז זה בתנאים המפורטים להלן;</w:t>
      </w:r>
    </w:p>
    <w:p w:rsidR="00243DE8" w:rsidRPr="00F24874" w:rsidRDefault="00243DE8" w:rsidP="00243DE8">
      <w:pPr>
        <w:spacing w:before="120" w:after="120" w:line="360" w:lineRule="auto"/>
        <w:jc w:val="center"/>
        <w:rPr>
          <w:rFonts w:ascii="David" w:hAnsi="David"/>
          <w:b/>
          <w:bCs/>
          <w:sz w:val="24"/>
          <w:szCs w:val="24"/>
          <w:rtl/>
        </w:rPr>
      </w:pPr>
      <w:r w:rsidRPr="00F24874">
        <w:rPr>
          <w:rFonts w:ascii="David" w:hAnsi="David"/>
          <w:b/>
          <w:bCs/>
          <w:sz w:val="24"/>
          <w:szCs w:val="24"/>
          <w:rtl/>
        </w:rPr>
        <w:t>אי לכך הוצהר, הוסכם והותנה בין הצדדים כדלקמן:</w:t>
      </w:r>
    </w:p>
    <w:p w:rsidR="00243DE8" w:rsidRPr="00F24874" w:rsidRDefault="00243DE8" w:rsidP="00791CEA">
      <w:pPr>
        <w:pStyle w:val="14"/>
        <w:numPr>
          <w:ilvl w:val="0"/>
          <w:numId w:val="87"/>
        </w:numPr>
        <w:spacing w:before="120"/>
        <w:rPr>
          <w:rFonts w:ascii="David" w:hAnsi="David" w:cs="David"/>
          <w:rtl/>
        </w:rPr>
      </w:pPr>
      <w:bookmarkStart w:id="365" w:name="_Toc461646562"/>
      <w:bookmarkStart w:id="366" w:name="_Toc466901729"/>
      <w:bookmarkStart w:id="367" w:name="_Toc528438461"/>
      <w:bookmarkStart w:id="368" w:name="_Toc528438947"/>
      <w:bookmarkStart w:id="369" w:name="_Toc528495711"/>
      <w:r w:rsidRPr="00F24874">
        <w:rPr>
          <w:rFonts w:ascii="David" w:hAnsi="David" w:cs="David"/>
          <w:rtl/>
        </w:rPr>
        <w:t>כללי</w:t>
      </w:r>
      <w:bookmarkEnd w:id="365"/>
      <w:bookmarkEnd w:id="366"/>
      <w:bookmarkEnd w:id="367"/>
      <w:bookmarkEnd w:id="368"/>
      <w:bookmarkEnd w:id="369"/>
    </w:p>
    <w:p w:rsidR="00243DE8" w:rsidRPr="00F24874" w:rsidRDefault="00243DE8" w:rsidP="00F24874">
      <w:pPr>
        <w:pStyle w:val="a7"/>
        <w:numPr>
          <w:ilvl w:val="1"/>
          <w:numId w:val="7"/>
        </w:numPr>
        <w:tabs>
          <w:tab w:val="clear" w:pos="1747"/>
        </w:tabs>
        <w:ind w:left="767" w:hanging="567"/>
        <w:rPr>
          <w:rtl/>
        </w:rPr>
      </w:pPr>
      <w:r w:rsidRPr="00F24874">
        <w:rPr>
          <w:rtl/>
        </w:rPr>
        <w:t>המכרז, על כל נספחיו, תנאיו, דרישותיו וחלקיו מהווה חלק בלתי נפרד מהסכם זה.</w:t>
      </w:r>
    </w:p>
    <w:p w:rsidR="00243DE8" w:rsidRPr="00F24874" w:rsidRDefault="00243DE8" w:rsidP="00A423A6">
      <w:pPr>
        <w:pStyle w:val="a7"/>
        <w:rPr>
          <w:rtl/>
        </w:rPr>
      </w:pPr>
      <w:r w:rsidRPr="00F24874">
        <w:rPr>
          <w:rtl/>
        </w:rPr>
        <w:t>רשימת הנספחים:</w:t>
      </w:r>
    </w:p>
    <w:p w:rsidR="00243DE8" w:rsidRPr="00F24874" w:rsidRDefault="00243DE8" w:rsidP="00A423A6">
      <w:pPr>
        <w:pStyle w:val="Style0"/>
      </w:pPr>
      <w:r w:rsidRPr="00F24874">
        <w:rPr>
          <w:rtl/>
        </w:rPr>
        <w:t>נספח ב</w:t>
      </w:r>
      <w:r w:rsidR="000E190B" w:rsidRPr="00F24874">
        <w:rPr>
          <w:rtl/>
        </w:rPr>
        <w:t>1</w:t>
      </w:r>
      <w:r w:rsidRPr="00F24874">
        <w:rPr>
          <w:rtl/>
        </w:rPr>
        <w:t>– נוסח ערבות ביצוע.</w:t>
      </w:r>
    </w:p>
    <w:p w:rsidR="00243DE8" w:rsidRPr="00F24874" w:rsidRDefault="00243DE8" w:rsidP="00A423A6">
      <w:pPr>
        <w:pStyle w:val="Style0"/>
      </w:pPr>
      <w:r w:rsidRPr="00F24874">
        <w:rPr>
          <w:rtl/>
        </w:rPr>
        <w:t>נספח ב</w:t>
      </w:r>
      <w:r w:rsidR="000E190B" w:rsidRPr="00F24874">
        <w:rPr>
          <w:rtl/>
        </w:rPr>
        <w:t>2</w:t>
      </w:r>
      <w:r w:rsidRPr="00F24874">
        <w:rPr>
          <w:rtl/>
        </w:rPr>
        <w:t xml:space="preserve"> – </w:t>
      </w:r>
      <w:r w:rsidR="00204C8A">
        <w:rPr>
          <w:rFonts w:hint="cs"/>
          <w:rtl/>
        </w:rPr>
        <w:t xml:space="preserve">ריק במכוון. </w:t>
      </w:r>
    </w:p>
    <w:p w:rsidR="00243DE8" w:rsidRPr="00F24874" w:rsidRDefault="00243DE8" w:rsidP="00A423A6">
      <w:pPr>
        <w:pStyle w:val="Style0"/>
      </w:pPr>
      <w:r w:rsidRPr="00F24874">
        <w:rPr>
          <w:rtl/>
        </w:rPr>
        <w:t>נספח ב</w:t>
      </w:r>
      <w:r w:rsidR="000E190B" w:rsidRPr="00F24874">
        <w:rPr>
          <w:rtl/>
        </w:rPr>
        <w:t>3</w:t>
      </w:r>
      <w:r w:rsidRPr="00F24874">
        <w:rPr>
          <w:rtl/>
        </w:rPr>
        <w:t xml:space="preserve"> – הצהרת סודיות ומניעת ניגוד עניינים.</w:t>
      </w:r>
    </w:p>
    <w:p w:rsidR="00243DE8" w:rsidRPr="00F24874" w:rsidRDefault="00243DE8" w:rsidP="00A423A6">
      <w:pPr>
        <w:pStyle w:val="Style0"/>
        <w:rPr>
          <w:rtl/>
        </w:rPr>
      </w:pPr>
    </w:p>
    <w:p w:rsidR="00243DE8" w:rsidRPr="00F24874" w:rsidRDefault="00243DE8" w:rsidP="00A423A6">
      <w:pPr>
        <w:pStyle w:val="a7"/>
        <w:numPr>
          <w:ilvl w:val="1"/>
          <w:numId w:val="7"/>
        </w:numPr>
        <w:rPr>
          <w:rtl/>
        </w:rPr>
      </w:pPr>
      <w:r w:rsidRPr="00F24874">
        <w:rPr>
          <w:rtl/>
        </w:rPr>
        <w:t>המבוא להסכם מהווה חלק בלתי נפרד ממנו.</w:t>
      </w:r>
    </w:p>
    <w:p w:rsidR="00243DE8" w:rsidRPr="00F24874" w:rsidRDefault="00243DE8" w:rsidP="00A423A6">
      <w:pPr>
        <w:pStyle w:val="a7"/>
        <w:numPr>
          <w:ilvl w:val="1"/>
          <w:numId w:val="7"/>
        </w:numPr>
      </w:pPr>
      <w:r w:rsidRPr="00F24874">
        <w:rPr>
          <w:rtl/>
        </w:rPr>
        <w:t>בהסכם זה תהיה למונחים המשמעות המופיעה במסמכי המכרז, זולת אם משתמע אחרת מההקשר.</w:t>
      </w:r>
    </w:p>
    <w:p w:rsidR="00243DE8" w:rsidRPr="00F24874" w:rsidRDefault="00243DE8" w:rsidP="00A423A6">
      <w:pPr>
        <w:pStyle w:val="a7"/>
        <w:numPr>
          <w:ilvl w:val="1"/>
          <w:numId w:val="7"/>
        </w:numPr>
      </w:pPr>
      <w:r w:rsidRPr="00F24874">
        <w:rPr>
          <w:rtl/>
        </w:rPr>
        <w:t xml:space="preserve">פרשנות ההסכם תיעשה באופן המקיים את דרישות המכרז המפורשות והמשתמעות בצורה המלאה ביותר. </w:t>
      </w:r>
    </w:p>
    <w:p w:rsidR="00243DE8" w:rsidRPr="00F24874" w:rsidRDefault="00243DE8" w:rsidP="00A423A6">
      <w:pPr>
        <w:pStyle w:val="a7"/>
        <w:numPr>
          <w:ilvl w:val="1"/>
          <w:numId w:val="7"/>
        </w:numPr>
      </w:pPr>
      <w:r w:rsidRPr="00F24874">
        <w:rPr>
          <w:rtl/>
        </w:rPr>
        <w:lastRenderedPageBreak/>
        <w:t>כל סתירה או אי התאמה בין מסמכי המכרז השונים או בין הוראות שונות באותו מסמך שלא ניתן ליישבם, יפורשו באופן המרחיב את חובות הספק או את זכויות ה</w:t>
      </w:r>
      <w:r w:rsidR="00293681" w:rsidRPr="00F24874">
        <w:rPr>
          <w:rtl/>
        </w:rPr>
        <w:t>משרד</w:t>
      </w:r>
      <w:r w:rsidRPr="00F24874">
        <w:rPr>
          <w:rtl/>
        </w:rPr>
        <w:t>.</w:t>
      </w:r>
    </w:p>
    <w:p w:rsidR="00243DE8" w:rsidRPr="00F24874" w:rsidRDefault="00243DE8" w:rsidP="00A423A6">
      <w:pPr>
        <w:pStyle w:val="a7"/>
        <w:numPr>
          <w:ilvl w:val="1"/>
          <w:numId w:val="7"/>
        </w:numPr>
      </w:pPr>
      <w:r w:rsidRPr="00F24874">
        <w:rPr>
          <w:rtl/>
        </w:rPr>
        <w:t>הכותרות שבהסכם זה משמשות לנוחות בלבד, ואין לפרש הוראות הסכם זה על-פיהן.</w:t>
      </w:r>
    </w:p>
    <w:p w:rsidR="00243DE8" w:rsidRPr="00F24874" w:rsidRDefault="00243DE8" w:rsidP="00A423A6">
      <w:pPr>
        <w:pStyle w:val="a7"/>
        <w:numPr>
          <w:ilvl w:val="1"/>
          <w:numId w:val="7"/>
        </w:numPr>
      </w:pPr>
      <w:r w:rsidRPr="00F24874">
        <w:rPr>
          <w:rtl/>
        </w:rPr>
        <w:t>האמור ביחיד גם ברבים משמע וההפך; האמור בלשון זכר גם בלשון נקבה משמע וההפך.</w:t>
      </w:r>
    </w:p>
    <w:p w:rsidR="00243DE8" w:rsidRPr="00F24874" w:rsidRDefault="00243DE8" w:rsidP="00243DE8">
      <w:pPr>
        <w:ind w:left="360"/>
        <w:rPr>
          <w:rFonts w:ascii="David" w:hAnsi="David"/>
        </w:rPr>
      </w:pPr>
    </w:p>
    <w:p w:rsidR="00243DE8" w:rsidRPr="00F24874" w:rsidRDefault="00243DE8" w:rsidP="00791CEA">
      <w:pPr>
        <w:pStyle w:val="14"/>
        <w:numPr>
          <w:ilvl w:val="0"/>
          <w:numId w:val="87"/>
        </w:numPr>
        <w:spacing w:before="120"/>
        <w:rPr>
          <w:rFonts w:ascii="David" w:hAnsi="David" w:cs="David"/>
        </w:rPr>
      </w:pPr>
      <w:bookmarkStart w:id="370" w:name="_Toc528438462"/>
      <w:bookmarkStart w:id="371" w:name="_Toc528438948"/>
      <w:bookmarkStart w:id="372" w:name="_Toc528495712"/>
      <w:bookmarkStart w:id="373" w:name="_Toc461646563"/>
      <w:bookmarkStart w:id="374" w:name="_Ref465345741"/>
      <w:bookmarkStart w:id="375" w:name="_Toc466901730"/>
      <w:r w:rsidRPr="00F24874">
        <w:rPr>
          <w:rFonts w:ascii="David" w:hAnsi="David" w:cs="David"/>
          <w:rtl/>
        </w:rPr>
        <w:t>השירותים</w:t>
      </w:r>
      <w:bookmarkEnd w:id="370"/>
      <w:bookmarkEnd w:id="371"/>
      <w:bookmarkEnd w:id="372"/>
      <w:r w:rsidRPr="00F24874">
        <w:rPr>
          <w:rFonts w:ascii="David" w:hAnsi="David" w:cs="David"/>
          <w:rtl/>
        </w:rPr>
        <w:t xml:space="preserve"> </w:t>
      </w:r>
    </w:p>
    <w:p w:rsidR="00243DE8" w:rsidRPr="00F24874" w:rsidRDefault="00243DE8" w:rsidP="00A423A6">
      <w:pPr>
        <w:pStyle w:val="a7"/>
        <w:numPr>
          <w:ilvl w:val="1"/>
          <w:numId w:val="7"/>
        </w:numPr>
        <w:rPr>
          <w:rtl/>
        </w:rPr>
      </w:pPr>
      <w:bookmarkStart w:id="376" w:name="_Toc528438463"/>
      <w:bookmarkStart w:id="377" w:name="_Toc528438949"/>
      <w:bookmarkStart w:id="378" w:name="_Toc528495713"/>
      <w:r w:rsidRPr="00F24874">
        <w:rPr>
          <w:rtl/>
        </w:rPr>
        <w:t>הספק מתחייב לספק את השירותים הנדרשים (כהגדרתם ב</w:t>
      </w:r>
      <w:r w:rsidR="000E190B" w:rsidRPr="00F24874">
        <w:rPr>
          <w:rtl/>
        </w:rPr>
        <w:t>סעי</w:t>
      </w:r>
      <w:r w:rsidR="00080000" w:rsidRPr="00F24874">
        <w:rPr>
          <w:rtl/>
        </w:rPr>
        <w:t>פים 6-9 ל</w:t>
      </w:r>
      <w:r w:rsidRPr="00F24874">
        <w:rPr>
          <w:rtl/>
        </w:rPr>
        <w:t>מכרז) באופן מדויק בהתאם לדרישות במסמכי ההסכם (על נספחיו)</w:t>
      </w:r>
      <w:r w:rsidR="00080000" w:rsidRPr="00F24874">
        <w:rPr>
          <w:rtl/>
        </w:rPr>
        <w:t xml:space="preserve"> </w:t>
      </w:r>
      <w:r w:rsidRPr="00F24874">
        <w:rPr>
          <w:rtl/>
        </w:rPr>
        <w:t>(להלן: "</w:t>
      </w:r>
      <w:r w:rsidRPr="00F24874">
        <w:rPr>
          <w:b/>
          <w:bCs/>
          <w:rtl/>
        </w:rPr>
        <w:t>השירותים</w:t>
      </w:r>
      <w:r w:rsidRPr="00F24874">
        <w:rPr>
          <w:rtl/>
        </w:rPr>
        <w:t>")</w:t>
      </w:r>
      <w:bookmarkEnd w:id="376"/>
      <w:bookmarkEnd w:id="377"/>
      <w:bookmarkEnd w:id="378"/>
      <w:r w:rsidRPr="00F24874">
        <w:rPr>
          <w:rtl/>
        </w:rPr>
        <w:t xml:space="preserve"> </w:t>
      </w:r>
    </w:p>
    <w:p w:rsidR="00243DE8" w:rsidRPr="00F24874" w:rsidRDefault="00243DE8" w:rsidP="00A423A6">
      <w:pPr>
        <w:pStyle w:val="a7"/>
        <w:numPr>
          <w:ilvl w:val="1"/>
          <w:numId w:val="7"/>
        </w:numPr>
      </w:pPr>
      <w:r w:rsidRPr="00F24874">
        <w:rPr>
          <w:rtl/>
        </w:rPr>
        <w:t>כל שינוי בשירותים יהיה כרוך באישור בכתב מאת הגורמים המוסמכים מטעם ה</w:t>
      </w:r>
      <w:r w:rsidR="00293681" w:rsidRPr="00F24874">
        <w:rPr>
          <w:rtl/>
        </w:rPr>
        <w:t>משרד</w:t>
      </w:r>
      <w:r w:rsidRPr="00F24874">
        <w:rPr>
          <w:rtl/>
        </w:rPr>
        <w:t xml:space="preserve">. </w:t>
      </w:r>
    </w:p>
    <w:p w:rsidR="00243DE8" w:rsidRPr="00F24874" w:rsidRDefault="00243DE8" w:rsidP="00A423A6">
      <w:pPr>
        <w:pStyle w:val="a7"/>
        <w:numPr>
          <w:ilvl w:val="1"/>
          <w:numId w:val="7"/>
        </w:numPr>
      </w:pPr>
      <w:r w:rsidRPr="00F24874">
        <w:rPr>
          <w:rtl/>
        </w:rPr>
        <w:t>לספק לא תהיה בלעדיות</w:t>
      </w:r>
      <w:r w:rsidR="00C360BF" w:rsidRPr="00F24874">
        <w:rPr>
          <w:rtl/>
        </w:rPr>
        <w:t xml:space="preserve"> </w:t>
      </w:r>
      <w:r w:rsidRPr="00F24874">
        <w:rPr>
          <w:rtl/>
        </w:rPr>
        <w:t>במתן השירותים. ה</w:t>
      </w:r>
      <w:r w:rsidR="00293681" w:rsidRPr="00F24874">
        <w:rPr>
          <w:rtl/>
        </w:rPr>
        <w:t>משרד</w:t>
      </w:r>
      <w:r w:rsidRPr="00F24874">
        <w:rPr>
          <w:rtl/>
        </w:rPr>
        <w:t xml:space="preserve"> יוכל לקבל שירותים מן הסוג נשוא הסכם זה, מכל גורם נוסף כלשהו, וכן רשאי ה</w:t>
      </w:r>
      <w:r w:rsidR="00293681" w:rsidRPr="00F24874">
        <w:rPr>
          <w:rtl/>
        </w:rPr>
        <w:t>משרד</w:t>
      </w:r>
      <w:r w:rsidRPr="00F24874">
        <w:rPr>
          <w:rtl/>
        </w:rPr>
        <w:t xml:space="preserve"> לבצע שירותים אלו בעצמו, הכל לפי שיקול דעתו המוחלט של ה</w:t>
      </w:r>
      <w:r w:rsidR="00293681" w:rsidRPr="00F24874">
        <w:rPr>
          <w:rtl/>
        </w:rPr>
        <w:t>משרד</w:t>
      </w:r>
      <w:r w:rsidRPr="00F24874">
        <w:rPr>
          <w:rtl/>
        </w:rPr>
        <w:t>.</w:t>
      </w:r>
    </w:p>
    <w:p w:rsidR="00243DE8" w:rsidRPr="00F24874" w:rsidRDefault="00243DE8" w:rsidP="00A423A6">
      <w:pPr>
        <w:pStyle w:val="a7"/>
        <w:numPr>
          <w:ilvl w:val="1"/>
          <w:numId w:val="7"/>
        </w:numPr>
      </w:pPr>
      <w:r w:rsidRPr="00F24874">
        <w:rPr>
          <w:rtl/>
        </w:rPr>
        <w:t>בתום תקופת ההתקשרות, לרבות תקופות ההארכה ככל שיהיו, ייתכן ויחל תהליך הדרגתי של החלפת ספק בין הספק בחוזה זה לבין ספק חדש. במקרה כאמור, מחויב הספק להמשיך ולספק את השירותים שניתנו לפני תום תקופת ההתקשרות והניתנים על-ידו לפי חוזה זה, בהיקף אשר ייקבע על-ידי ה</w:t>
      </w:r>
      <w:r w:rsidR="00293681" w:rsidRPr="00F24874">
        <w:rPr>
          <w:rtl/>
        </w:rPr>
        <w:t>משרד</w:t>
      </w:r>
      <w:r w:rsidRPr="00F24874">
        <w:rPr>
          <w:rtl/>
        </w:rPr>
        <w:t xml:space="preserve"> ובהתאם למחירי המכרז.</w:t>
      </w:r>
    </w:p>
    <w:p w:rsidR="00243DE8" w:rsidRPr="00F24874" w:rsidRDefault="00243DE8" w:rsidP="00A423A6">
      <w:pPr>
        <w:pStyle w:val="a7"/>
        <w:numPr>
          <w:ilvl w:val="1"/>
          <w:numId w:val="7"/>
        </w:numPr>
      </w:pPr>
      <w:r w:rsidRPr="00F24874">
        <w:rPr>
          <w:rtl/>
        </w:rPr>
        <w:t xml:space="preserve">השירותים יבוצעו בכפוף לעמידת הספק בדרישות נספח אבטחת המידע (נספח </w:t>
      </w:r>
      <w:r w:rsidR="00080000" w:rsidRPr="00F24874">
        <w:rPr>
          <w:rtl/>
        </w:rPr>
        <w:t>ב4</w:t>
      </w:r>
      <w:r w:rsidRPr="00F24874">
        <w:rPr>
          <w:rtl/>
        </w:rPr>
        <w:t xml:space="preserve"> להסכם). </w:t>
      </w:r>
    </w:p>
    <w:p w:rsidR="00243DE8" w:rsidRPr="00F24874" w:rsidRDefault="00243DE8" w:rsidP="00243DE8">
      <w:pPr>
        <w:pStyle w:val="112"/>
        <w:numPr>
          <w:ilvl w:val="0"/>
          <w:numId w:val="0"/>
        </w:numPr>
        <w:ind w:left="390"/>
        <w:rPr>
          <w:rFonts w:ascii="David" w:hAnsi="David" w:cs="David"/>
          <w:rtl/>
        </w:rPr>
      </w:pPr>
    </w:p>
    <w:p w:rsidR="00243DE8" w:rsidRPr="00F24874" w:rsidRDefault="00243DE8" w:rsidP="00791CEA">
      <w:pPr>
        <w:pStyle w:val="14"/>
        <w:numPr>
          <w:ilvl w:val="0"/>
          <w:numId w:val="87"/>
        </w:numPr>
        <w:spacing w:before="120"/>
        <w:rPr>
          <w:rFonts w:ascii="David" w:hAnsi="David" w:cs="David"/>
          <w:rtl/>
        </w:rPr>
      </w:pPr>
      <w:bookmarkStart w:id="379" w:name="_Toc528438464"/>
      <w:bookmarkStart w:id="380" w:name="_Toc528438950"/>
      <w:bookmarkStart w:id="381" w:name="_Toc528495714"/>
      <w:r w:rsidRPr="00F24874">
        <w:rPr>
          <w:rFonts w:ascii="David" w:hAnsi="David" w:cs="David"/>
          <w:rtl/>
        </w:rPr>
        <w:t>תקופת ההתקשרות</w:t>
      </w:r>
      <w:bookmarkEnd w:id="373"/>
      <w:bookmarkEnd w:id="374"/>
      <w:bookmarkEnd w:id="375"/>
      <w:bookmarkEnd w:id="379"/>
      <w:bookmarkEnd w:id="380"/>
      <w:bookmarkEnd w:id="381"/>
    </w:p>
    <w:p w:rsidR="00243DE8" w:rsidRPr="00F24874" w:rsidRDefault="00243DE8" w:rsidP="00A423A6">
      <w:pPr>
        <w:pStyle w:val="a7"/>
        <w:numPr>
          <w:ilvl w:val="1"/>
          <w:numId w:val="7"/>
        </w:numPr>
      </w:pPr>
      <w:bookmarkStart w:id="382" w:name="_Ref466722412"/>
      <w:bookmarkStart w:id="383" w:name="_Ref484300740"/>
      <w:r w:rsidRPr="00F24874">
        <w:rPr>
          <w:rtl/>
        </w:rPr>
        <w:t>תקופת ההתקשרות לפי הסכם זה תהא לשנתיים (24 חודשים) מיום חתימת מורשי החתימה מטעם ה</w:t>
      </w:r>
      <w:r w:rsidR="00293681" w:rsidRPr="00F24874">
        <w:rPr>
          <w:rtl/>
        </w:rPr>
        <w:t>משרד</w:t>
      </w:r>
      <w:r w:rsidRPr="00F24874">
        <w:rPr>
          <w:rtl/>
        </w:rPr>
        <w:t xml:space="preserve"> על  כניסת הסכם ההתקשרות לתוקף. </w:t>
      </w:r>
    </w:p>
    <w:p w:rsidR="00243DE8" w:rsidRPr="00F24874" w:rsidRDefault="00243DE8" w:rsidP="00A423A6">
      <w:pPr>
        <w:pStyle w:val="a7"/>
        <w:numPr>
          <w:ilvl w:val="1"/>
          <w:numId w:val="7"/>
        </w:numPr>
      </w:pPr>
      <w:r w:rsidRPr="00F24874">
        <w:rPr>
          <w:rtl/>
        </w:rPr>
        <w:t>ל</w:t>
      </w:r>
      <w:r w:rsidR="00293681" w:rsidRPr="00F24874">
        <w:rPr>
          <w:rtl/>
        </w:rPr>
        <w:t>משרד</w:t>
      </w:r>
      <w:r w:rsidRPr="00F24874">
        <w:rPr>
          <w:rtl/>
        </w:rPr>
        <w:t xml:space="preserve"> נתונה זכות הבחירה (אופציה) חד צדדית ובלעדית להאריך את תקופת ההתקשרות במספר תקופות נוספות (אחת או יותר) בהתאם לשיקול דעתו הבלעדי, למשך תקופה כוללת שלא תעלה על </w:t>
      </w:r>
      <w:r w:rsidR="000C687B" w:rsidRPr="00F24874">
        <w:rPr>
          <w:rtl/>
        </w:rPr>
        <w:t xml:space="preserve">3 </w:t>
      </w:r>
      <w:r w:rsidRPr="00F24874">
        <w:rPr>
          <w:rtl/>
        </w:rPr>
        <w:t xml:space="preserve">שנים נוספות, כך שסך תקופת ההתקשרות לא תעלה על </w:t>
      </w:r>
      <w:r w:rsidR="000C687B" w:rsidRPr="00F24874">
        <w:rPr>
          <w:rtl/>
        </w:rPr>
        <w:t xml:space="preserve">5 </w:t>
      </w:r>
      <w:r w:rsidRPr="00F24874">
        <w:rPr>
          <w:rtl/>
        </w:rPr>
        <w:t xml:space="preserve">שנים. </w:t>
      </w:r>
    </w:p>
    <w:p w:rsidR="00243DE8" w:rsidRPr="00F24874" w:rsidRDefault="00243DE8" w:rsidP="00A423A6">
      <w:pPr>
        <w:pStyle w:val="a7"/>
        <w:numPr>
          <w:ilvl w:val="1"/>
          <w:numId w:val="7"/>
        </w:numPr>
        <w:rPr>
          <w:rtl/>
        </w:rPr>
      </w:pPr>
      <w:r w:rsidRPr="00F24874">
        <w:rPr>
          <w:rtl/>
        </w:rPr>
        <w:t>הסכם זה ייכנס לתוקפו במועד חתימתו על-ידי אחרון מורשי החתימה של ה</w:t>
      </w:r>
      <w:r w:rsidR="00293681" w:rsidRPr="00F24874">
        <w:rPr>
          <w:rtl/>
        </w:rPr>
        <w:t>משרד</w:t>
      </w:r>
      <w:r w:rsidRPr="00F24874">
        <w:rPr>
          <w:rtl/>
        </w:rPr>
        <w:t>. יובהר כי חתימת ה</w:t>
      </w:r>
      <w:r w:rsidR="00293681" w:rsidRPr="00F24874">
        <w:rPr>
          <w:rtl/>
        </w:rPr>
        <w:t>משרד</w:t>
      </w:r>
      <w:r w:rsidRPr="00F24874">
        <w:rPr>
          <w:rtl/>
        </w:rPr>
        <w:t xml:space="preserve"> תבוצע לאחר הימצאות תקציב מתאים וקבלת כל האישורים הנדרשים על-ידי הגורמים המוסמכים או הנוגעים בדבר.</w:t>
      </w:r>
    </w:p>
    <w:p w:rsidR="00243DE8" w:rsidRPr="00F24874" w:rsidRDefault="00243DE8" w:rsidP="00A423A6">
      <w:pPr>
        <w:pStyle w:val="a7"/>
        <w:numPr>
          <w:ilvl w:val="1"/>
          <w:numId w:val="7"/>
        </w:numPr>
      </w:pPr>
      <w:r w:rsidRPr="00F24874">
        <w:rPr>
          <w:rtl/>
        </w:rPr>
        <w:lastRenderedPageBreak/>
        <w:t xml:space="preserve">במהלך תקופת ההתקשרות (לרבות בתקופות ההארכה ככל וימומשו) יידרש הספק לספק את כל השירותים שנכללים במסגרת כל תקופה, בהתאם לדרישות ההסכם. </w:t>
      </w:r>
    </w:p>
    <w:p w:rsidR="00243DE8" w:rsidRPr="00F24874" w:rsidRDefault="00243DE8" w:rsidP="00E8041D">
      <w:pPr>
        <w:pStyle w:val="a7"/>
        <w:numPr>
          <w:ilvl w:val="1"/>
          <w:numId w:val="7"/>
        </w:numPr>
      </w:pPr>
      <w:r w:rsidRPr="00F24874">
        <w:rPr>
          <w:rtl/>
        </w:rPr>
        <w:t>הודעה על הארכת תקופת ההתקשרות תועבר לספק לפחות 60 ימים קלנדריים לפני תום תקופת ההתקשרות הקודמת.</w:t>
      </w:r>
    </w:p>
    <w:p w:rsidR="00243DE8" w:rsidRPr="00F24874" w:rsidRDefault="00243DE8" w:rsidP="00A423A6">
      <w:pPr>
        <w:pStyle w:val="a7"/>
        <w:numPr>
          <w:ilvl w:val="1"/>
          <w:numId w:val="7"/>
        </w:numPr>
        <w:rPr>
          <w:rtl/>
        </w:rPr>
      </w:pPr>
      <w:r w:rsidRPr="00F24874">
        <w:rPr>
          <w:rtl/>
        </w:rPr>
        <w:t>מובהר, כי בתקופות ההארכה ימשיכו לחול כל תנאי ההסכם, אלא אם ייקבע אחרת במפורש בהסכם ההארכה שייחתם.</w:t>
      </w:r>
    </w:p>
    <w:p w:rsidR="00243DE8" w:rsidRPr="00F24874" w:rsidRDefault="00243DE8" w:rsidP="00A423A6">
      <w:pPr>
        <w:pStyle w:val="a7"/>
        <w:numPr>
          <w:ilvl w:val="1"/>
          <w:numId w:val="7"/>
        </w:numPr>
      </w:pPr>
      <w:bookmarkStart w:id="384" w:name="_Toc528438465"/>
      <w:bookmarkStart w:id="385" w:name="_Toc528438951"/>
      <w:bookmarkStart w:id="386" w:name="_Toc528495715"/>
      <w:r w:rsidRPr="00F24874">
        <w:rPr>
          <w:rtl/>
        </w:rPr>
        <w:t>הארכת תקופת ההתקשרות תיעשה בתנאים זהים או מיטיבים ל</w:t>
      </w:r>
      <w:r w:rsidR="00293681" w:rsidRPr="00F24874">
        <w:rPr>
          <w:rtl/>
        </w:rPr>
        <w:t>משרד</w:t>
      </w:r>
      <w:r w:rsidRPr="00F24874">
        <w:rPr>
          <w:rtl/>
        </w:rPr>
        <w:t>, יחסית לתנאי ההתקשרות המקוריים.</w:t>
      </w:r>
      <w:bookmarkEnd w:id="384"/>
      <w:bookmarkEnd w:id="385"/>
      <w:bookmarkEnd w:id="386"/>
    </w:p>
    <w:bookmarkEnd w:id="382"/>
    <w:bookmarkEnd w:id="383"/>
    <w:p w:rsidR="00243DE8" w:rsidRPr="00F24874" w:rsidRDefault="00243DE8" w:rsidP="00A423A6">
      <w:pPr>
        <w:pStyle w:val="a7"/>
        <w:numPr>
          <w:ilvl w:val="1"/>
          <w:numId w:val="7"/>
        </w:numPr>
        <w:rPr>
          <w:rtl/>
        </w:rPr>
      </w:pPr>
      <w:r w:rsidRPr="00F24874">
        <w:rPr>
          <w:rtl/>
        </w:rPr>
        <w:t>למרות כל האמור לעיל, ה</w:t>
      </w:r>
      <w:r w:rsidR="00293681" w:rsidRPr="00F24874">
        <w:rPr>
          <w:rtl/>
        </w:rPr>
        <w:t>משרד</w:t>
      </w:r>
      <w:r w:rsidRPr="00F24874">
        <w:rPr>
          <w:rtl/>
        </w:rPr>
        <w:t xml:space="preserve"> יהיה רשאי על-פי שיקול דעתו הבלעדי ומכל סיבה שהיא, לסיים את ההתקשרות, והכל בהתאם להוראות סעיפים </w:t>
      </w:r>
      <w:r w:rsidRPr="00F24874">
        <w:rPr>
          <w:rtl/>
        </w:rPr>
        <w:fldChar w:fldCharType="begin"/>
      </w:r>
      <w:r w:rsidRPr="00F24874">
        <w:rPr>
          <w:rtl/>
        </w:rPr>
        <w:instrText xml:space="preserve"> </w:instrText>
      </w:r>
      <w:r w:rsidRPr="00F24874">
        <w:instrText>REF</w:instrText>
      </w:r>
      <w:r w:rsidRPr="00F24874">
        <w:rPr>
          <w:rtl/>
        </w:rPr>
        <w:instrText xml:space="preserve"> _</w:instrText>
      </w:r>
      <w:r w:rsidRPr="00F24874">
        <w:instrText>Ref484300589 \r \h</w:instrText>
      </w:r>
      <w:r w:rsidRPr="00F24874">
        <w:rPr>
          <w:rtl/>
        </w:rPr>
        <w:instrText xml:space="preserve">  \* </w:instrText>
      </w:r>
      <w:r w:rsidRPr="00F24874">
        <w:instrText>MERGEFORMAT</w:instrText>
      </w:r>
      <w:r w:rsidRPr="00F24874">
        <w:rPr>
          <w:rtl/>
        </w:rPr>
        <w:instrText xml:space="preserve"> </w:instrText>
      </w:r>
      <w:r w:rsidRPr="00F24874">
        <w:rPr>
          <w:rtl/>
        </w:rPr>
      </w:r>
      <w:r w:rsidRPr="00F24874">
        <w:rPr>
          <w:rtl/>
        </w:rPr>
        <w:fldChar w:fldCharType="separate"/>
      </w:r>
      <w:r w:rsidR="00865EEB" w:rsidRPr="00F24874">
        <w:rPr>
          <w:cs/>
        </w:rPr>
        <w:t>‎</w:t>
      </w:r>
      <w:r w:rsidR="00865EEB" w:rsidRPr="00F24874">
        <w:t>19.1</w:t>
      </w:r>
      <w:r w:rsidRPr="00F24874">
        <w:rPr>
          <w:rtl/>
        </w:rPr>
        <w:fldChar w:fldCharType="end"/>
      </w:r>
      <w:r w:rsidRPr="00F24874">
        <w:rPr>
          <w:rtl/>
        </w:rPr>
        <w:t xml:space="preserve"> ו-</w:t>
      </w:r>
      <w:r w:rsidRPr="00F24874">
        <w:rPr>
          <w:rtl/>
        </w:rPr>
        <w:fldChar w:fldCharType="begin"/>
      </w:r>
      <w:r w:rsidRPr="00F24874">
        <w:rPr>
          <w:rtl/>
        </w:rPr>
        <w:instrText xml:space="preserve"> </w:instrText>
      </w:r>
      <w:r w:rsidRPr="00F24874">
        <w:instrText>REF</w:instrText>
      </w:r>
      <w:r w:rsidRPr="00F24874">
        <w:rPr>
          <w:rtl/>
        </w:rPr>
        <w:instrText xml:space="preserve"> _</w:instrText>
      </w:r>
      <w:r w:rsidRPr="00F24874">
        <w:instrText>Ref513931960 \r \h</w:instrText>
      </w:r>
      <w:r w:rsidRPr="00F24874">
        <w:rPr>
          <w:rtl/>
        </w:rPr>
        <w:instrText xml:space="preserve">  \* </w:instrText>
      </w:r>
      <w:r w:rsidRPr="00F24874">
        <w:instrText>MERGEFORMAT</w:instrText>
      </w:r>
      <w:r w:rsidRPr="00F24874">
        <w:rPr>
          <w:rtl/>
        </w:rPr>
        <w:instrText xml:space="preserve"> </w:instrText>
      </w:r>
      <w:r w:rsidRPr="00F24874">
        <w:rPr>
          <w:rtl/>
        </w:rPr>
      </w:r>
      <w:r w:rsidRPr="00F24874">
        <w:rPr>
          <w:rtl/>
        </w:rPr>
        <w:fldChar w:fldCharType="separate"/>
      </w:r>
      <w:r w:rsidRPr="00F24874">
        <w:rPr>
          <w:cs/>
        </w:rPr>
        <w:t>‎</w:t>
      </w:r>
      <w:r w:rsidRPr="00F24874">
        <w:t>22</w:t>
      </w:r>
      <w:r w:rsidRPr="00F24874">
        <w:rPr>
          <w:rtl/>
        </w:rPr>
        <w:fldChar w:fldCharType="end"/>
      </w:r>
      <w:r w:rsidRPr="00F24874">
        <w:rPr>
          <w:rtl/>
        </w:rPr>
        <w:t xml:space="preserve"> להלן.</w:t>
      </w:r>
    </w:p>
    <w:p w:rsidR="00243DE8" w:rsidRPr="00F24874" w:rsidRDefault="00243DE8" w:rsidP="00791CEA">
      <w:pPr>
        <w:pStyle w:val="14"/>
        <w:numPr>
          <w:ilvl w:val="0"/>
          <w:numId w:val="87"/>
        </w:numPr>
        <w:spacing w:before="120"/>
        <w:rPr>
          <w:rFonts w:ascii="David" w:hAnsi="David" w:cs="David"/>
          <w:rtl/>
        </w:rPr>
      </w:pPr>
      <w:bookmarkStart w:id="387" w:name="_Toc528438466"/>
      <w:bookmarkStart w:id="388" w:name="_Toc528438952"/>
      <w:bookmarkStart w:id="389" w:name="_Toc528495716"/>
      <w:r w:rsidRPr="00F24874">
        <w:rPr>
          <w:rFonts w:ascii="David" w:hAnsi="David" w:cs="David"/>
          <w:rtl/>
        </w:rPr>
        <w:t>הצהרות הספק</w:t>
      </w:r>
      <w:bookmarkEnd w:id="387"/>
      <w:bookmarkEnd w:id="388"/>
      <w:bookmarkEnd w:id="389"/>
    </w:p>
    <w:p w:rsidR="00243DE8" w:rsidRPr="00F24874" w:rsidRDefault="00243DE8" w:rsidP="00A423A6">
      <w:pPr>
        <w:pStyle w:val="a7"/>
        <w:numPr>
          <w:ilvl w:val="1"/>
          <w:numId w:val="7"/>
        </w:numPr>
      </w:pPr>
      <w:r w:rsidRPr="00F24874">
        <w:rPr>
          <w:rtl/>
        </w:rPr>
        <w:t>הספק מצהיר ומאשר בזה כי הוא חותם על הסכם זה לאחר שבחן היטב את המכרז, הבינו היטב וקיבל מה</w:t>
      </w:r>
      <w:r w:rsidR="00293681" w:rsidRPr="00F24874">
        <w:rPr>
          <w:rtl/>
        </w:rPr>
        <w:t>משרד</w:t>
      </w:r>
      <w:r w:rsidRPr="00F24874">
        <w:rPr>
          <w:rtl/>
        </w:rPr>
        <w:t xml:space="preserve"> את כל ההסברים וההנחיות הנחוצים לו ושנדרשו על-ידו לגיבוש הצעתו והתחייבויותיו על-פיו ועל-פי הסכם זה, ולא תהא לו כל טענה כלפי ה</w:t>
      </w:r>
      <w:r w:rsidR="00293681" w:rsidRPr="00F24874">
        <w:rPr>
          <w:rtl/>
        </w:rPr>
        <w:t>משרד</w:t>
      </w:r>
      <w:r w:rsidRPr="00F24874">
        <w:rPr>
          <w:rtl/>
        </w:rPr>
        <w:t xml:space="preserve"> בקשר למתן השירותים בהתאם להסכם זה. כמו כן, מתחייב בזאת הספק כי השירותים עומדים ויעמדו בכל תנאי המכרז והסכם זה, לרבות כל נספחיהם. </w:t>
      </w:r>
    </w:p>
    <w:p w:rsidR="00243DE8" w:rsidRPr="00F24874" w:rsidRDefault="00243DE8" w:rsidP="00A423A6">
      <w:pPr>
        <w:pStyle w:val="a7"/>
        <w:numPr>
          <w:ilvl w:val="1"/>
          <w:numId w:val="7"/>
        </w:numPr>
      </w:pPr>
      <w:r w:rsidRPr="00F24874">
        <w:rPr>
          <w:rtl/>
        </w:rPr>
        <w:t>הספק מצהיר כי כל הפרטים שמסר ל</w:t>
      </w:r>
      <w:r w:rsidR="00293681" w:rsidRPr="00F24874">
        <w:rPr>
          <w:rtl/>
        </w:rPr>
        <w:t>משרד</w:t>
      </w:r>
      <w:r w:rsidRPr="00F24874">
        <w:rPr>
          <w:rtl/>
        </w:rPr>
        <w:t xml:space="preserve"> בהצעתו הינם מלאים ונכונים.</w:t>
      </w:r>
    </w:p>
    <w:p w:rsidR="00243DE8" w:rsidRPr="00F24874" w:rsidRDefault="00243DE8" w:rsidP="00A423A6">
      <w:pPr>
        <w:pStyle w:val="a7"/>
        <w:numPr>
          <w:ilvl w:val="1"/>
          <w:numId w:val="7"/>
        </w:numPr>
      </w:pPr>
      <w:r w:rsidRPr="00F24874">
        <w:rPr>
          <w:rtl/>
        </w:rPr>
        <w:t>הספק מצהיר כי הוא בעל רקע מקצועי מתאים, המאפשר לו לספק את השירותים על-פי המכרז והוראות הסכם זה, וכי יש בידיו הכלים, הידע, הניסיון, כוח האדם, האמצעים והכישורים המאפשרים לו לספק את השירותים כהגדרתם לעיל.</w:t>
      </w:r>
    </w:p>
    <w:p w:rsidR="00243DE8" w:rsidRPr="00F24874" w:rsidRDefault="00243DE8" w:rsidP="00A423A6">
      <w:pPr>
        <w:pStyle w:val="a7"/>
        <w:numPr>
          <w:ilvl w:val="1"/>
          <w:numId w:val="7"/>
        </w:numPr>
      </w:pPr>
      <w:r w:rsidRPr="00F24874">
        <w:rPr>
          <w:rtl/>
        </w:rPr>
        <w:t xml:space="preserve">הספק מתחייב למלא באופן מדויק אחר הדרישות  ההסכם זה, על כל נספחיו, ובלוח הזמנים אליו התחייב. הספק מתחייב לפעול בכל הקשור בביצוע הסכם זה, אם בעצמו ואם על-ידי מי מעובדיו, או קבלני המשנה מטעמו במומחיות ובמקצועיות הגבוהים ביותר. </w:t>
      </w:r>
    </w:p>
    <w:p w:rsidR="00243DE8" w:rsidRPr="00F24874" w:rsidRDefault="00243DE8" w:rsidP="00A423A6">
      <w:pPr>
        <w:pStyle w:val="a7"/>
        <w:numPr>
          <w:ilvl w:val="1"/>
          <w:numId w:val="7"/>
        </w:numPr>
        <w:rPr>
          <w:rtl/>
        </w:rPr>
      </w:pPr>
      <w:r w:rsidRPr="00F24874">
        <w:rPr>
          <w:rtl/>
        </w:rPr>
        <w:t>הספק מתחייב לשתף פעולה עם ה</w:t>
      </w:r>
      <w:r w:rsidR="00293681" w:rsidRPr="00F24874">
        <w:rPr>
          <w:rtl/>
        </w:rPr>
        <w:t>משרד</w:t>
      </w:r>
      <w:r w:rsidRPr="00F24874">
        <w:rPr>
          <w:rtl/>
        </w:rPr>
        <w:t xml:space="preserve"> בכל הקשור למילוי התחייבויותיו על-פי הסכם זה, לרבות התחייבות לתקן, לשפר ולהחליף את כל הטעון תיקון, שיפור והחלפה בסמוך לקבלת הודעת ה</w:t>
      </w:r>
      <w:r w:rsidR="00293681" w:rsidRPr="00F24874">
        <w:rPr>
          <w:rtl/>
        </w:rPr>
        <w:t>משרד</w:t>
      </w:r>
      <w:r w:rsidRPr="00F24874">
        <w:rPr>
          <w:rtl/>
        </w:rPr>
        <w:t xml:space="preserve"> בדבר הצורך בכך. </w:t>
      </w:r>
    </w:p>
    <w:p w:rsidR="00243DE8" w:rsidRPr="00F24874" w:rsidRDefault="00243DE8" w:rsidP="00A423A6">
      <w:pPr>
        <w:pStyle w:val="a7"/>
        <w:numPr>
          <w:ilvl w:val="1"/>
          <w:numId w:val="7"/>
        </w:numPr>
        <w:rPr>
          <w:rtl/>
        </w:rPr>
      </w:pPr>
      <w:r w:rsidRPr="00F24874">
        <w:rPr>
          <w:rtl/>
        </w:rPr>
        <w:t>הספק מתחייב כי לכל אורך תקופת ההתקשרות, יהיו ברשותו כל האישורים והרישיונות הנדרשים על-פי מכרז זה ועל-פי כל דין. על הספק להודיע ל</w:t>
      </w:r>
      <w:r w:rsidR="00293681" w:rsidRPr="00F24874">
        <w:rPr>
          <w:rtl/>
        </w:rPr>
        <w:t>משרד</w:t>
      </w:r>
      <w:r w:rsidRPr="00F24874">
        <w:rPr>
          <w:rtl/>
        </w:rPr>
        <w:t xml:space="preserve"> בכל מקרה בהם אחד מהאישורים או הרישיונות לא יהיו בתוקף. </w:t>
      </w:r>
    </w:p>
    <w:p w:rsidR="00243DE8" w:rsidRPr="00F24874" w:rsidRDefault="00243DE8" w:rsidP="00A423A6">
      <w:pPr>
        <w:pStyle w:val="a7"/>
        <w:numPr>
          <w:ilvl w:val="1"/>
          <w:numId w:val="7"/>
        </w:numPr>
      </w:pPr>
      <w:r w:rsidRPr="00F24874">
        <w:rPr>
          <w:rtl/>
        </w:rPr>
        <w:t xml:space="preserve">הספק מתחייב לשאת באחריות מלאה לכל פעילות של עובדיו ונותני שירות מטעמו בקשר למתן השירותים הנדרשים. </w:t>
      </w:r>
    </w:p>
    <w:p w:rsidR="00243DE8" w:rsidRPr="00F24874" w:rsidRDefault="00243DE8" w:rsidP="00A423A6">
      <w:pPr>
        <w:pStyle w:val="a7"/>
        <w:numPr>
          <w:ilvl w:val="1"/>
          <w:numId w:val="7"/>
        </w:numPr>
      </w:pPr>
      <w:r w:rsidRPr="00F24874">
        <w:rPr>
          <w:rtl/>
        </w:rPr>
        <w:t>הספק</w:t>
      </w:r>
      <w:r w:rsidRPr="00F24874">
        <w:t xml:space="preserve"> </w:t>
      </w:r>
      <w:r w:rsidRPr="00F24874">
        <w:rPr>
          <w:rtl/>
        </w:rPr>
        <w:t>מתחייב</w:t>
      </w:r>
      <w:r w:rsidRPr="00F24874">
        <w:t xml:space="preserve"> </w:t>
      </w:r>
      <w:r w:rsidRPr="00F24874">
        <w:rPr>
          <w:rtl/>
        </w:rPr>
        <w:t>לעשות</w:t>
      </w:r>
      <w:r w:rsidRPr="00F24874">
        <w:t xml:space="preserve"> </w:t>
      </w:r>
      <w:r w:rsidRPr="00F24874">
        <w:rPr>
          <w:rtl/>
        </w:rPr>
        <w:t>שימוש</w:t>
      </w:r>
      <w:r w:rsidRPr="00F24874">
        <w:t xml:space="preserve"> </w:t>
      </w:r>
      <w:r w:rsidRPr="00F24874">
        <w:rPr>
          <w:rtl/>
        </w:rPr>
        <w:t>אך</w:t>
      </w:r>
      <w:r w:rsidRPr="00F24874">
        <w:t xml:space="preserve"> </w:t>
      </w:r>
      <w:r w:rsidRPr="00F24874">
        <w:rPr>
          <w:rtl/>
        </w:rPr>
        <w:t>ורק</w:t>
      </w:r>
      <w:r w:rsidRPr="00F24874">
        <w:t xml:space="preserve"> </w:t>
      </w:r>
      <w:r w:rsidRPr="00F24874">
        <w:rPr>
          <w:rtl/>
        </w:rPr>
        <w:t>בתוכנות</w:t>
      </w:r>
      <w:r w:rsidRPr="00F24874">
        <w:t xml:space="preserve"> </w:t>
      </w:r>
      <w:r w:rsidRPr="00F24874">
        <w:rPr>
          <w:rtl/>
        </w:rPr>
        <w:t>מקוריות</w:t>
      </w:r>
      <w:r w:rsidRPr="00F24874">
        <w:t xml:space="preserve"> </w:t>
      </w:r>
      <w:r w:rsidRPr="00F24874">
        <w:rPr>
          <w:rtl/>
        </w:rPr>
        <w:t>לצורך ביצוע</w:t>
      </w:r>
      <w:r w:rsidRPr="00F24874">
        <w:t xml:space="preserve"> </w:t>
      </w:r>
      <w:r w:rsidRPr="00F24874">
        <w:rPr>
          <w:rtl/>
        </w:rPr>
        <w:t>השירותים</w:t>
      </w:r>
      <w:r w:rsidRPr="00F24874">
        <w:t xml:space="preserve"> </w:t>
      </w:r>
      <w:r w:rsidRPr="00F24874">
        <w:rPr>
          <w:rtl/>
        </w:rPr>
        <w:t>נשוא</w:t>
      </w:r>
      <w:r w:rsidRPr="00F24874">
        <w:t xml:space="preserve"> </w:t>
      </w:r>
      <w:r w:rsidRPr="00F24874">
        <w:rPr>
          <w:rtl/>
        </w:rPr>
        <w:t>המכרז.</w:t>
      </w:r>
    </w:p>
    <w:p w:rsidR="00243DE8" w:rsidRPr="00F24874" w:rsidRDefault="00243DE8" w:rsidP="00A423A6">
      <w:pPr>
        <w:pStyle w:val="a7"/>
        <w:numPr>
          <w:ilvl w:val="1"/>
          <w:numId w:val="7"/>
        </w:numPr>
      </w:pPr>
      <w:bookmarkStart w:id="390" w:name="_Hlk527923626"/>
      <w:r w:rsidRPr="00F24874">
        <w:rPr>
          <w:rtl/>
        </w:rPr>
        <w:lastRenderedPageBreak/>
        <w:t>הספק מתחייב בזאת להודיע ל</w:t>
      </w:r>
      <w:r w:rsidR="00293681" w:rsidRPr="00F24874">
        <w:rPr>
          <w:rtl/>
        </w:rPr>
        <w:t>משרד</w:t>
      </w:r>
      <w:r w:rsidRPr="00F24874">
        <w:rPr>
          <w:rtl/>
        </w:rPr>
        <w:t xml:space="preserve"> על כל שינוי שיחול בתוקף הצהרותיו (כולל הצהרותיו בשלב המכרז), לרבות על ביטול אישור רשויות המיסים לפי חוק עסקאות גופים ציבוריים, התשל"ו-1976, לעניין ניהול פנקסי חשבונות ורשומות, או אי קיום אישור כאמור בתוקף, וכן על כל צו שניתן כנגדו האוסר או מגביל או מפקיע את יכולתו ליתן את השירותים, ועל הימצאות בניגוד עניינים.</w:t>
      </w:r>
    </w:p>
    <w:p w:rsidR="00064027" w:rsidRPr="00F24874" w:rsidRDefault="00064027" w:rsidP="00E8041D">
      <w:pPr>
        <w:pStyle w:val="a7"/>
        <w:numPr>
          <w:ilvl w:val="1"/>
          <w:numId w:val="7"/>
        </w:numPr>
      </w:pPr>
      <w:r w:rsidRPr="00F24874">
        <w:rPr>
          <w:rtl/>
        </w:rPr>
        <w:t xml:space="preserve">התחייבות הספק להעסיק את עובדיו </w:t>
      </w:r>
      <w:r w:rsidR="00E8041D">
        <w:rPr>
          <w:rFonts w:hint="cs"/>
          <w:rtl/>
        </w:rPr>
        <w:t xml:space="preserve">בהתאם להוראות כל </w:t>
      </w:r>
      <w:r w:rsidRPr="00F24874">
        <w:rPr>
          <w:rtl/>
        </w:rPr>
        <w:t>דין</w:t>
      </w:r>
      <w:r w:rsidR="00E8041D">
        <w:rPr>
          <w:rFonts w:hint="cs"/>
          <w:rtl/>
        </w:rPr>
        <w:t>.</w:t>
      </w:r>
      <w:r w:rsidRPr="00F24874">
        <w:rPr>
          <w:rtl/>
        </w:rPr>
        <w:t xml:space="preserve"> </w:t>
      </w:r>
    </w:p>
    <w:p w:rsidR="00064027" w:rsidRPr="00F24874" w:rsidRDefault="00064027" w:rsidP="00A423A6">
      <w:pPr>
        <w:pStyle w:val="a7"/>
        <w:numPr>
          <w:ilvl w:val="1"/>
          <w:numId w:val="7"/>
        </w:numPr>
      </w:pPr>
      <w:bookmarkStart w:id="391" w:name="_Ref383185830"/>
      <w:r w:rsidRPr="00F24874">
        <w:rPr>
          <w:rtl/>
        </w:rPr>
        <w:t xml:space="preserve">בתקופת ההתקשרות על פי חוזה זה הספק  מתחייב לקיים לגבי עובדיו את האמור בדיני העבודה לרבות הוראות החוקים המופיעים בסעיף </w:t>
      </w:r>
      <w:r w:rsidRPr="00F24874">
        <w:t>76</w:t>
      </w:r>
      <w:r w:rsidRPr="00F24874">
        <w:rPr>
          <w:rtl/>
        </w:rPr>
        <w:t xml:space="preserve"> להלן, התקנות, הלכות בתי הדין לעבודה, וכן את האמור בהוראות ההסכמים הקיבוציים הכלליים שבין לשכת התיאום של הארגונים הכללים לבין ההסתדרות, או כל הסכם קיבוצי שהוא בר תוקף בענף זה, או כפי שהסכמים אלה יתוקנו לרבות צווי הרחבה שיוצאו על פי הסכמים אלו.</w:t>
      </w:r>
      <w:bookmarkEnd w:id="391"/>
    </w:p>
    <w:p w:rsidR="00064027" w:rsidRPr="00F24874" w:rsidRDefault="00064027" w:rsidP="00A423A6">
      <w:pPr>
        <w:pStyle w:val="a7"/>
        <w:numPr>
          <w:ilvl w:val="1"/>
          <w:numId w:val="7"/>
        </w:numPr>
        <w:rPr>
          <w:rtl/>
        </w:rPr>
      </w:pPr>
      <w:bookmarkStart w:id="392" w:name="_Ref382814280"/>
      <w:r w:rsidRPr="00F24874">
        <w:rPr>
          <w:rtl/>
        </w:rPr>
        <w:t>על הספק  לפעול לפ</w:t>
      </w:r>
      <w:r w:rsidR="00080000" w:rsidRPr="00F24874">
        <w:rPr>
          <w:rtl/>
        </w:rPr>
        <w:t>י</w:t>
      </w:r>
      <w:r w:rsidRPr="00F24874">
        <w:rPr>
          <w:rtl/>
        </w:rPr>
        <w:t xml:space="preserve"> כל החוקים ודיני העבודה הרלוונטיים לרבות:</w:t>
      </w:r>
      <w:bookmarkEnd w:id="392"/>
    </w:p>
    <w:p w:rsidR="00064027" w:rsidRPr="00F24874" w:rsidRDefault="00064027" w:rsidP="00A423A6">
      <w:pPr>
        <w:pStyle w:val="Style0"/>
        <w:numPr>
          <w:ilvl w:val="2"/>
          <w:numId w:val="7"/>
        </w:numPr>
        <w:rPr>
          <w:rtl/>
        </w:rPr>
      </w:pPr>
      <w:r w:rsidRPr="00F24874">
        <w:rPr>
          <w:rtl/>
        </w:rPr>
        <w:t>פקודת תאונות ומחלות משלוח יד (הודעה), 1945</w:t>
      </w:r>
    </w:p>
    <w:p w:rsidR="00064027" w:rsidRPr="00F24874" w:rsidRDefault="00064027" w:rsidP="00A423A6">
      <w:pPr>
        <w:pStyle w:val="Style0"/>
        <w:numPr>
          <w:ilvl w:val="2"/>
          <w:numId w:val="7"/>
        </w:numPr>
        <w:rPr>
          <w:rtl/>
        </w:rPr>
      </w:pPr>
      <w:r w:rsidRPr="00F24874">
        <w:rPr>
          <w:rtl/>
        </w:rPr>
        <w:t>פקודת הבטיחות בעבודה, 1946</w:t>
      </w:r>
    </w:p>
    <w:p w:rsidR="00064027" w:rsidRPr="00F24874" w:rsidRDefault="00064027" w:rsidP="00A423A6">
      <w:pPr>
        <w:pStyle w:val="Style0"/>
        <w:numPr>
          <w:ilvl w:val="2"/>
          <w:numId w:val="7"/>
        </w:numPr>
        <w:rPr>
          <w:rtl/>
        </w:rPr>
      </w:pPr>
      <w:r w:rsidRPr="00F24874">
        <w:rPr>
          <w:rtl/>
        </w:rPr>
        <w:t>חוק החיילים המשוחררים (החזרה לעבודה), תש"ט- 1949</w:t>
      </w:r>
    </w:p>
    <w:p w:rsidR="00064027" w:rsidRPr="00F24874" w:rsidRDefault="00064027" w:rsidP="00A423A6">
      <w:pPr>
        <w:pStyle w:val="Style0"/>
        <w:numPr>
          <w:ilvl w:val="2"/>
          <w:numId w:val="7"/>
        </w:numPr>
        <w:rPr>
          <w:rtl/>
        </w:rPr>
      </w:pPr>
      <w:r w:rsidRPr="00F24874">
        <w:rPr>
          <w:rtl/>
        </w:rPr>
        <w:t>חוק שעות עבודה ומנוחה, תשי"א-1951</w:t>
      </w:r>
    </w:p>
    <w:p w:rsidR="00064027" w:rsidRPr="00F24874" w:rsidRDefault="00064027" w:rsidP="00A423A6">
      <w:pPr>
        <w:pStyle w:val="Style0"/>
        <w:numPr>
          <w:ilvl w:val="2"/>
          <w:numId w:val="7"/>
        </w:numPr>
        <w:rPr>
          <w:rtl/>
        </w:rPr>
      </w:pPr>
      <w:r w:rsidRPr="00F24874">
        <w:rPr>
          <w:rtl/>
        </w:rPr>
        <w:t>חוק חופשה שנתית, תשי"א-1951</w:t>
      </w:r>
    </w:p>
    <w:p w:rsidR="00064027" w:rsidRPr="00F24874" w:rsidRDefault="00064027" w:rsidP="00A423A6">
      <w:pPr>
        <w:pStyle w:val="Style0"/>
        <w:numPr>
          <w:ilvl w:val="2"/>
          <w:numId w:val="7"/>
        </w:numPr>
        <w:rPr>
          <w:rtl/>
        </w:rPr>
      </w:pPr>
      <w:r w:rsidRPr="00F24874">
        <w:rPr>
          <w:rtl/>
        </w:rPr>
        <w:t>חוק החניכות, תשי"ג-1953</w:t>
      </w:r>
    </w:p>
    <w:p w:rsidR="00064027" w:rsidRPr="00F24874" w:rsidRDefault="00064027" w:rsidP="00A423A6">
      <w:pPr>
        <w:pStyle w:val="Style0"/>
        <w:numPr>
          <w:ilvl w:val="2"/>
          <w:numId w:val="7"/>
        </w:numPr>
        <w:rPr>
          <w:rtl/>
        </w:rPr>
      </w:pPr>
      <w:r w:rsidRPr="00F24874">
        <w:rPr>
          <w:rtl/>
        </w:rPr>
        <w:t>חוק עבודת הנוער, תשי"ג-1953</w:t>
      </w:r>
    </w:p>
    <w:p w:rsidR="00064027" w:rsidRPr="00F24874" w:rsidRDefault="00064027" w:rsidP="00A423A6">
      <w:pPr>
        <w:pStyle w:val="Style0"/>
        <w:numPr>
          <w:ilvl w:val="2"/>
          <w:numId w:val="7"/>
        </w:numPr>
        <w:rPr>
          <w:rtl/>
        </w:rPr>
      </w:pPr>
      <w:r w:rsidRPr="00F24874">
        <w:rPr>
          <w:rtl/>
        </w:rPr>
        <w:t>חוק עבודת נשים, תשי"ד-1954</w:t>
      </w:r>
    </w:p>
    <w:p w:rsidR="00064027" w:rsidRPr="00F24874" w:rsidRDefault="00064027" w:rsidP="00A423A6">
      <w:pPr>
        <w:pStyle w:val="Style0"/>
        <w:numPr>
          <w:ilvl w:val="2"/>
          <w:numId w:val="7"/>
        </w:numPr>
        <w:rPr>
          <w:rtl/>
        </w:rPr>
      </w:pPr>
      <w:r w:rsidRPr="00F24874">
        <w:rPr>
          <w:rtl/>
        </w:rPr>
        <w:t>חוק ארגון הפיקוח על העבודה, תשי"ד-1954</w:t>
      </w:r>
    </w:p>
    <w:p w:rsidR="00064027" w:rsidRPr="00F24874" w:rsidRDefault="00064027" w:rsidP="00A423A6">
      <w:pPr>
        <w:pStyle w:val="Style0"/>
        <w:numPr>
          <w:ilvl w:val="2"/>
          <w:numId w:val="7"/>
        </w:numPr>
        <w:rPr>
          <w:rtl/>
        </w:rPr>
      </w:pPr>
      <w:r w:rsidRPr="00F24874">
        <w:rPr>
          <w:rtl/>
        </w:rPr>
        <w:t>חוק הגנת השכר, תשי"ח-1958</w:t>
      </w:r>
    </w:p>
    <w:p w:rsidR="00064027" w:rsidRPr="00F24874" w:rsidRDefault="00064027" w:rsidP="00A423A6">
      <w:pPr>
        <w:pStyle w:val="Style0"/>
        <w:numPr>
          <w:ilvl w:val="2"/>
          <w:numId w:val="7"/>
        </w:numPr>
        <w:rPr>
          <w:rtl/>
        </w:rPr>
      </w:pPr>
      <w:r w:rsidRPr="00F24874">
        <w:rPr>
          <w:rtl/>
        </w:rPr>
        <w:t>חוק שירות התעסוקה, תשי"ט-1959</w:t>
      </w:r>
    </w:p>
    <w:p w:rsidR="00064027" w:rsidRPr="00F24874" w:rsidRDefault="00064027" w:rsidP="00A423A6">
      <w:pPr>
        <w:pStyle w:val="Style0"/>
        <w:numPr>
          <w:ilvl w:val="2"/>
          <w:numId w:val="7"/>
        </w:numPr>
        <w:rPr>
          <w:rtl/>
        </w:rPr>
      </w:pPr>
      <w:r w:rsidRPr="00F24874">
        <w:rPr>
          <w:rtl/>
        </w:rPr>
        <w:t>חוק שירות עבודה בשעת חירום, תשכ"ז-1967</w:t>
      </w:r>
    </w:p>
    <w:p w:rsidR="00064027" w:rsidRPr="00F24874" w:rsidRDefault="00064027" w:rsidP="00A423A6">
      <w:pPr>
        <w:pStyle w:val="Style0"/>
        <w:numPr>
          <w:ilvl w:val="2"/>
          <w:numId w:val="7"/>
        </w:numPr>
        <w:rPr>
          <w:rtl/>
        </w:rPr>
      </w:pPr>
      <w:r w:rsidRPr="00F24874">
        <w:rPr>
          <w:rtl/>
        </w:rPr>
        <w:t>חוק הביטוח הלאומי [נוסח משולב], התשנ"ה-1995</w:t>
      </w:r>
    </w:p>
    <w:p w:rsidR="00064027" w:rsidRPr="00F24874" w:rsidRDefault="00064027" w:rsidP="00A423A6">
      <w:pPr>
        <w:pStyle w:val="Style0"/>
        <w:numPr>
          <w:ilvl w:val="2"/>
          <w:numId w:val="7"/>
        </w:numPr>
        <w:rPr>
          <w:rtl/>
        </w:rPr>
      </w:pPr>
      <w:r w:rsidRPr="00F24874">
        <w:rPr>
          <w:rtl/>
        </w:rPr>
        <w:t>חוק הסכמים קיבוציים תשי"ז-1957</w:t>
      </w:r>
    </w:p>
    <w:p w:rsidR="00064027" w:rsidRPr="00F24874" w:rsidRDefault="00064027" w:rsidP="00A423A6">
      <w:pPr>
        <w:pStyle w:val="Style0"/>
        <w:numPr>
          <w:ilvl w:val="2"/>
          <w:numId w:val="7"/>
        </w:numPr>
        <w:rPr>
          <w:rtl/>
        </w:rPr>
      </w:pPr>
      <w:r w:rsidRPr="00F24874">
        <w:rPr>
          <w:rtl/>
        </w:rPr>
        <w:t>חוק שכר מינימום, התשמ"ז-1987</w:t>
      </w:r>
    </w:p>
    <w:p w:rsidR="00064027" w:rsidRPr="00F24874" w:rsidRDefault="00064027" w:rsidP="00A423A6">
      <w:pPr>
        <w:pStyle w:val="Style0"/>
        <w:numPr>
          <w:ilvl w:val="2"/>
          <w:numId w:val="7"/>
        </w:numPr>
        <w:rPr>
          <w:rtl/>
        </w:rPr>
      </w:pPr>
      <w:r w:rsidRPr="00F24874">
        <w:rPr>
          <w:rtl/>
        </w:rPr>
        <w:t>חוק שוויון ההזדמנויות בעבודה, התשמ"ח-1988</w:t>
      </w:r>
    </w:p>
    <w:p w:rsidR="00064027" w:rsidRPr="00F24874" w:rsidRDefault="00064027" w:rsidP="00A423A6">
      <w:pPr>
        <w:pStyle w:val="Style0"/>
        <w:numPr>
          <w:ilvl w:val="2"/>
          <w:numId w:val="7"/>
        </w:numPr>
        <w:rPr>
          <w:rtl/>
        </w:rPr>
      </w:pPr>
      <w:r w:rsidRPr="00F24874">
        <w:rPr>
          <w:rtl/>
        </w:rPr>
        <w:t>חוק עובדים זרים (העסקה שלא כדין), התשנ"א-1991</w:t>
      </w:r>
    </w:p>
    <w:p w:rsidR="00064027" w:rsidRPr="00F24874" w:rsidRDefault="00064027" w:rsidP="00A423A6">
      <w:pPr>
        <w:pStyle w:val="Style0"/>
        <w:numPr>
          <w:ilvl w:val="2"/>
          <w:numId w:val="7"/>
        </w:numPr>
      </w:pPr>
      <w:r w:rsidRPr="00F24874">
        <w:rPr>
          <w:rtl/>
        </w:rPr>
        <w:t>חוק העסקת עובדים על ידי קבלני כוח אדם, התשנ"ו-1996</w:t>
      </w:r>
    </w:p>
    <w:p w:rsidR="00064027" w:rsidRPr="00F24874" w:rsidRDefault="00064027" w:rsidP="00A423A6">
      <w:pPr>
        <w:pStyle w:val="Style0"/>
        <w:numPr>
          <w:ilvl w:val="2"/>
          <w:numId w:val="7"/>
        </w:numPr>
        <w:rPr>
          <w:rtl/>
        </w:rPr>
      </w:pPr>
      <w:r w:rsidRPr="00F24874">
        <w:rPr>
          <w:rtl/>
        </w:rPr>
        <w:t>פרק ד' לחוק שוויון זכויות לאנשים עם מוגבלות, התשנ"ח-1998</w:t>
      </w:r>
    </w:p>
    <w:p w:rsidR="00064027" w:rsidRPr="00F24874" w:rsidRDefault="00064027" w:rsidP="00A423A6">
      <w:pPr>
        <w:pStyle w:val="Style0"/>
        <w:numPr>
          <w:ilvl w:val="2"/>
          <w:numId w:val="7"/>
        </w:numPr>
        <w:rPr>
          <w:rtl/>
        </w:rPr>
      </w:pPr>
      <w:r w:rsidRPr="00F24874">
        <w:rPr>
          <w:rtl/>
        </w:rPr>
        <w:t>סעיף 8 לחוק למניעת הטרדה מינית, התשנ"ח-1998</w:t>
      </w:r>
    </w:p>
    <w:p w:rsidR="00064027" w:rsidRPr="00F24874" w:rsidRDefault="00064027" w:rsidP="00A423A6">
      <w:pPr>
        <w:pStyle w:val="Style0"/>
        <w:numPr>
          <w:ilvl w:val="2"/>
          <w:numId w:val="7"/>
        </w:numPr>
        <w:rPr>
          <w:rtl/>
        </w:rPr>
      </w:pPr>
      <w:r w:rsidRPr="00F24874">
        <w:rPr>
          <w:rtl/>
        </w:rPr>
        <w:t xml:space="preserve">חוק הסכמים קיבוציים, התשי"ז-1957 </w:t>
      </w:r>
    </w:p>
    <w:p w:rsidR="00064027" w:rsidRPr="00F24874" w:rsidRDefault="00064027" w:rsidP="00A423A6">
      <w:pPr>
        <w:pStyle w:val="Style0"/>
        <w:numPr>
          <w:ilvl w:val="2"/>
          <w:numId w:val="7"/>
        </w:numPr>
        <w:rPr>
          <w:rtl/>
        </w:rPr>
      </w:pPr>
      <w:r w:rsidRPr="00F24874">
        <w:rPr>
          <w:rtl/>
        </w:rPr>
        <w:t>חוק הודעה מוקדמת לפיטורים ולהתפטרות, התשס"א-2001</w:t>
      </w:r>
    </w:p>
    <w:p w:rsidR="00064027" w:rsidRPr="00F24874" w:rsidRDefault="00064027" w:rsidP="00A423A6">
      <w:pPr>
        <w:pStyle w:val="Style0"/>
        <w:numPr>
          <w:ilvl w:val="2"/>
          <w:numId w:val="7"/>
        </w:numPr>
        <w:rPr>
          <w:rtl/>
        </w:rPr>
      </w:pPr>
      <w:r w:rsidRPr="00F24874">
        <w:rPr>
          <w:rtl/>
        </w:rPr>
        <w:t>סעיף 29 לחוק מידע גנטי, התשס"א-2000</w:t>
      </w:r>
    </w:p>
    <w:p w:rsidR="00064027" w:rsidRPr="00F24874" w:rsidRDefault="00064027" w:rsidP="00A423A6">
      <w:pPr>
        <w:pStyle w:val="Style0"/>
        <w:numPr>
          <w:ilvl w:val="2"/>
          <w:numId w:val="7"/>
        </w:numPr>
        <w:rPr>
          <w:rtl/>
        </w:rPr>
      </w:pPr>
      <w:r w:rsidRPr="00F24874">
        <w:rPr>
          <w:rtl/>
        </w:rPr>
        <w:lastRenderedPageBreak/>
        <w:t xml:space="preserve">חוק הודעה לעובד (תנאי עבודה), התשס"ב-2002 </w:t>
      </w:r>
    </w:p>
    <w:p w:rsidR="00064027" w:rsidRPr="00F24874" w:rsidRDefault="00064027" w:rsidP="00A423A6">
      <w:pPr>
        <w:pStyle w:val="Style0"/>
        <w:numPr>
          <w:ilvl w:val="2"/>
          <w:numId w:val="7"/>
        </w:numPr>
        <w:rPr>
          <w:rtl/>
        </w:rPr>
      </w:pPr>
      <w:r w:rsidRPr="00F24874">
        <w:rPr>
          <w:rtl/>
        </w:rPr>
        <w:t>חוק הגנה על עובדים בשעת חירום, התשס"ו-2006</w:t>
      </w:r>
    </w:p>
    <w:p w:rsidR="00064027" w:rsidRPr="00F24874" w:rsidRDefault="00064027" w:rsidP="00A423A6">
      <w:pPr>
        <w:pStyle w:val="Style0"/>
        <w:numPr>
          <w:ilvl w:val="2"/>
          <w:numId w:val="7"/>
        </w:numPr>
      </w:pPr>
      <w:r w:rsidRPr="00F24874">
        <w:rPr>
          <w:rtl/>
        </w:rPr>
        <w:t>סעיף 5א לחוק הגנה על עובדים (חשיפת עבירות ופגיעה בטוהר המידות או במינהל התקין), התשנ"ז-1997</w:t>
      </w:r>
    </w:p>
    <w:p w:rsidR="00064027" w:rsidRPr="00F24874" w:rsidRDefault="00064027" w:rsidP="00A423A6">
      <w:pPr>
        <w:pStyle w:val="Style0"/>
        <w:numPr>
          <w:ilvl w:val="2"/>
          <w:numId w:val="7"/>
        </w:numPr>
      </w:pPr>
      <w:r w:rsidRPr="00F24874">
        <w:rPr>
          <w:rtl/>
        </w:rPr>
        <w:t>תקנה</w:t>
      </w:r>
      <w:r w:rsidRPr="00F24874">
        <w:t xml:space="preserve"> </w:t>
      </w:r>
      <w:r w:rsidRPr="00F24874">
        <w:rPr>
          <w:rtl/>
        </w:rPr>
        <w:t>168</w:t>
      </w:r>
      <w:r w:rsidRPr="00F24874">
        <w:t xml:space="preserve"> </w:t>
      </w:r>
      <w:r w:rsidRPr="00F24874">
        <w:rPr>
          <w:rtl/>
        </w:rPr>
        <w:t>לתקנות</w:t>
      </w:r>
      <w:r w:rsidRPr="00F24874">
        <w:t xml:space="preserve"> </w:t>
      </w:r>
      <w:r w:rsidRPr="00F24874">
        <w:rPr>
          <w:rtl/>
        </w:rPr>
        <w:t>התעבורה, התשכ</w:t>
      </w:r>
      <w:r w:rsidRPr="00F24874">
        <w:t>"</w:t>
      </w:r>
      <w:r w:rsidRPr="00F24874">
        <w:rPr>
          <w:rtl/>
        </w:rPr>
        <w:t>א</w:t>
      </w:r>
      <w:r w:rsidRPr="00F24874">
        <w:t>.1961 –</w:t>
      </w:r>
    </w:p>
    <w:p w:rsidR="00243DE8" w:rsidRPr="00F24874" w:rsidRDefault="00243DE8" w:rsidP="00791CEA">
      <w:pPr>
        <w:pStyle w:val="14"/>
        <w:numPr>
          <w:ilvl w:val="0"/>
          <w:numId w:val="87"/>
        </w:numPr>
        <w:spacing w:before="120"/>
        <w:rPr>
          <w:rFonts w:ascii="David" w:hAnsi="David" w:cs="David"/>
        </w:rPr>
      </w:pPr>
      <w:bookmarkStart w:id="393" w:name="_Toc528438467"/>
      <w:bookmarkStart w:id="394" w:name="_Toc528438953"/>
      <w:bookmarkStart w:id="395" w:name="_Toc528495717"/>
      <w:bookmarkStart w:id="396" w:name="_Toc461646565"/>
      <w:bookmarkStart w:id="397" w:name="_Toc466901732"/>
      <w:bookmarkEnd w:id="390"/>
      <w:r w:rsidRPr="00F24874">
        <w:rPr>
          <w:rFonts w:ascii="David" w:hAnsi="David" w:cs="David"/>
          <w:rtl/>
        </w:rPr>
        <w:t>צוות ה</w:t>
      </w:r>
      <w:r w:rsidR="008A4695" w:rsidRPr="00F24874">
        <w:rPr>
          <w:rFonts w:ascii="David" w:hAnsi="David" w:cs="David"/>
          <w:rtl/>
        </w:rPr>
        <w:t xml:space="preserve">נהגים </w:t>
      </w:r>
      <w:bookmarkEnd w:id="393"/>
      <w:bookmarkEnd w:id="394"/>
      <w:bookmarkEnd w:id="395"/>
    </w:p>
    <w:p w:rsidR="00243DE8" w:rsidRPr="00F24874" w:rsidRDefault="00243DE8" w:rsidP="00A423A6">
      <w:pPr>
        <w:pStyle w:val="a7"/>
        <w:numPr>
          <w:ilvl w:val="1"/>
          <w:numId w:val="7"/>
        </w:numPr>
      </w:pPr>
      <w:r w:rsidRPr="00F24874">
        <w:rPr>
          <w:rtl/>
        </w:rPr>
        <w:t>הספק יבצע את השירותים באמצעות אנשי צוות מטעמו. (להלן: "ה</w:t>
      </w:r>
      <w:r w:rsidR="000E190B" w:rsidRPr="00F24874">
        <w:rPr>
          <w:rtl/>
        </w:rPr>
        <w:t>נהגים הכשירים</w:t>
      </w:r>
      <w:r w:rsidRPr="00F24874">
        <w:rPr>
          <w:rtl/>
        </w:rPr>
        <w:t xml:space="preserve">" ). </w:t>
      </w:r>
    </w:p>
    <w:p w:rsidR="000E190B" w:rsidRPr="00F24874" w:rsidRDefault="00243DE8" w:rsidP="00A423A6">
      <w:pPr>
        <w:pStyle w:val="a7"/>
        <w:numPr>
          <w:ilvl w:val="1"/>
          <w:numId w:val="7"/>
        </w:numPr>
      </w:pPr>
      <w:r w:rsidRPr="00F24874">
        <w:rPr>
          <w:rtl/>
        </w:rPr>
        <w:t>צוות ה</w:t>
      </w:r>
      <w:r w:rsidR="008A4695" w:rsidRPr="00F24874">
        <w:rPr>
          <w:rtl/>
        </w:rPr>
        <w:t xml:space="preserve">נהגים </w:t>
      </w:r>
      <w:r w:rsidR="00D82FFA" w:rsidRPr="00F24874">
        <w:rPr>
          <w:rtl/>
        </w:rPr>
        <w:t xml:space="preserve">הכשירים </w:t>
      </w:r>
      <w:r w:rsidRPr="00F24874">
        <w:rPr>
          <w:rtl/>
        </w:rPr>
        <w:t>יכלול את (</w:t>
      </w:r>
      <w:r w:rsidR="008A4695" w:rsidRPr="00F24874">
        <w:rPr>
          <w:rtl/>
        </w:rPr>
        <w:t>ימולא לאחר זכייה)</w:t>
      </w:r>
    </w:p>
    <w:p w:rsidR="00243DE8" w:rsidRPr="00F24874" w:rsidRDefault="000E190B" w:rsidP="00A423A6">
      <w:pPr>
        <w:pStyle w:val="Style0"/>
      </w:pPr>
      <w:r w:rsidRPr="00F24874">
        <w:rPr>
          <w:rtl/>
        </w:rPr>
        <w:t xml:space="preserve">נהג 1 </w:t>
      </w:r>
      <w:r w:rsidR="00243DE8" w:rsidRPr="00F24874">
        <w:rPr>
          <w:rtl/>
        </w:rPr>
        <w:t xml:space="preserve">   ______ ת"ז ______</w:t>
      </w:r>
      <w:r w:rsidR="00243DE8" w:rsidRPr="00F24874" w:rsidDel="00F52D1E">
        <w:rPr>
          <w:rtl/>
        </w:rPr>
        <w:t xml:space="preserve"> </w:t>
      </w:r>
      <w:r w:rsidR="00243DE8" w:rsidRPr="00F24874">
        <w:rPr>
          <w:rtl/>
        </w:rPr>
        <w:t xml:space="preserve"> </w:t>
      </w:r>
    </w:p>
    <w:p w:rsidR="00243DE8" w:rsidRPr="00F24874" w:rsidRDefault="000E190B" w:rsidP="00A423A6">
      <w:pPr>
        <w:pStyle w:val="Style0"/>
      </w:pPr>
      <w:r w:rsidRPr="00F24874">
        <w:rPr>
          <w:rtl/>
        </w:rPr>
        <w:t xml:space="preserve">נהג 2 </w:t>
      </w:r>
      <w:r w:rsidR="00243DE8" w:rsidRPr="00F24874">
        <w:rPr>
          <w:rtl/>
        </w:rPr>
        <w:t>_______ ת"ז _______</w:t>
      </w:r>
    </w:p>
    <w:p w:rsidR="00243DE8" w:rsidRPr="00F24874" w:rsidRDefault="000E190B" w:rsidP="00A423A6">
      <w:pPr>
        <w:pStyle w:val="Style0"/>
      </w:pPr>
      <w:r w:rsidRPr="00F24874">
        <w:rPr>
          <w:rtl/>
        </w:rPr>
        <w:t xml:space="preserve">נהג 3 </w:t>
      </w:r>
      <w:r w:rsidR="00243DE8" w:rsidRPr="00F24874">
        <w:rPr>
          <w:rtl/>
        </w:rPr>
        <w:t xml:space="preserve"> _______ ת"ז _______</w:t>
      </w:r>
    </w:p>
    <w:p w:rsidR="00243DE8" w:rsidRPr="00F24874" w:rsidRDefault="00243DE8" w:rsidP="00A423A6">
      <w:pPr>
        <w:pStyle w:val="a7"/>
        <w:numPr>
          <w:ilvl w:val="1"/>
          <w:numId w:val="7"/>
        </w:numPr>
      </w:pPr>
      <w:r w:rsidRPr="00F24874">
        <w:rPr>
          <w:rtl/>
        </w:rPr>
        <w:t xml:space="preserve">על כלל  </w:t>
      </w:r>
      <w:r w:rsidR="000E190B" w:rsidRPr="00F24874">
        <w:rPr>
          <w:rtl/>
        </w:rPr>
        <w:t xml:space="preserve">הנהגים הכשירים </w:t>
      </w:r>
      <w:r w:rsidRPr="00F24874">
        <w:rPr>
          <w:rtl/>
        </w:rPr>
        <w:t xml:space="preserve"> לעמוד בדרישות שנקבעו במכרז לגביהם. </w:t>
      </w:r>
    </w:p>
    <w:p w:rsidR="00243DE8" w:rsidRPr="00F24874" w:rsidRDefault="00243DE8" w:rsidP="00A423A6">
      <w:pPr>
        <w:pStyle w:val="a7"/>
        <w:numPr>
          <w:ilvl w:val="1"/>
          <w:numId w:val="7"/>
        </w:numPr>
      </w:pPr>
      <w:r w:rsidRPr="00F24874">
        <w:rPr>
          <w:rtl/>
        </w:rPr>
        <w:t xml:space="preserve">מובהר בזאת, כי הספק יישא באחריות המלאה והבלעדית לכך שבכל עת יוקצו לטובת ביצוע השירותים </w:t>
      </w:r>
      <w:r w:rsidR="00D82FFA" w:rsidRPr="00F24874">
        <w:rPr>
          <w:rtl/>
        </w:rPr>
        <w:t>נהגים כשירים,</w:t>
      </w:r>
      <w:r w:rsidRPr="00F24874">
        <w:rPr>
          <w:rtl/>
        </w:rPr>
        <w:t xml:space="preserve"> בכל היקף נדרש, לצורך ביצוע והשלמת השירותים במועדם ולצורך עמידה בזמנים הנקובים במסגרת ההסכם, וזאת מבלי שהספק יהיה זכאי בשל כך לכל תמורה נוספת או תשלום נוסף ולכל פיצוי או שיפוי מכל מין וסוג שהוא מעבר לתמורה הנקובה בהסכם. </w:t>
      </w:r>
    </w:p>
    <w:p w:rsidR="00F3063B" w:rsidRPr="00F24874" w:rsidRDefault="00F3063B" w:rsidP="00353B1C">
      <w:pPr>
        <w:ind w:left="1180"/>
        <w:rPr>
          <w:rFonts w:ascii="David" w:hAnsi="David"/>
        </w:rPr>
      </w:pPr>
    </w:p>
    <w:p w:rsidR="00243DE8" w:rsidRPr="00F24874" w:rsidRDefault="00243DE8" w:rsidP="00A423A6">
      <w:pPr>
        <w:pStyle w:val="a7"/>
        <w:numPr>
          <w:ilvl w:val="1"/>
          <w:numId w:val="7"/>
        </w:numPr>
        <w:rPr>
          <w:rtl/>
        </w:rPr>
      </w:pPr>
      <w:r w:rsidRPr="00F24874">
        <w:rPr>
          <w:rtl/>
        </w:rPr>
        <w:t xml:space="preserve">קבלני משנה </w:t>
      </w:r>
    </w:p>
    <w:p w:rsidR="00243DE8" w:rsidRPr="00F24874" w:rsidRDefault="00243DE8" w:rsidP="00A423A6">
      <w:pPr>
        <w:pStyle w:val="Style0"/>
      </w:pPr>
      <w:r w:rsidRPr="00F24874">
        <w:rPr>
          <w:rtl/>
        </w:rPr>
        <w:t>הספק יהיה רשאי להתקשר עם קבלני משנה מטעמו לצורך ביצוע השירותים נשוא מכרז זה, זאת בכפוף לאישור ה</w:t>
      </w:r>
      <w:r w:rsidR="00293681" w:rsidRPr="00F24874">
        <w:rPr>
          <w:rtl/>
        </w:rPr>
        <w:t>משרד</w:t>
      </w:r>
      <w:r w:rsidRPr="00F24874">
        <w:rPr>
          <w:rtl/>
        </w:rPr>
        <w:t xml:space="preserve"> מראש ובכתב טרם מתן השירותים על ידי קבלני המשנה, ובהתאם לשיקול דעתו הבלעדי והמוחלט של ה</w:t>
      </w:r>
      <w:r w:rsidR="00293681" w:rsidRPr="00F24874">
        <w:rPr>
          <w:rtl/>
        </w:rPr>
        <w:t>משרד</w:t>
      </w:r>
      <w:r w:rsidRPr="00F24874">
        <w:rPr>
          <w:rtl/>
        </w:rPr>
        <w:t xml:space="preserve">. </w:t>
      </w:r>
    </w:p>
    <w:p w:rsidR="00243DE8" w:rsidRPr="00F24874" w:rsidRDefault="00243DE8" w:rsidP="00A423A6">
      <w:pPr>
        <w:pStyle w:val="Style0"/>
      </w:pPr>
      <w:bookmarkStart w:id="398" w:name="_Toc459116296"/>
      <w:r w:rsidRPr="00F24874">
        <w:rPr>
          <w:rtl/>
        </w:rPr>
        <w:t>ה</w:t>
      </w:r>
      <w:r w:rsidR="00293681" w:rsidRPr="00F24874">
        <w:rPr>
          <w:rtl/>
        </w:rPr>
        <w:t>משרד</w:t>
      </w:r>
      <w:r w:rsidRPr="00F24874">
        <w:rPr>
          <w:rtl/>
        </w:rPr>
        <w:t xml:space="preserve"> יהיה רשאי לקבוע תנאים להתקשרות הספק עם קבלני המשנה. </w:t>
      </w:r>
      <w:bookmarkEnd w:id="398"/>
    </w:p>
    <w:p w:rsidR="00243DE8" w:rsidRPr="00F24874" w:rsidRDefault="00243DE8" w:rsidP="00A423A6">
      <w:pPr>
        <w:pStyle w:val="Style0"/>
      </w:pPr>
      <w:r w:rsidRPr="00F24874">
        <w:rPr>
          <w:rtl/>
        </w:rPr>
        <w:t xml:space="preserve">יובהר, כי הספק יהיה אחראי לכל פעולות, מחדלי ונזקי קבלני המשנה מטעמו. </w:t>
      </w:r>
    </w:p>
    <w:p w:rsidR="00243DE8" w:rsidRPr="00F24874" w:rsidRDefault="00243DE8" w:rsidP="00A423A6">
      <w:pPr>
        <w:pStyle w:val="Style0"/>
      </w:pPr>
      <w:r w:rsidRPr="00F24874">
        <w:rPr>
          <w:rtl/>
        </w:rPr>
        <w:t>יודגש כי התשלומים הנובעים מהסכם זה ישולמו על-ידי ה</w:t>
      </w:r>
      <w:r w:rsidR="00293681" w:rsidRPr="00F24874">
        <w:rPr>
          <w:rtl/>
        </w:rPr>
        <w:t>משרד</w:t>
      </w:r>
      <w:r w:rsidRPr="00F24874">
        <w:rPr>
          <w:rtl/>
        </w:rPr>
        <w:t xml:space="preserve"> לידי הספק בלבד, ולא תהיה ל</w:t>
      </w:r>
      <w:r w:rsidR="00293681" w:rsidRPr="00F24874">
        <w:rPr>
          <w:rtl/>
        </w:rPr>
        <w:t xml:space="preserve">משרד </w:t>
      </w:r>
      <w:r w:rsidRPr="00F24874">
        <w:rPr>
          <w:rtl/>
        </w:rPr>
        <w:t>כל אחריות בקשר לתשלום לקבלן המשנה ו/או ליחסיו עם הספק.</w:t>
      </w:r>
    </w:p>
    <w:p w:rsidR="00243DE8" w:rsidRPr="00F24874" w:rsidRDefault="00243DE8" w:rsidP="00243DE8">
      <w:pPr>
        <w:spacing w:before="120" w:after="120" w:line="360" w:lineRule="auto"/>
        <w:ind w:left="1666"/>
        <w:rPr>
          <w:rFonts w:ascii="David" w:hAnsi="David"/>
          <w:sz w:val="24"/>
          <w:szCs w:val="24"/>
          <w:rtl/>
        </w:rPr>
      </w:pPr>
    </w:p>
    <w:p w:rsidR="00243DE8" w:rsidRPr="00F24874" w:rsidRDefault="00243DE8" w:rsidP="00791CEA">
      <w:pPr>
        <w:pStyle w:val="14"/>
        <w:numPr>
          <w:ilvl w:val="0"/>
          <w:numId w:val="87"/>
        </w:numPr>
        <w:spacing w:before="120"/>
        <w:rPr>
          <w:rFonts w:ascii="David" w:hAnsi="David" w:cs="David"/>
          <w:rtl/>
        </w:rPr>
      </w:pPr>
      <w:bookmarkStart w:id="399" w:name="_Toc528438468"/>
      <w:bookmarkStart w:id="400" w:name="_Toc528438954"/>
      <w:bookmarkStart w:id="401" w:name="_Toc528495718"/>
      <w:r w:rsidRPr="00F24874">
        <w:rPr>
          <w:rFonts w:ascii="David" w:hAnsi="David" w:cs="David"/>
          <w:rtl/>
        </w:rPr>
        <w:t>בקרה ופיקוח</w:t>
      </w:r>
      <w:bookmarkEnd w:id="396"/>
      <w:bookmarkEnd w:id="397"/>
      <w:bookmarkEnd w:id="399"/>
      <w:bookmarkEnd w:id="400"/>
      <w:bookmarkEnd w:id="401"/>
    </w:p>
    <w:p w:rsidR="00243DE8" w:rsidRPr="00F24874" w:rsidRDefault="00243DE8" w:rsidP="00243DE8">
      <w:pPr>
        <w:ind w:left="533"/>
        <w:rPr>
          <w:rFonts w:ascii="David" w:hAnsi="David"/>
        </w:rPr>
      </w:pPr>
    </w:p>
    <w:p w:rsidR="00243DE8" w:rsidRPr="00F24874" w:rsidRDefault="00243DE8" w:rsidP="00A423A6">
      <w:pPr>
        <w:pStyle w:val="a7"/>
        <w:numPr>
          <w:ilvl w:val="1"/>
          <w:numId w:val="7"/>
        </w:numPr>
        <w:rPr>
          <w:rtl/>
        </w:rPr>
      </w:pPr>
      <w:r w:rsidRPr="00F24874">
        <w:rPr>
          <w:rtl/>
        </w:rPr>
        <w:t>ה</w:t>
      </w:r>
      <w:r w:rsidR="00293681" w:rsidRPr="00F24874">
        <w:rPr>
          <w:rtl/>
        </w:rPr>
        <w:t>משרד</w:t>
      </w:r>
      <w:r w:rsidRPr="00F24874">
        <w:rPr>
          <w:rtl/>
        </w:rPr>
        <w:t xml:space="preserve"> יהיה רשאי לערוך, על-פי שיקול דעתו, או לדרוש מהספק לבצע, בדיקות אקראיות לבחינת השירותים שיסופקו על-ידי הספק כמפורט במכרז.</w:t>
      </w:r>
    </w:p>
    <w:p w:rsidR="00243DE8" w:rsidRPr="00F24874" w:rsidRDefault="00243DE8" w:rsidP="00A423A6">
      <w:pPr>
        <w:pStyle w:val="a7"/>
        <w:numPr>
          <w:ilvl w:val="1"/>
          <w:numId w:val="7"/>
        </w:numPr>
      </w:pPr>
      <w:r w:rsidRPr="00F24874">
        <w:rPr>
          <w:rtl/>
        </w:rPr>
        <w:t>הספק יאפשר ל</w:t>
      </w:r>
      <w:r w:rsidR="00293681" w:rsidRPr="00F24874">
        <w:rPr>
          <w:rtl/>
        </w:rPr>
        <w:t>משרד</w:t>
      </w:r>
      <w:r w:rsidRPr="00F24874">
        <w:rPr>
          <w:rtl/>
        </w:rPr>
        <w:t>, או למי שימונה מטעמו, לפקח על אספקת השירותים המבוקשים, טיבם ואיכותם, ולבדוק את אופן מילוי התחייבויותיו.</w:t>
      </w:r>
    </w:p>
    <w:p w:rsidR="00243DE8" w:rsidRPr="00F24874" w:rsidRDefault="00243DE8" w:rsidP="00A423A6">
      <w:pPr>
        <w:pStyle w:val="a7"/>
        <w:numPr>
          <w:ilvl w:val="1"/>
          <w:numId w:val="7"/>
        </w:numPr>
      </w:pPr>
      <w:r w:rsidRPr="00F24874">
        <w:rPr>
          <w:rtl/>
        </w:rPr>
        <w:lastRenderedPageBreak/>
        <w:t>הספק מתחייב לשתף פעולה עם נציגי ה</w:t>
      </w:r>
      <w:r w:rsidR="00293681" w:rsidRPr="00F24874">
        <w:rPr>
          <w:rtl/>
        </w:rPr>
        <w:t>משרד</w:t>
      </w:r>
      <w:r w:rsidRPr="00F24874">
        <w:rPr>
          <w:rtl/>
        </w:rPr>
        <w:t xml:space="preserve"> בכל הנוגע לביצוע השירותים ומילוי כל יתר התחייבויותיו על-פי המכרז וההסכם על נספחיו, וימלא אחר כל הנחיה בכתב של נציגי ה</w:t>
      </w:r>
      <w:r w:rsidR="00293681" w:rsidRPr="00F24874">
        <w:rPr>
          <w:rtl/>
        </w:rPr>
        <w:t>משרד</w:t>
      </w:r>
      <w:r w:rsidRPr="00F24874">
        <w:rPr>
          <w:rtl/>
        </w:rPr>
        <w:t>, בכפוף להוראות המכרז וההסכם. בכלל זה, ימסור כל מידע או דיווח שיידרש על-ידם במועד ובאופן שייקבע על-ידיהם; יאפשר לנציגי ה</w:t>
      </w:r>
      <w:r w:rsidR="00293681" w:rsidRPr="00F24874">
        <w:rPr>
          <w:rtl/>
        </w:rPr>
        <w:t>משרד</w:t>
      </w:r>
      <w:r w:rsidRPr="00F24874">
        <w:rPr>
          <w:rtl/>
        </w:rPr>
        <w:t xml:space="preserve"> ולמפקחים מטעמו לבקר במשרדיו ובכל מקום אחר שבו הוא מבצע את התחייבויותיו על-פי הסכם זה; בתאום מראש, לעיין בכל מסמך ולבדוק את הנעשה בהם בקשר לשירותים ולביצוע התחייבויות הספק על-פי הסכם זה, ובלבד שכל ביקור כאמור יתואם מראש עם הספק.</w:t>
      </w:r>
    </w:p>
    <w:p w:rsidR="00243DE8" w:rsidRPr="00F24874" w:rsidRDefault="00243DE8" w:rsidP="00A423A6">
      <w:pPr>
        <w:pStyle w:val="a7"/>
        <w:numPr>
          <w:ilvl w:val="1"/>
          <w:numId w:val="7"/>
        </w:numPr>
      </w:pPr>
      <w:r w:rsidRPr="00F24874">
        <w:rPr>
          <w:rtl/>
        </w:rPr>
        <w:t>למען הסר ספק, מובהר ומוסכם כי הנציגים מטעם ה</w:t>
      </w:r>
      <w:r w:rsidR="00293681" w:rsidRPr="00F24874">
        <w:rPr>
          <w:rtl/>
        </w:rPr>
        <w:t>משרד</w:t>
      </w:r>
      <w:r w:rsidRPr="00F24874">
        <w:rPr>
          <w:rtl/>
        </w:rPr>
        <w:t xml:space="preserve"> אינם רשאים ואינם מוסמכים לחייב את ה</w:t>
      </w:r>
      <w:r w:rsidR="00293681" w:rsidRPr="00F24874">
        <w:rPr>
          <w:rtl/>
        </w:rPr>
        <w:t>משרד</w:t>
      </w:r>
      <w:r w:rsidRPr="00F24874">
        <w:rPr>
          <w:rtl/>
        </w:rPr>
        <w:t xml:space="preserve"> בכל חיוב כספי, בין שיש בו כדי לשנות את סכום התמורה על-פי הסכם זה ובין שיש בו כדי להטיל עליו חיובים נוספים בקשר להתאמות או שינויים. חיובו של ה</w:t>
      </w:r>
      <w:r w:rsidR="00293681" w:rsidRPr="00F24874">
        <w:rPr>
          <w:rtl/>
        </w:rPr>
        <w:t>משרד</w:t>
      </w:r>
      <w:r w:rsidRPr="00F24874">
        <w:rPr>
          <w:rtl/>
        </w:rPr>
        <w:t xml:space="preserve"> בעניינים אלה ייעשה אך ורק במסמך בכתב וחתום על-ידי מורשי החתימה של ה</w:t>
      </w:r>
      <w:r w:rsidR="00293681" w:rsidRPr="00F24874">
        <w:rPr>
          <w:rtl/>
        </w:rPr>
        <w:t>משרד</w:t>
      </w:r>
      <w:r w:rsidRPr="00F24874">
        <w:rPr>
          <w:rtl/>
        </w:rPr>
        <w:t>.</w:t>
      </w:r>
    </w:p>
    <w:p w:rsidR="00243DE8" w:rsidRPr="00F24874" w:rsidRDefault="00243DE8" w:rsidP="00791CEA">
      <w:pPr>
        <w:pStyle w:val="14"/>
        <w:numPr>
          <w:ilvl w:val="0"/>
          <w:numId w:val="87"/>
        </w:numPr>
        <w:spacing w:before="120"/>
        <w:rPr>
          <w:rFonts w:ascii="David" w:hAnsi="David" w:cs="David"/>
          <w:rtl/>
        </w:rPr>
      </w:pPr>
      <w:bookmarkStart w:id="402" w:name="_Toc461646566"/>
      <w:bookmarkStart w:id="403" w:name="_Toc466901733"/>
      <w:bookmarkStart w:id="404" w:name="_Ref484302634"/>
      <w:bookmarkStart w:id="405" w:name="_Toc528438469"/>
      <w:bookmarkStart w:id="406" w:name="_Toc528438955"/>
      <w:bookmarkStart w:id="407" w:name="_Toc528495719"/>
      <w:r w:rsidRPr="00F24874">
        <w:rPr>
          <w:rFonts w:ascii="David" w:hAnsi="David" w:cs="David"/>
          <w:rtl/>
        </w:rPr>
        <w:t>היעדר יחסי עובד-מעביד</w:t>
      </w:r>
      <w:bookmarkEnd w:id="402"/>
      <w:bookmarkEnd w:id="403"/>
      <w:bookmarkEnd w:id="404"/>
      <w:bookmarkEnd w:id="405"/>
      <w:bookmarkEnd w:id="406"/>
      <w:bookmarkEnd w:id="407"/>
    </w:p>
    <w:p w:rsidR="00243DE8" w:rsidRPr="00F24874" w:rsidRDefault="00243DE8" w:rsidP="00A423A6">
      <w:pPr>
        <w:pStyle w:val="a7"/>
        <w:numPr>
          <w:ilvl w:val="1"/>
          <w:numId w:val="7"/>
        </w:numPr>
      </w:pPr>
      <w:r w:rsidRPr="00F24874">
        <w:rPr>
          <w:rtl/>
        </w:rPr>
        <w:t>הצדדים מסכימים כי הספק הוא קבלן עצמאי, וכי הוא מבצע את חיוביו על-פי הסכם זה כקבלן עצמאי, וכי לא קיימים יחסי עובד-מעביד בינו, או בין מי המועסק מטעמו בביצוע הסכם זה, לבין ה</w:t>
      </w:r>
      <w:r w:rsidR="00293681" w:rsidRPr="00F24874">
        <w:rPr>
          <w:rtl/>
        </w:rPr>
        <w:t>משרד</w:t>
      </w:r>
      <w:r w:rsidRPr="00F24874">
        <w:rPr>
          <w:rtl/>
        </w:rPr>
        <w:t xml:space="preserve">. </w:t>
      </w:r>
    </w:p>
    <w:p w:rsidR="00243DE8" w:rsidRPr="00F24874" w:rsidRDefault="00243DE8" w:rsidP="00A423A6">
      <w:pPr>
        <w:pStyle w:val="a7"/>
        <w:numPr>
          <w:ilvl w:val="1"/>
          <w:numId w:val="7"/>
        </w:numPr>
      </w:pPr>
      <w:r w:rsidRPr="00F24874">
        <w:rPr>
          <w:rtl/>
        </w:rPr>
        <w:t>הספק מצהיר בזה כי הודיע והבהיר לכל מי מהמועסקים על-ידו בביצוע הסכם זה כי בינם לבין ה</w:t>
      </w:r>
      <w:r w:rsidR="00293681" w:rsidRPr="00F24874">
        <w:rPr>
          <w:rtl/>
        </w:rPr>
        <w:t>משרד</w:t>
      </w:r>
      <w:r w:rsidRPr="00F24874">
        <w:rPr>
          <w:rtl/>
        </w:rPr>
        <w:t xml:space="preserve"> לא יתקיימו כל יחסי עובד-מעביד.</w:t>
      </w:r>
    </w:p>
    <w:p w:rsidR="00243DE8" w:rsidRPr="00F24874" w:rsidRDefault="00243DE8" w:rsidP="00A423A6">
      <w:pPr>
        <w:pStyle w:val="a7"/>
        <w:numPr>
          <w:ilvl w:val="1"/>
          <w:numId w:val="7"/>
        </w:numPr>
      </w:pPr>
      <w:r w:rsidRPr="00F24874">
        <w:rPr>
          <w:b/>
          <w:bCs/>
          <w:rtl/>
        </w:rPr>
        <w:t>תשלומים וניכויים בגין המועסקים</w:t>
      </w:r>
      <w:r w:rsidRPr="00F24874">
        <w:rPr>
          <w:rtl/>
        </w:rPr>
        <w:t xml:space="preserve"> – הספק מתחייב בזה לשלם עבורו ועבור כל המועסקים על-ידו בביצוע הסכם זה, את כל התשלומים שחובת תשלומם מוטלת עליו על-פי כל דין או הסכם.</w:t>
      </w:r>
    </w:p>
    <w:p w:rsidR="00243DE8" w:rsidRPr="00F24874" w:rsidRDefault="00243DE8" w:rsidP="00A423A6">
      <w:pPr>
        <w:pStyle w:val="a7"/>
        <w:numPr>
          <w:ilvl w:val="1"/>
          <w:numId w:val="7"/>
        </w:numPr>
      </w:pPr>
      <w:r w:rsidRPr="00F24874">
        <w:rPr>
          <w:rtl/>
        </w:rPr>
        <w:t>חויב ה</w:t>
      </w:r>
      <w:r w:rsidR="00293681" w:rsidRPr="00F24874">
        <w:rPr>
          <w:rtl/>
        </w:rPr>
        <w:t>משרד</w:t>
      </w:r>
      <w:r w:rsidRPr="00F24874">
        <w:rPr>
          <w:rtl/>
        </w:rPr>
        <w:t xml:space="preserve"> לשלם סכום כלשהו מהסכומים האמורים לעיל בגין מי מהמועסקים על-ידי הספק בביצוע הסכם זה, ישפה הספק את ה</w:t>
      </w:r>
      <w:r w:rsidR="00293681" w:rsidRPr="00F24874">
        <w:rPr>
          <w:rtl/>
        </w:rPr>
        <w:t>משרד</w:t>
      </w:r>
      <w:r w:rsidRPr="00F24874">
        <w:rPr>
          <w:rtl/>
        </w:rPr>
        <w:t xml:space="preserve"> עם קבלת דרישה ראשונה. במקרה של תביעה שתוגש כנגד ה</w:t>
      </w:r>
      <w:r w:rsidR="00293681" w:rsidRPr="00F24874">
        <w:rPr>
          <w:rtl/>
        </w:rPr>
        <w:t>משרד</w:t>
      </w:r>
      <w:r w:rsidRPr="00F24874">
        <w:rPr>
          <w:rtl/>
        </w:rPr>
        <w:t xml:space="preserve"> בשל עילת הפרת חובות מעביד, יודיע ה</w:t>
      </w:r>
      <w:r w:rsidR="00293681" w:rsidRPr="00F24874">
        <w:rPr>
          <w:rtl/>
        </w:rPr>
        <w:t>משרד</w:t>
      </w:r>
      <w:r w:rsidRPr="00F24874">
        <w:rPr>
          <w:rtl/>
        </w:rPr>
        <w:t xml:space="preserve"> על כך לספק ויודיע לו וייתן לו אפשרות להביע עמדתו בנוגע להסכם פשרה שייחתם עם התובע. </w:t>
      </w:r>
    </w:p>
    <w:p w:rsidR="00243DE8" w:rsidRPr="00F24874" w:rsidRDefault="00243DE8" w:rsidP="00A423A6">
      <w:pPr>
        <w:pStyle w:val="a7"/>
        <w:numPr>
          <w:ilvl w:val="1"/>
          <w:numId w:val="7"/>
        </w:numPr>
      </w:pPr>
      <w:r w:rsidRPr="00F24874">
        <w:rPr>
          <w:rtl/>
        </w:rPr>
        <w:t>אין לראות בכל זכות הניתנת ל</w:t>
      </w:r>
      <w:r w:rsidR="00293681" w:rsidRPr="00F24874">
        <w:rPr>
          <w:rtl/>
        </w:rPr>
        <w:t>משרד</w:t>
      </w:r>
      <w:r w:rsidRPr="00F24874">
        <w:rPr>
          <w:rtl/>
        </w:rPr>
        <w:t xml:space="preserve"> או לנציגיו לפקח, להדריך או להכווין את הספק או מי מטעמו, אלא אמצעי להבטיח את מתן השירותים כראוי וביצוע הסכם זה במלואו, ואין בה כדי להקים מערכת יחסים של עובד-מעביד או העברת אחריות כלשהי ל</w:t>
      </w:r>
      <w:r w:rsidR="00293681" w:rsidRPr="00F24874">
        <w:rPr>
          <w:rtl/>
        </w:rPr>
        <w:t>משרד</w:t>
      </w:r>
      <w:r w:rsidRPr="00F24874">
        <w:rPr>
          <w:rtl/>
        </w:rPr>
        <w:t xml:space="preserve"> ביחס למעשה או מחדל של הספק או מי מטעמו;</w:t>
      </w:r>
    </w:p>
    <w:p w:rsidR="00243DE8" w:rsidRPr="00F24874" w:rsidRDefault="00243DE8" w:rsidP="00243DE8">
      <w:pPr>
        <w:ind w:left="509"/>
        <w:rPr>
          <w:rFonts w:ascii="David" w:hAnsi="David"/>
        </w:rPr>
      </w:pPr>
      <w:bookmarkStart w:id="408" w:name="_Ref484340034"/>
    </w:p>
    <w:p w:rsidR="00243DE8" w:rsidRPr="00F24874" w:rsidRDefault="00243DE8" w:rsidP="00791CEA">
      <w:pPr>
        <w:pStyle w:val="14"/>
        <w:numPr>
          <w:ilvl w:val="0"/>
          <w:numId w:val="87"/>
        </w:numPr>
        <w:spacing w:before="120"/>
        <w:rPr>
          <w:rFonts w:ascii="David" w:hAnsi="David" w:cs="David"/>
        </w:rPr>
      </w:pPr>
      <w:bookmarkStart w:id="409" w:name="_Toc528438470"/>
      <w:bookmarkStart w:id="410" w:name="_Toc528438956"/>
      <w:bookmarkStart w:id="411" w:name="_Toc528495720"/>
      <w:r w:rsidRPr="00F24874">
        <w:rPr>
          <w:rFonts w:ascii="David" w:hAnsi="David" w:cs="David"/>
          <w:rtl/>
        </w:rPr>
        <w:t>התמורה</w:t>
      </w:r>
      <w:bookmarkEnd w:id="408"/>
      <w:bookmarkEnd w:id="409"/>
      <w:bookmarkEnd w:id="410"/>
      <w:bookmarkEnd w:id="411"/>
    </w:p>
    <w:p w:rsidR="00243DE8" w:rsidRPr="00F24874" w:rsidRDefault="00243DE8" w:rsidP="00A423A6">
      <w:pPr>
        <w:pStyle w:val="a7"/>
        <w:numPr>
          <w:ilvl w:val="1"/>
          <w:numId w:val="7"/>
        </w:numPr>
      </w:pPr>
      <w:bookmarkStart w:id="412" w:name="_Toc441964175"/>
      <w:bookmarkStart w:id="413" w:name="_Toc441964684"/>
      <w:bookmarkStart w:id="414" w:name="_Toc441967313"/>
      <w:bookmarkStart w:id="415" w:name="_Toc459855730"/>
      <w:r w:rsidRPr="00F24874">
        <w:rPr>
          <w:rtl/>
        </w:rPr>
        <w:t>התמורה עבור השירותים שיוזמנו על-ידי ה</w:t>
      </w:r>
      <w:r w:rsidR="00293681" w:rsidRPr="00F24874">
        <w:rPr>
          <w:rtl/>
        </w:rPr>
        <w:t>משרד</w:t>
      </w:r>
      <w:r w:rsidRPr="00F24874">
        <w:rPr>
          <w:rtl/>
        </w:rPr>
        <w:t xml:space="preserve"> תהיה בהתאם ל</w:t>
      </w:r>
      <w:r w:rsidR="00D82FFA" w:rsidRPr="00F24874">
        <w:rPr>
          <w:rtl/>
        </w:rPr>
        <w:t xml:space="preserve">הוראות סעיף 10 למכרז. </w:t>
      </w:r>
      <w:bookmarkEnd w:id="412"/>
      <w:bookmarkEnd w:id="413"/>
      <w:bookmarkEnd w:id="414"/>
      <w:bookmarkEnd w:id="415"/>
      <w:r w:rsidRPr="00F24874">
        <w:rPr>
          <w:rtl/>
        </w:rPr>
        <w:t>(ייקראו יחד – "התמורה"):</w:t>
      </w:r>
    </w:p>
    <w:p w:rsidR="00243DE8" w:rsidRPr="00F24874" w:rsidRDefault="00243DE8" w:rsidP="00A423A6">
      <w:pPr>
        <w:pStyle w:val="a7"/>
        <w:numPr>
          <w:ilvl w:val="1"/>
          <w:numId w:val="7"/>
        </w:numPr>
        <w:rPr>
          <w:rtl/>
        </w:rPr>
      </w:pPr>
      <w:bookmarkStart w:id="416" w:name="_Toc441964179"/>
      <w:bookmarkStart w:id="417" w:name="_Toc441964688"/>
      <w:bookmarkStart w:id="418" w:name="_Toc441967317"/>
      <w:bookmarkStart w:id="419" w:name="_Toc459855731"/>
      <w:bookmarkStart w:id="420" w:name="_Hlk525884063"/>
      <w:r w:rsidRPr="00F24874">
        <w:rPr>
          <w:rtl/>
        </w:rPr>
        <w:t>הוראות כלליות נוספות לגבי התמורה:</w:t>
      </w:r>
    </w:p>
    <w:p w:rsidR="00243DE8" w:rsidRPr="00F24874" w:rsidRDefault="00243DE8" w:rsidP="00A423A6">
      <w:pPr>
        <w:pStyle w:val="Style0"/>
      </w:pPr>
      <w:bookmarkStart w:id="421" w:name="_Toc441964180"/>
      <w:bookmarkStart w:id="422" w:name="_Toc441964689"/>
      <w:bookmarkStart w:id="423" w:name="_Toc441967318"/>
      <w:bookmarkStart w:id="424" w:name="_Toc459855732"/>
      <w:bookmarkEnd w:id="416"/>
      <w:bookmarkEnd w:id="417"/>
      <w:bookmarkEnd w:id="418"/>
      <w:bookmarkEnd w:id="419"/>
      <w:r w:rsidRPr="00F24874">
        <w:rPr>
          <w:rtl/>
        </w:rPr>
        <w:lastRenderedPageBreak/>
        <w:t xml:space="preserve">התמורה תשולם בש"ח בלבד. </w:t>
      </w:r>
    </w:p>
    <w:p w:rsidR="00243DE8" w:rsidRPr="00F24874" w:rsidRDefault="00243DE8" w:rsidP="00A423A6">
      <w:pPr>
        <w:pStyle w:val="Style0"/>
      </w:pPr>
      <w:r w:rsidRPr="00F24874">
        <w:rPr>
          <w:rtl/>
        </w:rPr>
        <w:t>מס ערך מוסף בשיעור החוקי המתחייב מהמחירים הנ"ל יתווסף לתמורה וישולם בצירוף לכל חשבונית/תשלום שישלם ה</w:t>
      </w:r>
      <w:r w:rsidR="00293681" w:rsidRPr="00F24874">
        <w:rPr>
          <w:rtl/>
        </w:rPr>
        <w:t>משרד</w:t>
      </w:r>
      <w:r w:rsidRPr="00F24874">
        <w:rPr>
          <w:rtl/>
        </w:rPr>
        <w:t xml:space="preserve"> לספק.</w:t>
      </w:r>
      <w:bookmarkStart w:id="425" w:name="_Toc459855733"/>
      <w:bookmarkStart w:id="426" w:name="_Toc441964181"/>
      <w:bookmarkStart w:id="427" w:name="_Toc441964690"/>
      <w:bookmarkStart w:id="428" w:name="_Toc441967319"/>
      <w:bookmarkEnd w:id="421"/>
      <w:bookmarkEnd w:id="422"/>
      <w:bookmarkEnd w:id="423"/>
      <w:bookmarkEnd w:id="424"/>
    </w:p>
    <w:p w:rsidR="00243DE8" w:rsidRPr="00F24874" w:rsidRDefault="00243DE8" w:rsidP="00A423A6">
      <w:pPr>
        <w:pStyle w:val="Style0"/>
      </w:pPr>
      <w:r w:rsidRPr="00F24874">
        <w:rPr>
          <w:rtl/>
        </w:rPr>
        <w:t>התמורה מהווה תמורה סופית למילוי כל התחייבויות ה</w:t>
      </w:r>
      <w:r w:rsidR="00293681" w:rsidRPr="00F24874">
        <w:rPr>
          <w:rtl/>
        </w:rPr>
        <w:t>משרד</w:t>
      </w:r>
      <w:r w:rsidRPr="00F24874">
        <w:rPr>
          <w:rtl/>
        </w:rPr>
        <w:t xml:space="preserve"> כלפי הספק לפי המכרז והסכם זה.</w:t>
      </w:r>
      <w:bookmarkStart w:id="429" w:name="_Toc459855734"/>
      <w:bookmarkEnd w:id="425"/>
    </w:p>
    <w:p w:rsidR="00243DE8" w:rsidRPr="00F24874" w:rsidRDefault="00243DE8" w:rsidP="00A423A6">
      <w:pPr>
        <w:pStyle w:val="Style0"/>
      </w:pPr>
      <w:r w:rsidRPr="00F24874">
        <w:rPr>
          <w:rtl/>
        </w:rPr>
        <w:t>במקרה בו יהיו שינויים במ</w:t>
      </w:r>
      <w:r w:rsidR="00D82FFA" w:rsidRPr="00F24874">
        <w:rPr>
          <w:rtl/>
        </w:rPr>
        <w:t>י</w:t>
      </w:r>
      <w:r w:rsidRPr="00F24874">
        <w:rPr>
          <w:rtl/>
        </w:rPr>
        <w:t>סים או בהיטלים על מחירי המוצרים, לא יהיה בשינויים אלה (למעט שינוי בשיעור המע"מ) כדי להשפיע על התמורה, אלא בהתאם ובכפוף לקבלת אישור ה</w:t>
      </w:r>
      <w:r w:rsidR="00293681" w:rsidRPr="00F24874">
        <w:rPr>
          <w:rtl/>
        </w:rPr>
        <w:t>משרד</w:t>
      </w:r>
      <w:r w:rsidRPr="00F24874">
        <w:rPr>
          <w:rtl/>
        </w:rPr>
        <w:t xml:space="preserve"> מראש ובכתב, ולפי שיקול דעתו הבלעדי.</w:t>
      </w:r>
      <w:bookmarkStart w:id="430" w:name="_Toc441964182"/>
      <w:bookmarkStart w:id="431" w:name="_Toc441964691"/>
      <w:bookmarkStart w:id="432" w:name="_Toc441967320"/>
      <w:bookmarkStart w:id="433" w:name="_Toc459855735"/>
      <w:bookmarkEnd w:id="426"/>
      <w:bookmarkEnd w:id="427"/>
      <w:bookmarkEnd w:id="428"/>
      <w:bookmarkEnd w:id="429"/>
    </w:p>
    <w:p w:rsidR="00243DE8" w:rsidRPr="00F24874" w:rsidRDefault="00243DE8" w:rsidP="00A423A6">
      <w:pPr>
        <w:pStyle w:val="Style0"/>
      </w:pPr>
      <w:r w:rsidRPr="00F24874">
        <w:rPr>
          <w:rtl/>
        </w:rPr>
        <w:t>הספק לא יהא זכאי לכל תשלום או תמורה כלשהי בקשר עם אספקת שירותים שאינם תואמים את דרישות המכרז, ההצעה ותנאי הסכם זה.</w:t>
      </w:r>
      <w:bookmarkStart w:id="434" w:name="_Toc441964183"/>
      <w:bookmarkStart w:id="435" w:name="_Toc441964692"/>
      <w:bookmarkStart w:id="436" w:name="_Toc441967321"/>
      <w:bookmarkStart w:id="437" w:name="_Toc459855736"/>
      <w:bookmarkEnd w:id="430"/>
      <w:bookmarkEnd w:id="431"/>
      <w:bookmarkEnd w:id="432"/>
      <w:bookmarkEnd w:id="433"/>
    </w:p>
    <w:p w:rsidR="000E190B" w:rsidRPr="00F24874" w:rsidRDefault="000E190B" w:rsidP="000E190B">
      <w:pPr>
        <w:pStyle w:val="14"/>
        <w:numPr>
          <w:ilvl w:val="0"/>
          <w:numId w:val="0"/>
        </w:numPr>
        <w:spacing w:before="120"/>
        <w:ind w:left="397"/>
        <w:rPr>
          <w:rFonts w:ascii="David" w:hAnsi="David" w:cs="David"/>
        </w:rPr>
      </w:pPr>
      <w:bookmarkStart w:id="438" w:name="_Toc466901735"/>
      <w:bookmarkStart w:id="439" w:name="_Ref484302642"/>
      <w:bookmarkStart w:id="440" w:name="_Toc528438471"/>
      <w:bookmarkStart w:id="441" w:name="_Toc528438957"/>
      <w:bookmarkStart w:id="442" w:name="_Toc528495721"/>
      <w:bookmarkStart w:id="443" w:name="_Toc441964184"/>
      <w:bookmarkStart w:id="444" w:name="_Toc441964693"/>
      <w:bookmarkStart w:id="445" w:name="_Toc441967322"/>
      <w:bookmarkStart w:id="446" w:name="_Toc459855737"/>
      <w:bookmarkEnd w:id="434"/>
      <w:bookmarkEnd w:id="435"/>
      <w:bookmarkEnd w:id="436"/>
      <w:bookmarkEnd w:id="437"/>
    </w:p>
    <w:p w:rsidR="00243DE8" w:rsidRPr="00F24874" w:rsidRDefault="00243DE8" w:rsidP="00791CEA">
      <w:pPr>
        <w:pStyle w:val="14"/>
        <w:numPr>
          <w:ilvl w:val="0"/>
          <w:numId w:val="87"/>
        </w:numPr>
        <w:spacing w:before="120"/>
        <w:rPr>
          <w:rFonts w:ascii="David" w:hAnsi="David" w:cs="David"/>
        </w:rPr>
      </w:pPr>
      <w:r w:rsidRPr="00F24874">
        <w:rPr>
          <w:rFonts w:ascii="David" w:hAnsi="David" w:cs="David"/>
          <w:rtl/>
        </w:rPr>
        <w:t>חישוב הפרשי הצמדה</w:t>
      </w:r>
      <w:bookmarkEnd w:id="438"/>
      <w:bookmarkEnd w:id="439"/>
      <w:bookmarkEnd w:id="440"/>
      <w:bookmarkEnd w:id="441"/>
      <w:bookmarkEnd w:id="442"/>
    </w:p>
    <w:bookmarkEnd w:id="420"/>
    <w:bookmarkEnd w:id="443"/>
    <w:bookmarkEnd w:id="444"/>
    <w:bookmarkEnd w:id="445"/>
    <w:bookmarkEnd w:id="446"/>
    <w:p w:rsidR="00576EAA" w:rsidRPr="00F24874" w:rsidRDefault="00576EAA" w:rsidP="00A423A6">
      <w:pPr>
        <w:pStyle w:val="a7"/>
        <w:numPr>
          <w:ilvl w:val="1"/>
          <w:numId w:val="87"/>
        </w:numPr>
      </w:pPr>
      <w:r w:rsidRPr="00F24874">
        <w:rPr>
          <w:rtl/>
        </w:rPr>
        <w:t>לכלל רכיבי התמורה יתווספו הפרשי הצמדה , כמפורט בסעיף זה להלן.</w:t>
      </w:r>
    </w:p>
    <w:p w:rsidR="000E190B" w:rsidRPr="00F24874" w:rsidRDefault="000E190B" w:rsidP="00A423A6">
      <w:pPr>
        <w:pStyle w:val="a7"/>
        <w:numPr>
          <w:ilvl w:val="1"/>
          <w:numId w:val="87"/>
        </w:numPr>
      </w:pPr>
      <w:r w:rsidRPr="00F24874">
        <w:rPr>
          <w:rtl/>
        </w:rPr>
        <w:t>הגדרות לסעיף זה</w:t>
      </w:r>
    </w:p>
    <w:p w:rsidR="000E190B" w:rsidRPr="00F24874" w:rsidRDefault="000E190B" w:rsidP="00A423A6">
      <w:pPr>
        <w:pStyle w:val="Style0"/>
        <w:numPr>
          <w:ilvl w:val="2"/>
          <w:numId w:val="87"/>
        </w:numPr>
      </w:pPr>
      <w:r w:rsidRPr="00F24874">
        <w:rPr>
          <w:rtl/>
        </w:rPr>
        <w:t>הצמדה – הסדר הנערך במסגרת התקשרות, אשר נועד להתאים את ערך השירות לשינויים ברמת במדד,  בהסתמך על פרסומי הלשכה המרכזית לסטטיסטיקה.</w:t>
      </w:r>
    </w:p>
    <w:p w:rsidR="000E190B" w:rsidRPr="00F24874" w:rsidRDefault="000E190B" w:rsidP="00A423A6">
      <w:pPr>
        <w:pStyle w:val="Style0"/>
        <w:numPr>
          <w:ilvl w:val="2"/>
          <w:numId w:val="87"/>
        </w:numPr>
      </w:pPr>
      <w:r w:rsidRPr="00F24874">
        <w:rPr>
          <w:rtl/>
        </w:rPr>
        <w:t xml:space="preserve">מדד– מדד המחירים לצרכן. </w:t>
      </w:r>
    </w:p>
    <w:p w:rsidR="000E190B" w:rsidRPr="00F24874" w:rsidRDefault="000E190B" w:rsidP="00A423A6">
      <w:pPr>
        <w:pStyle w:val="Style0"/>
        <w:numPr>
          <w:ilvl w:val="2"/>
          <w:numId w:val="87"/>
        </w:numPr>
      </w:pPr>
      <w:r w:rsidRPr="00F24874">
        <w:rPr>
          <w:rtl/>
        </w:rPr>
        <w:t xml:space="preserve">התאריך הקובע – תאריך החשבונית. </w:t>
      </w:r>
    </w:p>
    <w:p w:rsidR="000E190B" w:rsidRPr="00F24874" w:rsidRDefault="000E190B" w:rsidP="00A423A6">
      <w:pPr>
        <w:pStyle w:val="Style0"/>
        <w:numPr>
          <w:ilvl w:val="2"/>
          <w:numId w:val="87"/>
        </w:numPr>
      </w:pPr>
      <w:r w:rsidRPr="00F24874">
        <w:rPr>
          <w:rtl/>
        </w:rPr>
        <w:t>תאריך בסיס – המועד שממנו ואילך מחושבת ההצמדה, לאורך כל תקופת ההתקשרות.</w:t>
      </w:r>
      <w:r w:rsidRPr="00F24874">
        <w:t xml:space="preserve"> </w:t>
      </w:r>
    </w:p>
    <w:p w:rsidR="000E190B" w:rsidRPr="00F24874" w:rsidRDefault="000E190B" w:rsidP="00A423A6">
      <w:pPr>
        <w:pStyle w:val="Style0"/>
        <w:numPr>
          <w:ilvl w:val="2"/>
          <w:numId w:val="87"/>
        </w:numPr>
      </w:pPr>
      <w:r w:rsidRPr="00F24874">
        <w:rPr>
          <w:rtl/>
        </w:rPr>
        <w:t>מדד קובע – ערך המדד הידוע תאריך הקובע.</w:t>
      </w:r>
    </w:p>
    <w:p w:rsidR="000E190B" w:rsidRPr="00F24874" w:rsidRDefault="000E190B" w:rsidP="00A423A6">
      <w:pPr>
        <w:pStyle w:val="Style0"/>
        <w:numPr>
          <w:ilvl w:val="2"/>
          <w:numId w:val="87"/>
        </w:numPr>
      </w:pPr>
      <w:r w:rsidRPr="00F24874">
        <w:rPr>
          <w:rtl/>
        </w:rPr>
        <w:t>מדד הבסיס – המועד האחרון להגשת הצעת המחיר הסופית - _______ (יושלם לאחר בחירת הספק).</w:t>
      </w:r>
    </w:p>
    <w:p w:rsidR="000E190B" w:rsidRPr="00F24874" w:rsidRDefault="000E190B" w:rsidP="00A423A6">
      <w:pPr>
        <w:pStyle w:val="Style0"/>
        <w:numPr>
          <w:ilvl w:val="2"/>
          <w:numId w:val="87"/>
        </w:numPr>
      </w:pPr>
      <w:r w:rsidRPr="00F24874">
        <w:rPr>
          <w:rtl/>
        </w:rPr>
        <w:t>מדד ידוע – המדד האחרון שפורסם באופן רשמי, נכון לתאריך הקובע, גם אם טרם פורסם המדד בגין אותו החודש.</w:t>
      </w:r>
    </w:p>
    <w:p w:rsidR="000E190B" w:rsidRPr="00F24874" w:rsidRDefault="000E190B" w:rsidP="00A423A6">
      <w:pPr>
        <w:pStyle w:val="a7"/>
        <w:numPr>
          <w:ilvl w:val="1"/>
          <w:numId w:val="87"/>
        </w:numPr>
      </w:pPr>
      <w:r w:rsidRPr="00F24874">
        <w:rPr>
          <w:rtl/>
        </w:rPr>
        <w:t>אופן חישוב ההצמדה</w:t>
      </w:r>
    </w:p>
    <w:p w:rsidR="000E190B" w:rsidRPr="00F24874" w:rsidRDefault="000E190B" w:rsidP="00A423A6">
      <w:pPr>
        <w:pStyle w:val="Style0"/>
        <w:numPr>
          <w:ilvl w:val="2"/>
          <w:numId w:val="87"/>
        </w:numPr>
      </w:pPr>
      <w:r w:rsidRPr="00F24874">
        <w:rPr>
          <w:rtl/>
        </w:rPr>
        <w:t xml:space="preserve">חישוב ההצמדה יבוצע אחת לחודש. </w:t>
      </w:r>
    </w:p>
    <w:p w:rsidR="000E190B" w:rsidRPr="00F24874" w:rsidRDefault="000E190B" w:rsidP="00A423A6">
      <w:pPr>
        <w:pStyle w:val="Style0"/>
        <w:numPr>
          <w:ilvl w:val="2"/>
          <w:numId w:val="87"/>
        </w:numPr>
      </w:pPr>
      <w:r w:rsidRPr="00F24874">
        <w:rPr>
          <w:rtl/>
        </w:rPr>
        <w:t xml:space="preserve">ביצוע ההצמדה יחל ביום עדכון המדד האחרון, הקודם לתאריך הקובע. </w:t>
      </w:r>
    </w:p>
    <w:p w:rsidR="000E190B" w:rsidRPr="00F24874" w:rsidRDefault="000E190B" w:rsidP="00A423A6">
      <w:pPr>
        <w:pStyle w:val="Style0"/>
        <w:numPr>
          <w:ilvl w:val="2"/>
          <w:numId w:val="87"/>
        </w:numPr>
      </w:pPr>
      <w:r w:rsidRPr="00F24874">
        <w:rPr>
          <w:rtl/>
        </w:rPr>
        <w:t>סכום ההצמדה שיחושב יתווסף או יופחת לתעריפים שנקבעו בהתקשרות.</w:t>
      </w:r>
    </w:p>
    <w:p w:rsidR="000E190B" w:rsidRPr="00F24874" w:rsidRDefault="000E190B" w:rsidP="00A423A6">
      <w:pPr>
        <w:pStyle w:val="a7"/>
        <w:numPr>
          <w:ilvl w:val="1"/>
          <w:numId w:val="87"/>
        </w:numPr>
      </w:pPr>
      <w:r w:rsidRPr="00F24874">
        <w:rPr>
          <w:rtl/>
        </w:rPr>
        <w:t xml:space="preserve">לכל חשבון יצורפו (או ייגרעו) הפרשי הצמדה כמפורט בסעיף זה עיל.  </w:t>
      </w:r>
    </w:p>
    <w:p w:rsidR="000E190B" w:rsidRPr="00F24874" w:rsidRDefault="000E190B" w:rsidP="00A423A6">
      <w:pPr>
        <w:pStyle w:val="a7"/>
        <w:numPr>
          <w:ilvl w:val="1"/>
          <w:numId w:val="87"/>
        </w:numPr>
        <w:rPr>
          <w:rtl/>
        </w:rPr>
      </w:pPr>
      <w:r w:rsidRPr="00F24874">
        <w:rPr>
          <w:rtl/>
        </w:rPr>
        <w:t xml:space="preserve">יובהר כי לא ישולמו לספק כל תשלומי הצמדה, שער, או התייקרויות מכל סוג שהוא או הפרשי שער כלשהם מעבר לכך. </w:t>
      </w:r>
    </w:p>
    <w:p w:rsidR="000E190B" w:rsidRPr="00F24874" w:rsidRDefault="000E190B" w:rsidP="000E190B">
      <w:pPr>
        <w:widowControl w:val="0"/>
        <w:tabs>
          <w:tab w:val="left" w:pos="1132"/>
        </w:tabs>
        <w:spacing w:after="96" w:line="480" w:lineRule="auto"/>
        <w:ind w:left="360"/>
        <w:contextualSpacing/>
        <w:outlineLvl w:val="1"/>
        <w:rPr>
          <w:rFonts w:ascii="David" w:hAnsi="David"/>
          <w:u w:val="single"/>
        </w:rPr>
      </w:pPr>
    </w:p>
    <w:p w:rsidR="000E190B" w:rsidRPr="00F24874" w:rsidRDefault="000E190B" w:rsidP="00791CEA">
      <w:pPr>
        <w:pStyle w:val="14"/>
        <w:widowControl w:val="0"/>
        <w:numPr>
          <w:ilvl w:val="0"/>
          <w:numId w:val="87"/>
        </w:numPr>
        <w:tabs>
          <w:tab w:val="left" w:pos="1132"/>
        </w:tabs>
        <w:spacing w:after="96" w:line="480" w:lineRule="auto"/>
        <w:contextualSpacing/>
        <w:jc w:val="left"/>
        <w:outlineLvl w:val="1"/>
        <w:rPr>
          <w:rFonts w:ascii="David" w:hAnsi="David" w:cs="David"/>
        </w:rPr>
      </w:pPr>
      <w:bookmarkStart w:id="447" w:name="_Toc100181820"/>
      <w:r w:rsidRPr="00F24874">
        <w:rPr>
          <w:rFonts w:ascii="David" w:hAnsi="David" w:cs="David"/>
          <w:rtl/>
        </w:rPr>
        <w:lastRenderedPageBreak/>
        <w:t>אופן ביצוע התשלום</w:t>
      </w:r>
      <w:bookmarkEnd w:id="447"/>
    </w:p>
    <w:p w:rsidR="000E190B" w:rsidRPr="00F24874" w:rsidRDefault="000E190B" w:rsidP="00A423A6">
      <w:pPr>
        <w:pStyle w:val="a7"/>
        <w:numPr>
          <w:ilvl w:val="1"/>
          <w:numId w:val="87"/>
        </w:numPr>
      </w:pPr>
      <w:r w:rsidRPr="00F24874">
        <w:rPr>
          <w:rtl/>
        </w:rPr>
        <w:t xml:space="preserve">הספק יגיש </w:t>
      </w:r>
      <w:r w:rsidR="00D82FFA" w:rsidRPr="00F24874">
        <w:rPr>
          <w:rtl/>
        </w:rPr>
        <w:t xml:space="preserve">אחת לחודש </w:t>
      </w:r>
      <w:r w:rsidRPr="00F24874">
        <w:rPr>
          <w:rtl/>
        </w:rPr>
        <w:t>חשבונית בצרוף אישור כתוב נציג ה</w:t>
      </w:r>
      <w:r w:rsidR="00C41024" w:rsidRPr="00F24874">
        <w:rPr>
          <w:rtl/>
        </w:rPr>
        <w:t xml:space="preserve">משרד </w:t>
      </w:r>
      <w:r w:rsidRPr="00F24874">
        <w:rPr>
          <w:rtl/>
        </w:rPr>
        <w:t xml:space="preserve">לזכאותו לתשלום. </w:t>
      </w:r>
    </w:p>
    <w:p w:rsidR="000E190B" w:rsidRPr="00F24874" w:rsidRDefault="000E190B" w:rsidP="00A423A6">
      <w:pPr>
        <w:pStyle w:val="a7"/>
        <w:numPr>
          <w:ilvl w:val="1"/>
          <w:numId w:val="87"/>
        </w:numPr>
      </w:pPr>
      <w:r w:rsidRPr="00F24874">
        <w:rPr>
          <w:rtl/>
        </w:rPr>
        <w:t>בעבור שירות הניתן לפי שעות יצורף דיווח שעות שמי מפורט ואישור מנהל הפרויקט מטעם ה</w:t>
      </w:r>
      <w:r w:rsidR="00D82FFA" w:rsidRPr="00F24874">
        <w:rPr>
          <w:rtl/>
        </w:rPr>
        <w:t>מ</w:t>
      </w:r>
      <w:r w:rsidR="00C41024" w:rsidRPr="00F24874">
        <w:rPr>
          <w:rtl/>
        </w:rPr>
        <w:t xml:space="preserve">שרד </w:t>
      </w:r>
      <w:r w:rsidRPr="00F24874">
        <w:rPr>
          <w:rtl/>
        </w:rPr>
        <w:t>לביצוע.</w:t>
      </w:r>
    </w:p>
    <w:p w:rsidR="000E190B" w:rsidRPr="00F24874" w:rsidRDefault="000E190B" w:rsidP="00A423A6">
      <w:pPr>
        <w:pStyle w:val="a7"/>
        <w:numPr>
          <w:ilvl w:val="1"/>
          <w:numId w:val="87"/>
        </w:numPr>
      </w:pPr>
      <w:r w:rsidRPr="00F24874">
        <w:rPr>
          <w:rtl/>
        </w:rPr>
        <w:t>התשלום לספק יבוצע בהתאם להוראת תכ"ם 1.4.3 – מועדי תשלום.</w:t>
      </w:r>
    </w:p>
    <w:p w:rsidR="000E190B" w:rsidRPr="00F24874" w:rsidRDefault="000E190B" w:rsidP="00A423A6">
      <w:pPr>
        <w:pStyle w:val="a7"/>
        <w:numPr>
          <w:ilvl w:val="1"/>
          <w:numId w:val="87"/>
        </w:numPr>
      </w:pPr>
      <w:r w:rsidRPr="00F24874">
        <w:rPr>
          <w:rtl/>
        </w:rPr>
        <w:t>איחור בהגשת החשבון ו/או חשבונית כאמור לעיל או איחור בהשלמת השלב שנקבע בהוראה לביצועה שנגרם בגינו של הספק, לא יזכה את הספק בהצמדה בכל הנוגע לתקופה האיחור.</w:t>
      </w:r>
    </w:p>
    <w:p w:rsidR="000E190B" w:rsidRPr="00F24874" w:rsidRDefault="000E190B" w:rsidP="00A423A6">
      <w:pPr>
        <w:pStyle w:val="a7"/>
        <w:numPr>
          <w:ilvl w:val="1"/>
          <w:numId w:val="87"/>
        </w:numPr>
      </w:pPr>
      <w:r w:rsidRPr="00F24874">
        <w:rPr>
          <w:rtl/>
        </w:rPr>
        <w:t>הספק יידרש להגיש דיווחים וחשבוניות באמצעות פורטל הספקים הממשלתי, שהינה מערכת ממוחשבת של הממשלה המאפשרת, בין היתר, הגשת חשבוניות באופן מקוון. לצורך כך יחתום הספק על חוזה שימוש בפורטל הספקים, הקבוע ב</w:t>
      </w:r>
      <w:hyperlink r:id="rId9" w:tgtFrame="_blank" w:history="1">
        <w:r w:rsidRPr="00F24874">
          <w:rPr>
            <w:rtl/>
          </w:rPr>
          <w:t>הוראת תכ"ם 7.2.15 – פורטל ספקים</w:t>
        </w:r>
      </w:hyperlink>
      <w:r w:rsidRPr="00F24874">
        <w:rPr>
          <w:rtl/>
        </w:rPr>
        <w:t>, ויבצע את כל הפעולות הנדרשות ממנו לצורך התחברות לפורטל, ולחלופין, ימציא הספק אישור כי הוא עושה כבר שימוש בפורטל הספקים, כאמור בהוראת התכ"ם.</w:t>
      </w:r>
    </w:p>
    <w:p w:rsidR="000E190B" w:rsidRPr="00F24874" w:rsidRDefault="000E190B" w:rsidP="00A423A6">
      <w:pPr>
        <w:pStyle w:val="a7"/>
        <w:numPr>
          <w:ilvl w:val="1"/>
          <w:numId w:val="87"/>
        </w:numPr>
      </w:pPr>
      <w:r w:rsidRPr="00F24874">
        <w:rPr>
          <w:rtl/>
        </w:rPr>
        <w:t>תשלום התמורה מותנה בהמצאת אישור מהרשויות המוסמכות על כך שהספק מנהל ספרים כדין ורשום במשרד מס ערך מוסף ומס הכנסה.</w:t>
      </w:r>
    </w:p>
    <w:p w:rsidR="000E190B" w:rsidRPr="00F24874" w:rsidRDefault="000E190B" w:rsidP="00A423A6">
      <w:pPr>
        <w:pStyle w:val="a7"/>
        <w:numPr>
          <w:ilvl w:val="1"/>
          <w:numId w:val="87"/>
        </w:numPr>
      </w:pPr>
      <w:r w:rsidRPr="00F24874">
        <w:rPr>
          <w:rtl/>
        </w:rPr>
        <w:t>על כל הסכומים יתווסף מע"מ כחוק.</w:t>
      </w:r>
    </w:p>
    <w:p w:rsidR="00243DE8" w:rsidRPr="00F24874" w:rsidRDefault="00243DE8" w:rsidP="00243DE8">
      <w:pPr>
        <w:spacing w:before="120" w:after="120" w:line="360" w:lineRule="auto"/>
        <w:ind w:left="566"/>
        <w:rPr>
          <w:rFonts w:ascii="David" w:hAnsi="David"/>
          <w:sz w:val="24"/>
          <w:szCs w:val="24"/>
        </w:rPr>
      </w:pPr>
    </w:p>
    <w:p w:rsidR="00243DE8" w:rsidRPr="00F24874" w:rsidRDefault="00243DE8" w:rsidP="00791CEA">
      <w:pPr>
        <w:pStyle w:val="14"/>
        <w:numPr>
          <w:ilvl w:val="0"/>
          <w:numId w:val="87"/>
        </w:numPr>
        <w:spacing w:before="120"/>
        <w:rPr>
          <w:rFonts w:ascii="David" w:hAnsi="David" w:cs="David"/>
          <w:rtl/>
        </w:rPr>
      </w:pPr>
      <w:bookmarkStart w:id="448" w:name="_Toc461646567"/>
      <w:bookmarkStart w:id="449" w:name="_Toc466901737"/>
      <w:bookmarkStart w:id="450" w:name="_Toc528438473"/>
      <w:bookmarkStart w:id="451" w:name="_Toc528438959"/>
      <w:bookmarkStart w:id="452" w:name="_Toc528495723"/>
      <w:r w:rsidRPr="00F24874">
        <w:rPr>
          <w:rFonts w:ascii="David" w:hAnsi="David" w:cs="David"/>
          <w:rtl/>
        </w:rPr>
        <w:t>קיזוז ועיכבון</w:t>
      </w:r>
      <w:bookmarkEnd w:id="448"/>
      <w:bookmarkEnd w:id="449"/>
      <w:bookmarkEnd w:id="450"/>
      <w:bookmarkEnd w:id="451"/>
      <w:bookmarkEnd w:id="452"/>
    </w:p>
    <w:p w:rsidR="00243DE8" w:rsidRPr="00F24874" w:rsidRDefault="00243DE8" w:rsidP="00A423A6">
      <w:pPr>
        <w:pStyle w:val="a7"/>
        <w:numPr>
          <w:ilvl w:val="1"/>
          <w:numId w:val="7"/>
        </w:numPr>
      </w:pPr>
      <w:r w:rsidRPr="00F24874">
        <w:rPr>
          <w:rtl/>
        </w:rPr>
        <w:t>ה</w:t>
      </w:r>
      <w:r w:rsidR="00293681" w:rsidRPr="00F24874">
        <w:rPr>
          <w:rtl/>
        </w:rPr>
        <w:t>משרד</w:t>
      </w:r>
      <w:r w:rsidRPr="00F24874">
        <w:rPr>
          <w:rtl/>
        </w:rPr>
        <w:t xml:space="preserve"> רשאי, לפי שיקול דעתו הבלעדי, לקזז או לעכב אצלו תשלומים, כולם או חלקם, אשר יגיעו לספק מכח הסכם זה.</w:t>
      </w:r>
    </w:p>
    <w:p w:rsidR="00243DE8" w:rsidRPr="00F24874" w:rsidRDefault="00243DE8" w:rsidP="00A423A6">
      <w:pPr>
        <w:pStyle w:val="a7"/>
        <w:numPr>
          <w:ilvl w:val="1"/>
          <w:numId w:val="7"/>
        </w:numPr>
      </w:pPr>
      <w:r w:rsidRPr="00F24874">
        <w:rPr>
          <w:rtl/>
        </w:rPr>
        <w:t>במקרה כזה, הוא יודיע לספק בכתב ארבעה עשר (14) ימים מראש על כוונתו לעכב או לקזז כספים בהתאם לסעיף זה</w:t>
      </w:r>
      <w:r w:rsidR="00D82FFA" w:rsidRPr="00F24874">
        <w:rPr>
          <w:rtl/>
        </w:rPr>
        <w:t xml:space="preserve"> (לרבות במקרה של קיזוז פיצויים מוסכמים)</w:t>
      </w:r>
      <w:r w:rsidRPr="00F24874">
        <w:rPr>
          <w:rtl/>
        </w:rPr>
        <w:t>.</w:t>
      </w:r>
      <w:r w:rsidR="00476DB6" w:rsidRPr="00F24874">
        <w:rPr>
          <w:rtl/>
        </w:rPr>
        <w:t xml:space="preserve"> הספק יהיה רשאי </w:t>
      </w:r>
      <w:r w:rsidR="003B0A0C" w:rsidRPr="00F24874">
        <w:rPr>
          <w:rtl/>
        </w:rPr>
        <w:t xml:space="preserve">בתקופה זו להעביר התייחסות לכוונת הקיזוז. </w:t>
      </w:r>
    </w:p>
    <w:p w:rsidR="00243DE8" w:rsidRPr="00F24874" w:rsidRDefault="00243DE8" w:rsidP="00A423A6">
      <w:pPr>
        <w:pStyle w:val="a7"/>
        <w:numPr>
          <w:ilvl w:val="1"/>
          <w:numId w:val="7"/>
        </w:numPr>
      </w:pPr>
      <w:r w:rsidRPr="00F24874">
        <w:rPr>
          <w:rtl/>
        </w:rPr>
        <w:t>הספק מוותר בזאת על כל זכות קיזוז וזכות עיכבון כלפי ה</w:t>
      </w:r>
      <w:r w:rsidR="00293681" w:rsidRPr="00F24874">
        <w:rPr>
          <w:rtl/>
        </w:rPr>
        <w:t>משרד</w:t>
      </w:r>
      <w:r w:rsidRPr="00F24874">
        <w:rPr>
          <w:rtl/>
        </w:rPr>
        <w:t xml:space="preserve"> לגבי השירותים שבידיו. </w:t>
      </w:r>
    </w:p>
    <w:p w:rsidR="00243DE8" w:rsidRPr="00F24874" w:rsidRDefault="00243DE8" w:rsidP="00243DE8">
      <w:pPr>
        <w:ind w:left="509"/>
        <w:rPr>
          <w:rFonts w:ascii="David" w:hAnsi="David"/>
        </w:rPr>
      </w:pPr>
      <w:bookmarkStart w:id="453" w:name="_Toc461646568"/>
      <w:bookmarkStart w:id="454" w:name="_Ref465345782"/>
      <w:bookmarkStart w:id="455" w:name="_Toc466901738"/>
      <w:bookmarkStart w:id="456" w:name="_Ref484340119"/>
    </w:p>
    <w:p w:rsidR="00243DE8" w:rsidRPr="00F24874" w:rsidRDefault="00243DE8" w:rsidP="00791CEA">
      <w:pPr>
        <w:pStyle w:val="14"/>
        <w:numPr>
          <w:ilvl w:val="0"/>
          <w:numId w:val="87"/>
        </w:numPr>
        <w:spacing w:before="120"/>
        <w:rPr>
          <w:rFonts w:ascii="David" w:hAnsi="David" w:cs="David"/>
        </w:rPr>
      </w:pPr>
      <w:bookmarkStart w:id="457" w:name="_Toc528438474"/>
      <w:bookmarkStart w:id="458" w:name="_Toc528438960"/>
      <w:bookmarkStart w:id="459" w:name="_Toc528495724"/>
      <w:r w:rsidRPr="00F24874">
        <w:rPr>
          <w:rFonts w:ascii="David" w:hAnsi="David" w:cs="David"/>
          <w:rtl/>
        </w:rPr>
        <w:t>ערבויות ובטחונות</w:t>
      </w:r>
      <w:bookmarkEnd w:id="453"/>
      <w:bookmarkEnd w:id="454"/>
      <w:bookmarkEnd w:id="455"/>
      <w:bookmarkEnd w:id="456"/>
      <w:bookmarkEnd w:id="457"/>
      <w:bookmarkEnd w:id="458"/>
      <w:bookmarkEnd w:id="459"/>
      <w:r w:rsidRPr="00F24874">
        <w:rPr>
          <w:rFonts w:ascii="David" w:hAnsi="David" w:cs="David"/>
          <w:rtl/>
        </w:rPr>
        <w:t xml:space="preserve"> </w:t>
      </w:r>
    </w:p>
    <w:p w:rsidR="00243DE8" w:rsidRPr="00F24874" w:rsidRDefault="00243DE8" w:rsidP="00A423A6">
      <w:pPr>
        <w:pStyle w:val="a7"/>
        <w:numPr>
          <w:ilvl w:val="1"/>
          <w:numId w:val="7"/>
        </w:numPr>
      </w:pPr>
      <w:r w:rsidRPr="00F24874">
        <w:rPr>
          <w:rtl/>
        </w:rPr>
        <w:t>כביטחון למילוי התחייבויותיו של הספק על-פי הסכם זה, מתחייב הספק להפקיד בידי ה</w:t>
      </w:r>
      <w:r w:rsidR="00293681" w:rsidRPr="00F24874">
        <w:rPr>
          <w:rtl/>
        </w:rPr>
        <w:t>משרד</w:t>
      </w:r>
      <w:r w:rsidRPr="00F24874">
        <w:rPr>
          <w:rtl/>
        </w:rPr>
        <w:t xml:space="preserve"> ערבות בנקאית אוטונומית צמודה למדד המחירים לצרכן בסך של </w:t>
      </w:r>
      <w:r w:rsidR="00B362AD">
        <w:t>20,000</w:t>
      </w:r>
      <w:r w:rsidR="000E190B" w:rsidRPr="00F24874">
        <w:rPr>
          <w:rtl/>
        </w:rPr>
        <w:t xml:space="preserve"> </w:t>
      </w:r>
      <w:r w:rsidRPr="00F24874">
        <w:rPr>
          <w:rtl/>
        </w:rPr>
        <w:t>₪  (להלן</w:t>
      </w:r>
      <w:r w:rsidRPr="00F24874">
        <w:t>:</w:t>
      </w:r>
      <w:r w:rsidRPr="00F24874">
        <w:rPr>
          <w:rtl/>
        </w:rPr>
        <w:t xml:space="preserve"> "ערבות ביצוע").</w:t>
      </w:r>
    </w:p>
    <w:p w:rsidR="00243DE8" w:rsidRPr="00F24874" w:rsidRDefault="00243DE8" w:rsidP="00A423A6">
      <w:pPr>
        <w:pStyle w:val="a7"/>
        <w:numPr>
          <w:ilvl w:val="1"/>
          <w:numId w:val="7"/>
        </w:numPr>
      </w:pPr>
      <w:bookmarkStart w:id="460" w:name="_Ref484340088"/>
      <w:r w:rsidRPr="00F24874">
        <w:rPr>
          <w:rtl/>
        </w:rPr>
        <w:t>ערבות הביצוע  תהיה צמודה למדד המחירים לצרכן. מדד הבסיס יהיה המדד הידוע במועד הגשת המענה למכרז – מדד בגין חודש ____ (להשלים לאחר זכייה).</w:t>
      </w:r>
    </w:p>
    <w:p w:rsidR="00243DE8" w:rsidRPr="00F24874" w:rsidRDefault="00243DE8" w:rsidP="00A423A6">
      <w:pPr>
        <w:pStyle w:val="a7"/>
        <w:numPr>
          <w:ilvl w:val="1"/>
          <w:numId w:val="7"/>
        </w:numPr>
      </w:pPr>
      <w:r w:rsidRPr="00F24874">
        <w:rPr>
          <w:rtl/>
        </w:rPr>
        <w:lastRenderedPageBreak/>
        <w:t>הערבות תהיה בנוסח המופיע בנספח ב</w:t>
      </w:r>
      <w:r w:rsidR="000E190B" w:rsidRPr="00F24874">
        <w:rPr>
          <w:rtl/>
        </w:rPr>
        <w:t>1</w:t>
      </w:r>
      <w:r w:rsidRPr="00F24874">
        <w:rPr>
          <w:rtl/>
        </w:rPr>
        <w:t xml:space="preserve"> להסכם זה, ותהיה בתוקף עד לתום 3 חודשים לאחר תום תקופת ההתקשרות. במידה ותוארך ההתקשרות – יוארך תוקף הערבות בהתאם, עד לתום 3 חודשים לאחר תום כל תקופת הארכה נוספת.</w:t>
      </w:r>
      <w:bookmarkEnd w:id="460"/>
      <w:r w:rsidRPr="00F24874">
        <w:rPr>
          <w:rtl/>
        </w:rPr>
        <w:t xml:space="preserve"> </w:t>
      </w:r>
    </w:p>
    <w:p w:rsidR="00243DE8" w:rsidRPr="00F24874" w:rsidRDefault="00243DE8" w:rsidP="00A423A6">
      <w:pPr>
        <w:pStyle w:val="a7"/>
        <w:numPr>
          <w:ilvl w:val="1"/>
          <w:numId w:val="7"/>
        </w:numPr>
      </w:pPr>
      <w:r w:rsidRPr="00F24874">
        <w:rPr>
          <w:rtl/>
        </w:rPr>
        <w:t>הערבות תהא של מוסד בנקאי או מבטח המורש לתת ערבויות (מבטח כמשמעותו בחוק  הפיקוח על שירותים פיננסיים (ביטוח), התשמ"א-1981), בהתאם להוראת תכ"ם .7.1.3 ותהיה חתומה על-ידי הנציגים המורשים של המוסד הבנקאי/ חברת הביטוח בהתאם לנהליהם.</w:t>
      </w:r>
    </w:p>
    <w:p w:rsidR="00243DE8" w:rsidRPr="00F24874" w:rsidRDefault="00243DE8" w:rsidP="00A423A6">
      <w:pPr>
        <w:pStyle w:val="a7"/>
        <w:numPr>
          <w:ilvl w:val="1"/>
          <w:numId w:val="7"/>
        </w:numPr>
      </w:pPr>
      <w:r w:rsidRPr="00F24874">
        <w:rPr>
          <w:rtl/>
        </w:rPr>
        <w:t>מסירת ערבות הביצוע הנ"ל היא תנאי מוקדם לכניסת הסכם זה לתוקף.</w:t>
      </w:r>
    </w:p>
    <w:p w:rsidR="00243DE8" w:rsidRPr="00F24874" w:rsidRDefault="00243DE8" w:rsidP="00A423A6">
      <w:pPr>
        <w:pStyle w:val="a7"/>
        <w:numPr>
          <w:ilvl w:val="1"/>
          <w:numId w:val="7"/>
        </w:numPr>
      </w:pPr>
      <w:r w:rsidRPr="00F24874">
        <w:rPr>
          <w:rtl/>
        </w:rPr>
        <w:t>ה</w:t>
      </w:r>
      <w:r w:rsidR="00293681" w:rsidRPr="00F24874">
        <w:rPr>
          <w:rtl/>
        </w:rPr>
        <w:t>משרד</w:t>
      </w:r>
      <w:r w:rsidRPr="00F24874">
        <w:rPr>
          <w:rtl/>
        </w:rPr>
        <w:t xml:space="preserve"> יהיה רשאי לחלט את ערבות הביצוע כולה או חלקה אם הספק לא ימלא את חובותיו, כולן או מקצתן, על-פי הסכם זה, על-פי תנאי המכרז או על-פי התחייבויות הספק בהצעתו למכרז.  בנוסף, יהיה ה</w:t>
      </w:r>
      <w:r w:rsidR="00293681" w:rsidRPr="00F24874">
        <w:rPr>
          <w:rtl/>
        </w:rPr>
        <w:t>משרד</w:t>
      </w:r>
      <w:r w:rsidRPr="00F24874">
        <w:rPr>
          <w:rtl/>
        </w:rPr>
        <w:t xml:space="preserve"> רשאי לחלט את ערבות הביצוע לצורך גביית תשלום פיצויים מוסכמים כמפורט בסעיף 19 להלן, לצורך גביית פיצויים אחרים המגיעים ל</w:t>
      </w:r>
      <w:r w:rsidR="00293681" w:rsidRPr="00F24874">
        <w:rPr>
          <w:rtl/>
        </w:rPr>
        <w:t>משרד</w:t>
      </w:r>
      <w:r w:rsidRPr="00F24874">
        <w:rPr>
          <w:rtl/>
        </w:rPr>
        <w:t xml:space="preserve"> עקב הפרת ההסכם על-ידי הספק, או לצורך כל תשלום אחר המגיע ל</w:t>
      </w:r>
      <w:r w:rsidR="00293681" w:rsidRPr="00F24874">
        <w:rPr>
          <w:rtl/>
        </w:rPr>
        <w:t>משרד</w:t>
      </w:r>
      <w:r w:rsidRPr="00F24874">
        <w:rPr>
          <w:rtl/>
        </w:rPr>
        <w:t xml:space="preserve"> בנוגע לקיום חסר של מי מתנאי המכרז או הסכם זה. </w:t>
      </w:r>
    </w:p>
    <w:p w:rsidR="00243DE8" w:rsidRPr="00F24874" w:rsidRDefault="00243DE8" w:rsidP="00A423A6">
      <w:pPr>
        <w:pStyle w:val="a7"/>
        <w:numPr>
          <w:ilvl w:val="1"/>
          <w:numId w:val="7"/>
        </w:numPr>
      </w:pPr>
      <w:r w:rsidRPr="00F24874">
        <w:rPr>
          <w:rtl/>
        </w:rPr>
        <w:t>לספק תינתן התראה בכתב שבעה (7) ימים בטרם יממש ה</w:t>
      </w:r>
      <w:r w:rsidR="00293681" w:rsidRPr="00F24874">
        <w:rPr>
          <w:rtl/>
        </w:rPr>
        <w:t>משרד</w:t>
      </w:r>
      <w:r w:rsidRPr="00F24874">
        <w:rPr>
          <w:rtl/>
        </w:rPr>
        <w:t xml:space="preserve"> את סמכותו לפי סעיף זה וזכות להשמיע טענותיו בכתב.</w:t>
      </w:r>
    </w:p>
    <w:p w:rsidR="00243DE8" w:rsidRPr="00F24874" w:rsidRDefault="00243DE8" w:rsidP="00A423A6">
      <w:pPr>
        <w:pStyle w:val="a7"/>
        <w:numPr>
          <w:ilvl w:val="1"/>
          <w:numId w:val="7"/>
        </w:numPr>
      </w:pPr>
      <w:r w:rsidRPr="00F24874">
        <w:rPr>
          <w:rtl/>
        </w:rPr>
        <w:t>מובהר בזאת כי חילוט ערבות הביצוע לא ייחשב כתשלום פיצויים סופיים מאת הספק ל</w:t>
      </w:r>
      <w:r w:rsidR="00293681" w:rsidRPr="00F24874">
        <w:rPr>
          <w:rtl/>
        </w:rPr>
        <w:t>משרד</w:t>
      </w:r>
      <w:r w:rsidRPr="00F24874">
        <w:rPr>
          <w:rtl/>
        </w:rPr>
        <w:t>, וכי ה</w:t>
      </w:r>
      <w:r w:rsidR="00293681" w:rsidRPr="00F24874">
        <w:rPr>
          <w:rtl/>
        </w:rPr>
        <w:t>משרד</w:t>
      </w:r>
      <w:r w:rsidRPr="00F24874">
        <w:rPr>
          <w:rtl/>
        </w:rPr>
        <w:t xml:space="preserve"> יהיה זכאי לקבל מהספק את ההפרש בין הסכום שנגבה עקב חילוט הערבות לבין סכום הנזק שנגרם בפועל וכן כל תשלום שיגיע ל</w:t>
      </w:r>
      <w:r w:rsidR="00293681" w:rsidRPr="00F24874">
        <w:rPr>
          <w:rtl/>
        </w:rPr>
        <w:t>משרד</w:t>
      </w:r>
      <w:r w:rsidRPr="00F24874">
        <w:rPr>
          <w:rtl/>
        </w:rPr>
        <w:t xml:space="preserve"> לפי כל דין.</w:t>
      </w:r>
    </w:p>
    <w:p w:rsidR="000510A7" w:rsidRPr="00F24874" w:rsidRDefault="000510A7" w:rsidP="00A423A6">
      <w:pPr>
        <w:pStyle w:val="a7"/>
        <w:numPr>
          <w:ilvl w:val="1"/>
          <w:numId w:val="7"/>
        </w:numPr>
      </w:pPr>
      <w:r w:rsidRPr="00F24874">
        <w:rPr>
          <w:rtl/>
        </w:rPr>
        <w:t xml:space="preserve">בכל מקרה של חילוט סכום כלשהו מערבות הביצוע, יידרש הספק למלא את סכום ערבות הביצוע המקורית הנדרש, בהתאם להוראות סעיף זה תוך 7 ימי עסקים. </w:t>
      </w:r>
    </w:p>
    <w:p w:rsidR="00243DE8" w:rsidRPr="00F24874" w:rsidRDefault="00243DE8" w:rsidP="00A423A6">
      <w:pPr>
        <w:pStyle w:val="a7"/>
        <w:numPr>
          <w:ilvl w:val="1"/>
          <w:numId w:val="7"/>
        </w:numPr>
      </w:pPr>
      <w:r w:rsidRPr="00F24874">
        <w:rPr>
          <w:rtl/>
        </w:rPr>
        <w:t>לא חולטה ערבות הביצוע, תוחזר הערבות לספק בתום מועד תוקף הערבות ואישור ה</w:t>
      </w:r>
      <w:r w:rsidR="00293681" w:rsidRPr="00F24874">
        <w:rPr>
          <w:rtl/>
        </w:rPr>
        <w:t>משרד</w:t>
      </w:r>
      <w:r w:rsidRPr="00F24874">
        <w:rPr>
          <w:rtl/>
        </w:rPr>
        <w:t xml:space="preserve"> שהשירותים סופקו לשביעות רצונו המלאה.</w:t>
      </w:r>
    </w:p>
    <w:p w:rsidR="00243DE8" w:rsidRPr="00F24874" w:rsidRDefault="00243DE8" w:rsidP="00243DE8">
      <w:pPr>
        <w:ind w:left="509"/>
        <w:rPr>
          <w:rFonts w:ascii="David" w:hAnsi="David"/>
          <w:rtl/>
        </w:rPr>
      </w:pPr>
    </w:p>
    <w:p w:rsidR="00243DE8" w:rsidRPr="00F24874" w:rsidRDefault="00243DE8" w:rsidP="00791CEA">
      <w:pPr>
        <w:pStyle w:val="14"/>
        <w:numPr>
          <w:ilvl w:val="0"/>
          <w:numId w:val="87"/>
        </w:numPr>
        <w:spacing w:before="120"/>
        <w:rPr>
          <w:rFonts w:ascii="David" w:hAnsi="David" w:cs="David"/>
        </w:rPr>
      </w:pPr>
      <w:bookmarkStart w:id="461" w:name="_Toc528438475"/>
      <w:bookmarkStart w:id="462" w:name="_Toc528438961"/>
      <w:bookmarkStart w:id="463" w:name="_Toc528495725"/>
      <w:r w:rsidRPr="00F24874">
        <w:rPr>
          <w:rFonts w:ascii="David" w:hAnsi="David" w:cs="David"/>
          <w:rtl/>
        </w:rPr>
        <w:t>ביטוח</w:t>
      </w:r>
      <w:bookmarkEnd w:id="461"/>
      <w:bookmarkEnd w:id="462"/>
      <w:bookmarkEnd w:id="463"/>
    </w:p>
    <w:p w:rsidR="00A1396E" w:rsidRPr="00A1396E" w:rsidRDefault="00A1396E" w:rsidP="00A1396E">
      <w:pPr>
        <w:pStyle w:val="a7"/>
        <w:widowControl w:val="0"/>
        <w:numPr>
          <w:ilvl w:val="1"/>
          <w:numId w:val="87"/>
        </w:numPr>
        <w:tabs>
          <w:tab w:val="num" w:pos="567"/>
          <w:tab w:val="left" w:pos="1132"/>
        </w:tabs>
        <w:spacing w:line="276" w:lineRule="auto"/>
        <w:outlineLvl w:val="1"/>
      </w:pPr>
      <w:r w:rsidRPr="00A1396E">
        <w:rPr>
          <w:rtl/>
        </w:rPr>
        <w:t>הספק מתחייב לערוך ולקיים ביטוחים הולמים, ככל שנהוגים בתחום פעילותו (ל</w:t>
      </w:r>
      <w:r w:rsidRPr="00A1396E">
        <w:rPr>
          <w:rFonts w:hint="cs"/>
          <w:rtl/>
        </w:rPr>
        <w:t xml:space="preserve">רבות - </w:t>
      </w:r>
      <w:r w:rsidRPr="00A1396E">
        <w:rPr>
          <w:rtl/>
        </w:rPr>
        <w:t>ביטוח חבות מעבידים, ביטוח אחריות כלפי צד שלישי, ביטוח חבות מוצר</w:t>
      </w:r>
      <w:r w:rsidRPr="00A1396E">
        <w:rPr>
          <w:rFonts w:hint="cs"/>
          <w:rtl/>
        </w:rPr>
        <w:t xml:space="preserve"> (</w:t>
      </w:r>
      <w:r w:rsidRPr="00A1396E">
        <w:rPr>
          <w:rtl/>
        </w:rPr>
        <w:t>בגבולות אחריות סבירים</w:t>
      </w:r>
      <w:r w:rsidRPr="00A1396E">
        <w:rPr>
          <w:rFonts w:hint="cs"/>
          <w:rtl/>
        </w:rPr>
        <w:t>)</w:t>
      </w:r>
      <w:r w:rsidRPr="00A1396E">
        <w:rPr>
          <w:rtl/>
        </w:rPr>
        <w:t xml:space="preserve"> בהתאם לאופיים והיקפם של השירותים המבוצעים על ידו. </w:t>
      </w:r>
    </w:p>
    <w:p w:rsidR="00A1396E" w:rsidRPr="00A1396E" w:rsidRDefault="00A1396E" w:rsidP="00A1396E">
      <w:pPr>
        <w:pStyle w:val="a7"/>
        <w:widowControl w:val="0"/>
        <w:numPr>
          <w:ilvl w:val="1"/>
          <w:numId w:val="87"/>
        </w:numPr>
        <w:tabs>
          <w:tab w:val="num" w:pos="567"/>
          <w:tab w:val="left" w:pos="1132"/>
        </w:tabs>
        <w:spacing w:line="276" w:lineRule="auto"/>
        <w:outlineLvl w:val="1"/>
        <w:rPr>
          <w:rtl/>
        </w:rPr>
      </w:pPr>
      <w:r w:rsidRPr="00A1396E">
        <w:rPr>
          <w:rtl/>
        </w:rPr>
        <w:t>ככל שיועסקו על ידי הספק קבלני משנה, עליו לדרוש כי הללו יערכו ביטוחים כנ"ל או לחילופין לכלול בביטוחיו כיסוי לפעילותם</w:t>
      </w:r>
      <w:r w:rsidRPr="00A1396E">
        <w:t>.</w:t>
      </w:r>
    </w:p>
    <w:p w:rsidR="00A1396E" w:rsidRPr="00A1396E" w:rsidRDefault="00A1396E" w:rsidP="00A1396E">
      <w:pPr>
        <w:pStyle w:val="a7"/>
        <w:widowControl w:val="0"/>
        <w:numPr>
          <w:ilvl w:val="1"/>
          <w:numId w:val="87"/>
        </w:numPr>
        <w:tabs>
          <w:tab w:val="num" w:pos="567"/>
          <w:tab w:val="left" w:pos="1132"/>
        </w:tabs>
        <w:spacing w:line="276" w:lineRule="auto"/>
        <w:outlineLvl w:val="1"/>
        <w:rPr>
          <w:rtl/>
        </w:rPr>
      </w:pPr>
      <w:r w:rsidRPr="00A1396E">
        <w:rPr>
          <w:rtl/>
        </w:rPr>
        <w:t>הספק</w:t>
      </w:r>
      <w:r w:rsidRPr="00A1396E">
        <w:rPr>
          <w:rFonts w:hint="cs"/>
          <w:rtl/>
        </w:rPr>
        <w:t xml:space="preserve"> </w:t>
      </w:r>
      <w:r w:rsidRPr="00A1396E">
        <w:rPr>
          <w:rtl/>
        </w:rPr>
        <w:t xml:space="preserve">יוודא כי בכל ביטוחיו המתייחסים לשירותים נשוא ההתקשרות תיכלל הרחבת שיפוי כלפי מדינת ישראל – משרד </w:t>
      </w:r>
      <w:r w:rsidRPr="00A1396E">
        <w:rPr>
          <w:rFonts w:hint="cs"/>
          <w:rtl/>
        </w:rPr>
        <w:t>הבריאות</w:t>
      </w:r>
      <w:r w:rsidRPr="00A1396E">
        <w:rPr>
          <w:rtl/>
        </w:rPr>
        <w:t xml:space="preserve"> בגין אחריותם למעשי ו/או מחדלי הספק</w:t>
      </w:r>
      <w:r w:rsidRPr="00A1396E">
        <w:rPr>
          <w:rFonts w:hint="cs"/>
          <w:rtl/>
        </w:rPr>
        <w:t>.</w:t>
      </w:r>
    </w:p>
    <w:p w:rsidR="00A1396E" w:rsidRPr="00A1396E" w:rsidRDefault="00A1396E" w:rsidP="00A1396E">
      <w:pPr>
        <w:pStyle w:val="a7"/>
        <w:widowControl w:val="0"/>
        <w:numPr>
          <w:ilvl w:val="1"/>
          <w:numId w:val="87"/>
        </w:numPr>
        <w:tabs>
          <w:tab w:val="num" w:pos="567"/>
          <w:tab w:val="left" w:pos="1132"/>
        </w:tabs>
        <w:spacing w:line="276" w:lineRule="auto"/>
        <w:outlineLvl w:val="1"/>
      </w:pPr>
      <w:r w:rsidRPr="00A1396E">
        <w:rPr>
          <w:rtl/>
        </w:rPr>
        <w:t>הספק</w:t>
      </w:r>
      <w:r w:rsidRPr="00A1396E">
        <w:rPr>
          <w:rFonts w:hint="cs"/>
          <w:rtl/>
        </w:rPr>
        <w:t xml:space="preserve"> </w:t>
      </w:r>
      <w:r w:rsidRPr="00A1396E">
        <w:rPr>
          <w:rtl/>
        </w:rPr>
        <w:t>יוודא כי בכל ביטוחיו המתייחסים לשירותים נשוא ההתקשרות ייכלל סעיף ויתור על זכות התחלוף/השיבוב כלפי מדינת ישראל–</w:t>
      </w:r>
      <w:r w:rsidRPr="00A1396E">
        <w:rPr>
          <w:rFonts w:hint="cs"/>
          <w:rtl/>
        </w:rPr>
        <w:t xml:space="preserve">משרד הבריאות, </w:t>
      </w:r>
      <w:r w:rsidRPr="00A1396E">
        <w:rPr>
          <w:rtl/>
        </w:rPr>
        <w:t>עובדיה והפועלים מטעמה (ויתור כאמור לא יחול בגין נזק בזדון)</w:t>
      </w:r>
      <w:r w:rsidRPr="00A1396E">
        <w:rPr>
          <w:rFonts w:hint="cs"/>
          <w:rtl/>
        </w:rPr>
        <w:t>.</w:t>
      </w:r>
    </w:p>
    <w:p w:rsidR="00A1396E" w:rsidRPr="00A1396E" w:rsidRDefault="00A1396E" w:rsidP="00A1396E">
      <w:pPr>
        <w:pStyle w:val="a7"/>
        <w:widowControl w:val="0"/>
        <w:numPr>
          <w:ilvl w:val="1"/>
          <w:numId w:val="87"/>
        </w:numPr>
        <w:tabs>
          <w:tab w:val="num" w:pos="567"/>
          <w:tab w:val="left" w:pos="1132"/>
        </w:tabs>
        <w:spacing w:line="276" w:lineRule="auto"/>
        <w:outlineLvl w:val="1"/>
        <w:rPr>
          <w:rtl/>
        </w:rPr>
      </w:pPr>
      <w:r w:rsidRPr="00A1396E">
        <w:rPr>
          <w:rtl/>
        </w:rPr>
        <w:lastRenderedPageBreak/>
        <w:t>המדינה שומרת לעצמה את הזכות לקבל מהספק אישור על קיום ביטוח או העתקי פוליסות, לפי דרישה</w:t>
      </w:r>
      <w:r w:rsidRPr="00A1396E">
        <w:t>.</w:t>
      </w:r>
      <w:r w:rsidRPr="00A1396E">
        <w:rPr>
          <w:rFonts w:hint="cs"/>
          <w:rtl/>
        </w:rPr>
        <w:t xml:space="preserve"> </w:t>
      </w:r>
      <w:r w:rsidRPr="00A1396E">
        <w:rPr>
          <w:rtl/>
        </w:rPr>
        <w:t>אי עמידה</w:t>
      </w:r>
      <w:r w:rsidRPr="00A1396E">
        <w:rPr>
          <w:rFonts w:hint="cs"/>
          <w:rtl/>
        </w:rPr>
        <w:t xml:space="preserve"> </w:t>
      </w:r>
      <w:r w:rsidRPr="00A1396E">
        <w:rPr>
          <w:rtl/>
        </w:rPr>
        <w:t>בתנאי סעיף זה מהווה הפרה של הסכם זה</w:t>
      </w:r>
      <w:r w:rsidRPr="00A1396E">
        <w:rPr>
          <w:rFonts w:hint="cs"/>
          <w:rtl/>
        </w:rPr>
        <w:t>.</w:t>
      </w:r>
    </w:p>
    <w:p w:rsidR="00243DE8" w:rsidRPr="00F24874" w:rsidRDefault="00243DE8" w:rsidP="00243DE8">
      <w:pPr>
        <w:spacing w:before="120" w:after="120" w:line="360" w:lineRule="auto"/>
        <w:ind w:left="566"/>
        <w:rPr>
          <w:rFonts w:ascii="David" w:hAnsi="David"/>
          <w:sz w:val="24"/>
          <w:szCs w:val="24"/>
        </w:rPr>
      </w:pPr>
    </w:p>
    <w:p w:rsidR="00243DE8" w:rsidRPr="00F24874" w:rsidRDefault="00243DE8" w:rsidP="00791CEA">
      <w:pPr>
        <w:pStyle w:val="14"/>
        <w:numPr>
          <w:ilvl w:val="0"/>
          <w:numId w:val="87"/>
        </w:numPr>
        <w:spacing w:before="120"/>
        <w:rPr>
          <w:rFonts w:ascii="David" w:hAnsi="David" w:cs="David"/>
          <w:rtl/>
        </w:rPr>
      </w:pPr>
      <w:bookmarkStart w:id="464" w:name="_Toc461646569"/>
      <w:bookmarkStart w:id="465" w:name="_Toc466901739"/>
      <w:bookmarkStart w:id="466" w:name="_Toc528438476"/>
      <w:bookmarkStart w:id="467" w:name="_Toc528438962"/>
      <w:bookmarkStart w:id="468" w:name="_Toc528495726"/>
      <w:r w:rsidRPr="00F24874">
        <w:rPr>
          <w:rFonts w:ascii="David" w:hAnsi="David" w:cs="David"/>
          <w:rtl/>
        </w:rPr>
        <w:t>אחריות הספק</w:t>
      </w:r>
      <w:bookmarkEnd w:id="464"/>
      <w:bookmarkEnd w:id="465"/>
      <w:bookmarkEnd w:id="466"/>
      <w:bookmarkEnd w:id="467"/>
      <w:bookmarkEnd w:id="468"/>
    </w:p>
    <w:p w:rsidR="00243DE8" w:rsidRPr="00F24874" w:rsidRDefault="00243DE8" w:rsidP="00A423A6">
      <w:pPr>
        <w:pStyle w:val="a7"/>
        <w:numPr>
          <w:ilvl w:val="1"/>
          <w:numId w:val="7"/>
        </w:numPr>
      </w:pPr>
      <w:r w:rsidRPr="00F24874">
        <w:rPr>
          <w:rtl/>
        </w:rPr>
        <w:t>הספק יישא באחריות לכל נזק או אובדן שייגרם ל</w:t>
      </w:r>
      <w:r w:rsidR="00293681" w:rsidRPr="00F24874">
        <w:rPr>
          <w:rtl/>
        </w:rPr>
        <w:t>משרד</w:t>
      </w:r>
      <w:r w:rsidRPr="00F24874">
        <w:rPr>
          <w:rtl/>
        </w:rPr>
        <w:t xml:space="preserve"> או לצד שלישי עקב אספקת השירותים המבוקשים לפי המכרז והסכם זה, לרבות בידי קבלני המשנה. אם תגרמנה ל</w:t>
      </w:r>
      <w:r w:rsidR="00293681" w:rsidRPr="00F24874">
        <w:rPr>
          <w:rtl/>
        </w:rPr>
        <w:t>משרד</w:t>
      </w:r>
      <w:r w:rsidRPr="00F24874">
        <w:rPr>
          <w:rtl/>
        </w:rPr>
        <w:t xml:space="preserve">,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 </w:t>
      </w:r>
    </w:p>
    <w:p w:rsidR="00243DE8" w:rsidRPr="00F24874" w:rsidRDefault="00243DE8" w:rsidP="00A423A6">
      <w:pPr>
        <w:pStyle w:val="a7"/>
        <w:numPr>
          <w:ilvl w:val="1"/>
          <w:numId w:val="7"/>
        </w:numPr>
        <w:rPr>
          <w:rtl/>
        </w:rPr>
      </w:pPr>
      <w:r w:rsidRPr="00F24874">
        <w:rPr>
          <w:rtl/>
        </w:rPr>
        <w:t>הצדדים מצהירים בזאת במפורש כי ה</w:t>
      </w:r>
      <w:r w:rsidR="00293681" w:rsidRPr="00F24874">
        <w:rPr>
          <w:rtl/>
        </w:rPr>
        <w:t>משרד</w:t>
      </w:r>
      <w:r w:rsidRPr="00F24874">
        <w:rPr>
          <w:rtl/>
        </w:rPr>
        <w:t>, הבאים מכוחו או המועסקים על-ידו לא יישאו בשום תשלום, הוצאה, אובדן, או נזק מכל סוג שייגרם לספק, לבאים מכוחו או למועסקים על-ידו בקשר למתן השירותים, זולת אם אותה חובה או תשלום פורטו במפורש במכרז ובהסכם זה או שהיא מוטלת עליהם באופן מפורש על פי כל דין.</w:t>
      </w:r>
    </w:p>
    <w:p w:rsidR="00243DE8" w:rsidRPr="00F24874" w:rsidRDefault="00243DE8" w:rsidP="00A423A6">
      <w:pPr>
        <w:pStyle w:val="a7"/>
        <w:numPr>
          <w:ilvl w:val="1"/>
          <w:numId w:val="7"/>
        </w:numPr>
        <w:rPr>
          <w:rtl/>
        </w:rPr>
      </w:pPr>
      <w:bookmarkStart w:id="469" w:name="_Ref508824139"/>
      <w:r w:rsidRPr="00F24874">
        <w:rPr>
          <w:rtl/>
        </w:rPr>
        <w:t>אין באמור בסעיף זה כדי לפטור את הספק מהחובות החלות עליו בביצוע עבודתו על-פי כל דין, ואין לפרש את האמור בהם כוויתור של ה</w:t>
      </w:r>
      <w:r w:rsidR="00293681" w:rsidRPr="00F24874">
        <w:rPr>
          <w:rtl/>
        </w:rPr>
        <w:t>משרד</w:t>
      </w:r>
      <w:r w:rsidRPr="00F24874">
        <w:rPr>
          <w:rtl/>
        </w:rPr>
        <w:t xml:space="preserve"> על כל זכות או סעד המוקנים לו כדין.</w:t>
      </w:r>
      <w:bookmarkEnd w:id="469"/>
    </w:p>
    <w:p w:rsidR="00243DE8" w:rsidRPr="00F24874" w:rsidRDefault="00243DE8" w:rsidP="00A423A6">
      <w:pPr>
        <w:pStyle w:val="a7"/>
        <w:numPr>
          <w:ilvl w:val="1"/>
          <w:numId w:val="7"/>
        </w:numPr>
      </w:pPr>
      <w:r w:rsidRPr="00F24874">
        <w:rPr>
          <w:rtl/>
        </w:rPr>
        <w:t>אין בסעיף זה בכדי לפטור את ה</w:t>
      </w:r>
      <w:r w:rsidR="00293681" w:rsidRPr="00F24874">
        <w:rPr>
          <w:rtl/>
        </w:rPr>
        <w:t>משרד</w:t>
      </w:r>
      <w:r w:rsidRPr="00F24874">
        <w:rPr>
          <w:rtl/>
        </w:rPr>
        <w:t xml:space="preserve"> מלפעול על פי כל דין ובהתאם לחובותיו כרשות מנהלית.</w:t>
      </w:r>
    </w:p>
    <w:p w:rsidR="00243DE8" w:rsidRPr="00F24874" w:rsidRDefault="00243DE8" w:rsidP="00243DE8">
      <w:pPr>
        <w:ind w:left="1023"/>
        <w:rPr>
          <w:rFonts w:ascii="David" w:hAnsi="David"/>
        </w:rPr>
      </w:pPr>
      <w:bookmarkStart w:id="470" w:name="_Toc461646570"/>
      <w:bookmarkStart w:id="471" w:name="_Toc466901740"/>
    </w:p>
    <w:p w:rsidR="00243DE8" w:rsidRPr="00F24874" w:rsidRDefault="00243DE8" w:rsidP="00791CEA">
      <w:pPr>
        <w:pStyle w:val="14"/>
        <w:numPr>
          <w:ilvl w:val="0"/>
          <w:numId w:val="87"/>
        </w:numPr>
        <w:spacing w:before="120"/>
        <w:rPr>
          <w:rFonts w:ascii="David" w:hAnsi="David" w:cs="David"/>
        </w:rPr>
      </w:pPr>
      <w:bookmarkStart w:id="472" w:name="_Toc528438477"/>
      <w:bookmarkStart w:id="473" w:name="_Toc528438963"/>
      <w:bookmarkStart w:id="474" w:name="_Toc528495727"/>
      <w:r w:rsidRPr="00F24874">
        <w:rPr>
          <w:rFonts w:ascii="David" w:hAnsi="David" w:cs="David"/>
          <w:rtl/>
        </w:rPr>
        <w:t>זכויות קנייניות</w:t>
      </w:r>
      <w:bookmarkEnd w:id="470"/>
      <w:bookmarkEnd w:id="471"/>
      <w:bookmarkEnd w:id="472"/>
      <w:bookmarkEnd w:id="473"/>
      <w:bookmarkEnd w:id="474"/>
      <w:r w:rsidRPr="00F24874">
        <w:rPr>
          <w:rFonts w:ascii="David" w:hAnsi="David" w:cs="David"/>
        </w:rPr>
        <w:t xml:space="preserve"> </w:t>
      </w:r>
    </w:p>
    <w:p w:rsidR="00243DE8" w:rsidRPr="00F24874" w:rsidRDefault="00243DE8" w:rsidP="00A423A6">
      <w:pPr>
        <w:pStyle w:val="a7"/>
        <w:numPr>
          <w:ilvl w:val="1"/>
          <w:numId w:val="7"/>
        </w:numPr>
      </w:pPr>
      <w:r w:rsidRPr="00F24874">
        <w:rPr>
          <w:rtl/>
        </w:rPr>
        <w:t>ה</w:t>
      </w:r>
      <w:r w:rsidR="00293681" w:rsidRPr="00F24874">
        <w:rPr>
          <w:rtl/>
        </w:rPr>
        <w:t>משרד</w:t>
      </w:r>
      <w:r w:rsidRPr="00F24874">
        <w:rPr>
          <w:rtl/>
        </w:rPr>
        <w:t xml:space="preserve"> הוא הבעלים הבלעדי במידע הנוגע לשירותים בין אם הועבר לספק בידי ה</w:t>
      </w:r>
      <w:r w:rsidR="00293681" w:rsidRPr="00F24874">
        <w:rPr>
          <w:rtl/>
        </w:rPr>
        <w:t>משרד</w:t>
      </w:r>
      <w:r w:rsidRPr="00F24874">
        <w:rPr>
          <w:rtl/>
        </w:rPr>
        <w:t xml:space="preserve"> או כל גורם אחר ובין אם הוא תוצר עבודתו של הספק. מובהר בזאת, כי הספק לא יעשה כל שימוש במידע שלא לצורך מתן השירותים ללא אישור של ה</w:t>
      </w:r>
      <w:r w:rsidR="00293681" w:rsidRPr="00F24874">
        <w:rPr>
          <w:rtl/>
        </w:rPr>
        <w:t>משרד</w:t>
      </w:r>
      <w:r w:rsidRPr="00F24874">
        <w:rPr>
          <w:rtl/>
        </w:rPr>
        <w:t xml:space="preserve"> בכתב ומראש. </w:t>
      </w:r>
    </w:p>
    <w:p w:rsidR="00243DE8" w:rsidRPr="00F24874" w:rsidRDefault="00243DE8" w:rsidP="00A423A6">
      <w:pPr>
        <w:pStyle w:val="a7"/>
        <w:numPr>
          <w:ilvl w:val="1"/>
          <w:numId w:val="7"/>
        </w:numPr>
      </w:pPr>
      <w:r w:rsidRPr="00F24874">
        <w:rPr>
          <w:rtl/>
        </w:rPr>
        <w:t>מבלי לגרוע מהאמור לעיל, מוצהר ומובהר בזאת, כי ל</w:t>
      </w:r>
      <w:r w:rsidR="00293681" w:rsidRPr="00F24874">
        <w:rPr>
          <w:rtl/>
        </w:rPr>
        <w:t>משרד</w:t>
      </w:r>
      <w:r w:rsidRPr="00F24874">
        <w:rPr>
          <w:rtl/>
        </w:rPr>
        <w:t xml:space="preserve"> זכות בלעדית והוא יהיה בעל זכויות היוצרים בכל מידע, תוצרי מידע (לרבות פיסי, מדיה מגנטית או אחרת), חוות דעת או נכס רוחני שייערכו על-ידי הספק בקשר למתן השירותים במכרז או בהסתמך על שירותים שיינתנו על-ידי הספק במהלך התקשרות זו.</w:t>
      </w:r>
    </w:p>
    <w:p w:rsidR="00243DE8" w:rsidRPr="00F24874" w:rsidRDefault="00243DE8" w:rsidP="00A423A6">
      <w:pPr>
        <w:pStyle w:val="a7"/>
        <w:numPr>
          <w:ilvl w:val="1"/>
          <w:numId w:val="7"/>
        </w:numPr>
        <w:rPr>
          <w:rtl/>
        </w:rPr>
      </w:pPr>
      <w:r w:rsidRPr="00F24874">
        <w:rPr>
          <w:rtl/>
        </w:rPr>
        <w:t>הספק אחראי באופן בלעדי, כי לא תהיה בהתקשרות מושא הסכם זה פגיעה בכל זכות יוצרים, זכות קניין רוחני, זכות לפטנט או כל זכות אחרת של צד שלישי כלשהו.</w:t>
      </w:r>
    </w:p>
    <w:p w:rsidR="00243DE8" w:rsidRPr="00F24874" w:rsidRDefault="00243DE8" w:rsidP="00A423A6">
      <w:pPr>
        <w:pStyle w:val="a7"/>
        <w:numPr>
          <w:ilvl w:val="1"/>
          <w:numId w:val="7"/>
        </w:numPr>
        <w:rPr>
          <w:rtl/>
        </w:rPr>
      </w:pPr>
      <w:r w:rsidRPr="00F24874">
        <w:rPr>
          <w:rtl/>
        </w:rPr>
        <w:t>הספק מתחייב בזאת לשפות את ה</w:t>
      </w:r>
      <w:r w:rsidR="00293681" w:rsidRPr="00F24874">
        <w:rPr>
          <w:rtl/>
        </w:rPr>
        <w:t>משרד</w:t>
      </w:r>
      <w:r w:rsidRPr="00F24874">
        <w:rPr>
          <w:rtl/>
        </w:rPr>
        <w:t>, מיד עם דרישתו, שיפוי מלא ובלתי מותנה, ולשלם לו כל סכום, אשר יידרש ה</w:t>
      </w:r>
      <w:r w:rsidR="00293681" w:rsidRPr="00F24874">
        <w:rPr>
          <w:rtl/>
        </w:rPr>
        <w:t>משרד</w:t>
      </w:r>
      <w:r w:rsidRPr="00F24874">
        <w:rPr>
          <w:rtl/>
        </w:rPr>
        <w:t xml:space="preserve"> לשלם לכל גורם שהוא, בגין הפרת זכויות יוצרים או זכויות קניין רוחני מכל סוג אחר עקב מימוש זכויותיו </w:t>
      </w:r>
      <w:r w:rsidRPr="00F24874">
        <w:rPr>
          <w:rtl/>
        </w:rPr>
        <w:lastRenderedPageBreak/>
        <w:t>של ה</w:t>
      </w:r>
      <w:r w:rsidR="00293681" w:rsidRPr="00F24874">
        <w:rPr>
          <w:rtl/>
        </w:rPr>
        <w:t>משרד</w:t>
      </w:r>
      <w:r w:rsidRPr="00F24874">
        <w:rPr>
          <w:rtl/>
        </w:rPr>
        <w:t xml:space="preserve"> כקבוע בהסכם זה. במקרה של תביעה שתוגש כנגד ה</w:t>
      </w:r>
      <w:r w:rsidR="00293681" w:rsidRPr="00F24874">
        <w:rPr>
          <w:rtl/>
        </w:rPr>
        <w:t>משרד</w:t>
      </w:r>
      <w:r w:rsidRPr="00F24874">
        <w:rPr>
          <w:rtl/>
        </w:rPr>
        <w:t xml:space="preserve"> בשל עילת הפרת זכויות יוצרים של התכנה המוצעת, יודיע ה</w:t>
      </w:r>
      <w:r w:rsidR="00293681" w:rsidRPr="00F24874">
        <w:rPr>
          <w:rtl/>
        </w:rPr>
        <w:t>משרד</w:t>
      </w:r>
      <w:r w:rsidRPr="00F24874">
        <w:rPr>
          <w:rtl/>
        </w:rPr>
        <w:t xml:space="preserve"> על כך לספק וייתן לו אפשרות להביע עמדתו במקרה שייחתם הסכם פשרה בעניין זה. </w:t>
      </w:r>
    </w:p>
    <w:p w:rsidR="00243DE8" w:rsidRPr="00F24874" w:rsidRDefault="00243DE8" w:rsidP="00243DE8">
      <w:pPr>
        <w:ind w:left="509"/>
        <w:rPr>
          <w:rFonts w:ascii="David" w:hAnsi="David"/>
        </w:rPr>
      </w:pPr>
      <w:bookmarkStart w:id="475" w:name="_Toc461646571"/>
      <w:bookmarkStart w:id="476" w:name="_Toc466901741"/>
    </w:p>
    <w:p w:rsidR="00243DE8" w:rsidRPr="00F24874" w:rsidRDefault="00243DE8" w:rsidP="00791CEA">
      <w:pPr>
        <w:pStyle w:val="14"/>
        <w:numPr>
          <w:ilvl w:val="0"/>
          <w:numId w:val="87"/>
        </w:numPr>
        <w:spacing w:before="120"/>
        <w:rPr>
          <w:rFonts w:ascii="David" w:hAnsi="David" w:cs="David"/>
        </w:rPr>
      </w:pPr>
      <w:bookmarkStart w:id="477" w:name="_Toc528438478"/>
      <w:bookmarkStart w:id="478" w:name="_Toc528438964"/>
      <w:bookmarkStart w:id="479" w:name="_Toc528495728"/>
      <w:r w:rsidRPr="00F24874">
        <w:rPr>
          <w:rFonts w:ascii="David" w:hAnsi="David" w:cs="David"/>
          <w:rtl/>
        </w:rPr>
        <w:t>סודיות</w:t>
      </w:r>
      <w:bookmarkEnd w:id="475"/>
      <w:bookmarkEnd w:id="476"/>
      <w:bookmarkEnd w:id="477"/>
      <w:bookmarkEnd w:id="478"/>
      <w:bookmarkEnd w:id="479"/>
    </w:p>
    <w:p w:rsidR="00243DE8" w:rsidRPr="00F24874" w:rsidRDefault="00243DE8" w:rsidP="00A423A6">
      <w:pPr>
        <w:pStyle w:val="a7"/>
        <w:numPr>
          <w:ilvl w:val="1"/>
          <w:numId w:val="7"/>
        </w:numPr>
        <w:rPr>
          <w:rtl/>
        </w:rPr>
      </w:pPr>
      <w:r w:rsidRPr="00F24874">
        <w:rPr>
          <w:rtl/>
        </w:rPr>
        <w:t>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עימו הוא קשור שלא לצורך מתן השירותים, כל מידע שהוא הנוגע לשירותים, במהלך תקופת ההסכם ולאחריה, אלא אם כן ניתן לכך אישורו המוקדם של ה</w:t>
      </w:r>
      <w:r w:rsidR="00293681" w:rsidRPr="00F24874">
        <w:rPr>
          <w:rtl/>
        </w:rPr>
        <w:t>משרד</w:t>
      </w:r>
      <w:r w:rsidRPr="00F24874">
        <w:rPr>
          <w:rtl/>
        </w:rPr>
        <w:t xml:space="preserve"> ובתנאים כפי שייקבעו על-ידו.</w:t>
      </w:r>
    </w:p>
    <w:p w:rsidR="00243DE8" w:rsidRPr="00F24874" w:rsidRDefault="00243DE8" w:rsidP="00A423A6">
      <w:pPr>
        <w:pStyle w:val="a7"/>
        <w:numPr>
          <w:ilvl w:val="1"/>
          <w:numId w:val="7"/>
        </w:numPr>
      </w:pPr>
      <w:r w:rsidRPr="00F24874">
        <w:rPr>
          <w:rtl/>
        </w:rPr>
        <w:t xml:space="preserve">הספק מתחייב כי הוא ומי מטעמו ישמרו את המידע והסודות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והסודות המקצועיים. </w:t>
      </w:r>
    </w:p>
    <w:p w:rsidR="00243DE8" w:rsidRPr="00F24874" w:rsidRDefault="00243DE8" w:rsidP="00A423A6">
      <w:pPr>
        <w:pStyle w:val="a7"/>
        <w:numPr>
          <w:ilvl w:val="1"/>
          <w:numId w:val="7"/>
        </w:numPr>
      </w:pPr>
      <w:r w:rsidRPr="00F24874">
        <w:rPr>
          <w:rtl/>
        </w:rPr>
        <w:t xml:space="preserve">הספק מתחייב כי כלל  נותני השירות מטעמו במסגרת המכרז יחתמו על הצהרת סודיות בנוסח המצורף </w:t>
      </w:r>
      <w:r w:rsidRPr="00F24874">
        <w:rPr>
          <w:b/>
          <w:bCs/>
          <w:rtl/>
        </w:rPr>
        <w:t>כנספח ב</w:t>
      </w:r>
      <w:r w:rsidR="000E190B" w:rsidRPr="00F24874">
        <w:rPr>
          <w:b/>
          <w:bCs/>
          <w:rtl/>
        </w:rPr>
        <w:t>3</w:t>
      </w:r>
      <w:r w:rsidRPr="00F24874">
        <w:rPr>
          <w:b/>
          <w:bCs/>
          <w:rtl/>
        </w:rPr>
        <w:t>.</w:t>
      </w:r>
      <w:r w:rsidRPr="00F24874">
        <w:rPr>
          <w:rtl/>
        </w:rPr>
        <w:t xml:space="preserve"> </w:t>
      </w:r>
    </w:p>
    <w:p w:rsidR="00243DE8" w:rsidRPr="00F24874" w:rsidRDefault="00243DE8" w:rsidP="00A423A6">
      <w:pPr>
        <w:pStyle w:val="a7"/>
        <w:numPr>
          <w:ilvl w:val="1"/>
          <w:numId w:val="7"/>
        </w:numPr>
        <w:rPr>
          <w:rtl/>
        </w:rPr>
      </w:pPr>
      <w:r w:rsidRPr="00F24874">
        <w:rPr>
          <w:rtl/>
        </w:rPr>
        <w:t>הספק מצהיר כי הוראות פרק ז' סימן ה' (ביטחון המדינה, יחסי חוץ וסודות רשמיים) לחוק העונשין, תשל"ז-1977, ידועות לו, וכי הוא יביא לידיעת כל עובדיו המספקים את השירותים מטעמו או כל גורם אחר  שיספק את השירותים מטעמו, כי הפרת חובות סודיות כאמור בסעיף זה עלולות להוות עבירות כאמור בחוק זה.</w:t>
      </w:r>
    </w:p>
    <w:p w:rsidR="00243DE8" w:rsidRDefault="00243DE8" w:rsidP="00A423A6">
      <w:pPr>
        <w:pStyle w:val="a7"/>
        <w:numPr>
          <w:ilvl w:val="1"/>
          <w:numId w:val="7"/>
        </w:numPr>
      </w:pPr>
      <w:r w:rsidRPr="00F24874">
        <w:rPr>
          <w:rtl/>
        </w:rPr>
        <w:t>יודגש כי האמור בסעיף זה לא יחול על כלים, שיטות עבודה, טכנולוגיה ומידע אשר היו ברשות הספק קודם לחתימת הסכם זה, ככל שהספק יוכיח את הנושא מלכתחילה בפני ה</w:t>
      </w:r>
      <w:r w:rsidR="00293681" w:rsidRPr="00F24874">
        <w:rPr>
          <w:rtl/>
        </w:rPr>
        <w:t>משרד</w:t>
      </w:r>
      <w:r w:rsidRPr="00F24874">
        <w:rPr>
          <w:rtl/>
        </w:rPr>
        <w:t>.</w:t>
      </w:r>
    </w:p>
    <w:p w:rsidR="0043085D" w:rsidRPr="00F24874" w:rsidRDefault="0043085D" w:rsidP="0043085D">
      <w:pPr>
        <w:pStyle w:val="a7"/>
        <w:numPr>
          <w:ilvl w:val="1"/>
          <w:numId w:val="7"/>
        </w:numPr>
      </w:pPr>
      <w:r>
        <w:rPr>
          <w:rFonts w:hint="cs"/>
          <w:rtl/>
        </w:rPr>
        <w:t>הספק לא יתעד במערכותיו כל מידע שהוא למעט שעות העבודה של הנהגים.</w:t>
      </w:r>
    </w:p>
    <w:p w:rsidR="00A17CB3" w:rsidRPr="00F24874" w:rsidRDefault="00A17CB3" w:rsidP="00197D82">
      <w:pPr>
        <w:ind w:left="1180"/>
        <w:rPr>
          <w:rFonts w:ascii="David" w:hAnsi="David"/>
          <w:rtl/>
        </w:rPr>
      </w:pPr>
    </w:p>
    <w:p w:rsidR="00243DE8" w:rsidRPr="00F24874" w:rsidRDefault="00243DE8" w:rsidP="00791CEA">
      <w:pPr>
        <w:pStyle w:val="14"/>
        <w:numPr>
          <w:ilvl w:val="0"/>
          <w:numId w:val="87"/>
        </w:numPr>
        <w:spacing w:before="120"/>
        <w:rPr>
          <w:rFonts w:ascii="David" w:hAnsi="David" w:cs="David"/>
        </w:rPr>
      </w:pPr>
      <w:bookmarkStart w:id="480" w:name="_Toc461646572"/>
      <w:bookmarkStart w:id="481" w:name="_Toc466901742"/>
      <w:bookmarkStart w:id="482" w:name="_Toc528438479"/>
      <w:bookmarkStart w:id="483" w:name="_Toc528438965"/>
      <w:bookmarkStart w:id="484" w:name="_Toc528495729"/>
      <w:r w:rsidRPr="00F24874">
        <w:rPr>
          <w:rFonts w:ascii="David" w:hAnsi="David" w:cs="David"/>
          <w:rtl/>
        </w:rPr>
        <w:t>ניגוד עניינים</w:t>
      </w:r>
      <w:bookmarkEnd w:id="480"/>
      <w:bookmarkEnd w:id="481"/>
      <w:bookmarkEnd w:id="482"/>
      <w:bookmarkEnd w:id="483"/>
      <w:bookmarkEnd w:id="484"/>
    </w:p>
    <w:p w:rsidR="00243DE8" w:rsidRPr="00F24874" w:rsidRDefault="00243DE8" w:rsidP="00A423A6">
      <w:pPr>
        <w:pStyle w:val="a7"/>
        <w:numPr>
          <w:ilvl w:val="1"/>
          <w:numId w:val="7"/>
        </w:numPr>
      </w:pPr>
      <w:r w:rsidRPr="00F24874">
        <w:rPr>
          <w:rtl/>
        </w:rPr>
        <w:t>הספק מצהיר כי הוא מכיר את הכללים והמגבלות  בדבר איסור ניגוד עניינים, וכי אין הוא, עובדיו או כל גורם אחר מטעמו מצויים במצב של ניגוד עניינים בקשר עם מתן השירותים נושא הסכם זה.</w:t>
      </w:r>
      <w:r w:rsidRPr="00F24874">
        <w:t xml:space="preserve"> </w:t>
      </w:r>
    </w:p>
    <w:p w:rsidR="00243DE8" w:rsidRPr="00F24874" w:rsidRDefault="00243DE8" w:rsidP="00A423A6">
      <w:pPr>
        <w:pStyle w:val="a7"/>
        <w:numPr>
          <w:ilvl w:val="1"/>
          <w:numId w:val="7"/>
        </w:numPr>
      </w:pPr>
      <w:r w:rsidRPr="00F24874">
        <w:rPr>
          <w:rtl/>
        </w:rPr>
        <w:t>הספק מתחייב כי כל עובד, שלוח וגורם מטעמו אשר ייטלו חלק במתן השירותים נושא הסכם זה לא יעמדו בניגוד עניינים כזה או אחר למול ה</w:t>
      </w:r>
      <w:r w:rsidR="00293681" w:rsidRPr="00F24874">
        <w:rPr>
          <w:rtl/>
        </w:rPr>
        <w:t>משרד</w:t>
      </w:r>
      <w:r w:rsidRPr="00F24874">
        <w:rPr>
          <w:rtl/>
        </w:rPr>
        <w:t xml:space="preserve">, לפני ובמהלך מתן השירותים. הספק מתחייב כי כלל  נותני השירות מטעמו במסגרת המכרז יחתמו על הצהרת העדר עניינים  בנוסח המצורף </w:t>
      </w:r>
      <w:r w:rsidRPr="00F24874">
        <w:rPr>
          <w:b/>
          <w:bCs/>
          <w:rtl/>
        </w:rPr>
        <w:t>כנספח ב</w:t>
      </w:r>
      <w:r w:rsidR="001F57F2" w:rsidRPr="00F24874">
        <w:rPr>
          <w:b/>
          <w:bCs/>
          <w:rtl/>
        </w:rPr>
        <w:t>3</w:t>
      </w:r>
      <w:r w:rsidRPr="00F24874">
        <w:rPr>
          <w:b/>
          <w:bCs/>
          <w:rtl/>
        </w:rPr>
        <w:t>.</w:t>
      </w:r>
    </w:p>
    <w:p w:rsidR="00243DE8" w:rsidRPr="00F24874" w:rsidRDefault="00243DE8" w:rsidP="00A423A6">
      <w:pPr>
        <w:pStyle w:val="a7"/>
        <w:numPr>
          <w:ilvl w:val="1"/>
          <w:numId w:val="7"/>
        </w:numPr>
        <w:rPr>
          <w:rtl/>
        </w:rPr>
      </w:pPr>
      <w:r w:rsidRPr="00F24874">
        <w:rPr>
          <w:rtl/>
        </w:rPr>
        <w:t>על הספק מוטלת החובה להודיע בכתב ל</w:t>
      </w:r>
      <w:r w:rsidR="00293681" w:rsidRPr="00F24874">
        <w:rPr>
          <w:rtl/>
        </w:rPr>
        <w:t>משרד</w:t>
      </w:r>
      <w:r w:rsidRPr="00F24874">
        <w:rPr>
          <w:rtl/>
        </w:rPr>
        <w:t xml:space="preserve"> באופן מידי על כל נתון או מצב שבגינם הוא, עובד שלו או גורם אחר מטעמו עלול להימצא, במישרין או </w:t>
      </w:r>
      <w:r w:rsidRPr="00F24874">
        <w:rPr>
          <w:rtl/>
        </w:rPr>
        <w:lastRenderedPageBreak/>
        <w:t>בעקיפין, במצב של ניגוד עניינים בין תפקידו לבין עניין אחר, מיד עם היוודע לו הנתון או המצב האמורים.</w:t>
      </w:r>
    </w:p>
    <w:p w:rsidR="00243DE8" w:rsidRPr="00F24874" w:rsidRDefault="00243DE8" w:rsidP="00A423A6">
      <w:pPr>
        <w:pStyle w:val="a7"/>
        <w:numPr>
          <w:ilvl w:val="1"/>
          <w:numId w:val="7"/>
        </w:numPr>
      </w:pPr>
      <w:r w:rsidRPr="00F24874">
        <w:rPr>
          <w:rtl/>
        </w:rPr>
        <w:t>הספק מתחייב לא לעשות כל מעשה, או לחדול מכל מעשה, אשר עלול להעמיד אותו במצב של ניגוד עניינים עם מתן השירותים ל</w:t>
      </w:r>
      <w:r w:rsidR="00293681" w:rsidRPr="00F24874">
        <w:rPr>
          <w:rtl/>
        </w:rPr>
        <w:t>משרד</w:t>
      </w:r>
      <w:r w:rsidRPr="00F24874">
        <w:rPr>
          <w:rtl/>
        </w:rPr>
        <w:t xml:space="preserve"> לפי ההסכם שלו או של עובדיו או מי מטעמו.</w:t>
      </w:r>
      <w:r w:rsidRPr="00F24874">
        <w:t xml:space="preserve"> </w:t>
      </w:r>
    </w:p>
    <w:p w:rsidR="00243DE8" w:rsidRPr="00F24874" w:rsidRDefault="00243DE8" w:rsidP="00A423A6">
      <w:pPr>
        <w:pStyle w:val="a7"/>
        <w:numPr>
          <w:ilvl w:val="1"/>
          <w:numId w:val="7"/>
        </w:numPr>
      </w:pPr>
      <w:r w:rsidRPr="00F24874">
        <w:rPr>
          <w:rtl/>
        </w:rPr>
        <w:t>אם לדעת ה</w:t>
      </w:r>
      <w:r w:rsidR="00293681" w:rsidRPr="00F24874">
        <w:rPr>
          <w:rtl/>
        </w:rPr>
        <w:t>משרד</w:t>
      </w:r>
      <w:r w:rsidRPr="00F24874">
        <w:rPr>
          <w:rtl/>
        </w:rPr>
        <w:t xml:space="preserve"> הספק נתון בכל שלב של ביצוע ההסכם במצב בו הוא עלול להימצא בניגוד עניינים בין תפקידו לעניין אחר, רשאי ה</w:t>
      </w:r>
      <w:r w:rsidR="00293681" w:rsidRPr="00F24874">
        <w:rPr>
          <w:rtl/>
        </w:rPr>
        <w:t>משרד</w:t>
      </w:r>
      <w:r w:rsidRPr="00F24874">
        <w:rPr>
          <w:rtl/>
        </w:rPr>
        <w:t xml:space="preserve"> להורות על הפסקה מיידית של ההתקשרות עם הספק ויחולו הוראות סעיף 21 להלן.</w:t>
      </w:r>
      <w:r w:rsidRPr="00F24874">
        <w:t xml:space="preserve"> </w:t>
      </w:r>
      <w:r w:rsidRPr="00F24874">
        <w:rPr>
          <w:rtl/>
        </w:rPr>
        <w:t>לספק תינתן זכות טיעון בכתב לפני מימוש הוראות סעיף זה.</w:t>
      </w:r>
    </w:p>
    <w:p w:rsidR="00243DE8" w:rsidRPr="00F24874" w:rsidRDefault="00243DE8" w:rsidP="00A423A6">
      <w:pPr>
        <w:pStyle w:val="a7"/>
        <w:numPr>
          <w:ilvl w:val="1"/>
          <w:numId w:val="7"/>
        </w:numPr>
      </w:pPr>
      <w:r w:rsidRPr="00F24874">
        <w:rPr>
          <w:rtl/>
        </w:rPr>
        <w:t>לעניין סעיף זה, "הספק" – לרבות נושאי המשרה בו, בעלי השליטה שלו וכל בעל עניין של הספק, עובדים ומועסקים מטעמו, גורמים מקצועיים וקבלני משנה המועסקים מטעמו בקשר עם מתן השירותים.</w:t>
      </w:r>
    </w:p>
    <w:p w:rsidR="00243DE8" w:rsidRPr="00F24874" w:rsidRDefault="00243DE8" w:rsidP="00243DE8">
      <w:pPr>
        <w:ind w:left="1024"/>
        <w:rPr>
          <w:rFonts w:ascii="David" w:hAnsi="David"/>
        </w:rPr>
      </w:pPr>
      <w:bookmarkStart w:id="485" w:name="_Toc461646573"/>
      <w:bookmarkStart w:id="486" w:name="_Toc466901743"/>
    </w:p>
    <w:p w:rsidR="00243DE8" w:rsidRPr="00F24874" w:rsidRDefault="00243DE8" w:rsidP="00791CEA">
      <w:pPr>
        <w:pStyle w:val="14"/>
        <w:numPr>
          <w:ilvl w:val="0"/>
          <w:numId w:val="87"/>
        </w:numPr>
        <w:spacing w:before="120"/>
        <w:rPr>
          <w:rFonts w:ascii="David" w:hAnsi="David" w:cs="David"/>
        </w:rPr>
      </w:pPr>
      <w:bookmarkStart w:id="487" w:name="_Toc528438480"/>
      <w:bookmarkStart w:id="488" w:name="_Toc528438966"/>
      <w:bookmarkStart w:id="489" w:name="_Toc528495730"/>
      <w:r w:rsidRPr="00F24874">
        <w:rPr>
          <w:rFonts w:ascii="David" w:hAnsi="David" w:cs="David"/>
          <w:rtl/>
        </w:rPr>
        <w:t>המחאת זכויות או חובות על-פי הסכם</w:t>
      </w:r>
      <w:bookmarkEnd w:id="485"/>
      <w:bookmarkEnd w:id="486"/>
      <w:bookmarkEnd w:id="487"/>
      <w:bookmarkEnd w:id="488"/>
      <w:bookmarkEnd w:id="489"/>
    </w:p>
    <w:p w:rsidR="00243DE8" w:rsidRPr="00F24874" w:rsidRDefault="00243DE8" w:rsidP="00A423A6">
      <w:pPr>
        <w:pStyle w:val="a7"/>
        <w:numPr>
          <w:ilvl w:val="1"/>
          <w:numId w:val="7"/>
        </w:numPr>
      </w:pPr>
      <w:r w:rsidRPr="00F24874">
        <w:rPr>
          <w:rtl/>
        </w:rPr>
        <w:t>מוצהר ומוסכם בזה כי חל איסור מוחלט על הספק להמחות או להסב כל זכות או חובה על-פי הסכם זה, או את ביצוע האמור בו או חלקו לאחרים ללא אישור מראש ובכתב של ה</w:t>
      </w:r>
      <w:r w:rsidR="00293681" w:rsidRPr="00F24874">
        <w:rPr>
          <w:rtl/>
        </w:rPr>
        <w:t>משרד</w:t>
      </w:r>
      <w:r w:rsidRPr="00F24874">
        <w:rPr>
          <w:rtl/>
        </w:rPr>
        <w:t>. אישר ה</w:t>
      </w:r>
      <w:r w:rsidR="00293681" w:rsidRPr="00F24874">
        <w:rPr>
          <w:rtl/>
        </w:rPr>
        <w:t>משרד</w:t>
      </w:r>
      <w:r w:rsidRPr="00F24874">
        <w:rPr>
          <w:rtl/>
        </w:rPr>
        <w:t xml:space="preserve"> המחאה או הסבה של זכויותיו או חובותיו של הספק על-פי הסכם זה. יובהר, לא יהיה באישור ה</w:t>
      </w:r>
      <w:r w:rsidR="00293681" w:rsidRPr="00F24874">
        <w:rPr>
          <w:rtl/>
        </w:rPr>
        <w:t>משרד</w:t>
      </w:r>
      <w:r w:rsidRPr="00F24874">
        <w:rPr>
          <w:rtl/>
        </w:rPr>
        <w:t xml:space="preserve"> לשחרר את הספק מאחריותו כלפי ה</w:t>
      </w:r>
      <w:r w:rsidR="00293681" w:rsidRPr="00F24874">
        <w:rPr>
          <w:rtl/>
        </w:rPr>
        <w:t>משרד</w:t>
      </w:r>
      <w:r w:rsidRPr="00F24874">
        <w:rPr>
          <w:rtl/>
        </w:rPr>
        <w:t xml:space="preserve"> בדבר הוראות הסכם זה.</w:t>
      </w:r>
    </w:p>
    <w:p w:rsidR="00243DE8" w:rsidRPr="00F24874" w:rsidRDefault="00243DE8" w:rsidP="00A423A6">
      <w:pPr>
        <w:pStyle w:val="a7"/>
        <w:numPr>
          <w:ilvl w:val="1"/>
          <w:numId w:val="7"/>
        </w:numPr>
      </w:pPr>
      <w:r w:rsidRPr="00F24874">
        <w:rPr>
          <w:rtl/>
        </w:rPr>
        <w:t>מוצהר ומוסכם בזה כי ל</w:t>
      </w:r>
      <w:r w:rsidR="00293681" w:rsidRPr="00F24874">
        <w:rPr>
          <w:rtl/>
        </w:rPr>
        <w:t>משרד</w:t>
      </w:r>
      <w:r w:rsidRPr="00F24874">
        <w:rPr>
          <w:rtl/>
        </w:rPr>
        <w:t xml:space="preserve"> הזכות להמחות או להסב כל זכות או חובה על-פי הסכם זה ללא צורך בקבלת אישור כלשהו מהספק או מצד ג' כלשהו, וזאת מבלי לפגוע בזכויות הספק. לספק תימסר הודעה בכתב על הסבה ככל שתבוצע.</w:t>
      </w:r>
    </w:p>
    <w:p w:rsidR="00243DE8" w:rsidRPr="00F24874" w:rsidRDefault="00243DE8" w:rsidP="00243DE8">
      <w:pPr>
        <w:ind w:left="1023"/>
        <w:rPr>
          <w:rFonts w:ascii="David" w:hAnsi="David"/>
        </w:rPr>
      </w:pPr>
      <w:bookmarkStart w:id="490" w:name="_Toc461646574"/>
      <w:bookmarkStart w:id="491" w:name="_Toc466901744"/>
      <w:bookmarkStart w:id="492" w:name="_Ref478226530"/>
      <w:bookmarkStart w:id="493" w:name="_Ref484301932"/>
      <w:bookmarkStart w:id="494" w:name="_Ref484302650"/>
      <w:bookmarkStart w:id="495" w:name="_Ref484340282"/>
      <w:bookmarkStart w:id="496" w:name="_Ref498452804"/>
    </w:p>
    <w:p w:rsidR="00243DE8" w:rsidRPr="00F24874" w:rsidRDefault="00243DE8" w:rsidP="00791CEA">
      <w:pPr>
        <w:pStyle w:val="14"/>
        <w:numPr>
          <w:ilvl w:val="0"/>
          <w:numId w:val="87"/>
        </w:numPr>
        <w:spacing w:before="120"/>
        <w:rPr>
          <w:rFonts w:ascii="David" w:hAnsi="David" w:cs="David"/>
        </w:rPr>
      </w:pPr>
      <w:bookmarkStart w:id="497" w:name="_Toc528438481"/>
      <w:bookmarkStart w:id="498" w:name="_Toc528438967"/>
      <w:bookmarkStart w:id="499" w:name="_Toc528495731"/>
      <w:r w:rsidRPr="00F24874">
        <w:rPr>
          <w:rFonts w:ascii="David" w:hAnsi="David" w:cs="David"/>
          <w:rtl/>
        </w:rPr>
        <w:t>פיצויים מוסכמים</w:t>
      </w:r>
      <w:bookmarkEnd w:id="490"/>
      <w:bookmarkEnd w:id="491"/>
      <w:bookmarkEnd w:id="492"/>
      <w:bookmarkEnd w:id="493"/>
      <w:bookmarkEnd w:id="494"/>
      <w:bookmarkEnd w:id="495"/>
      <w:bookmarkEnd w:id="496"/>
      <w:bookmarkEnd w:id="497"/>
      <w:bookmarkEnd w:id="498"/>
      <w:bookmarkEnd w:id="499"/>
    </w:p>
    <w:p w:rsidR="00243DE8" w:rsidRPr="00F24874" w:rsidRDefault="00243DE8" w:rsidP="00A423A6">
      <w:pPr>
        <w:pStyle w:val="a7"/>
        <w:numPr>
          <w:ilvl w:val="1"/>
          <w:numId w:val="7"/>
        </w:numPr>
      </w:pPr>
      <w:bookmarkStart w:id="500" w:name="_Toc201895137"/>
      <w:bookmarkStart w:id="501" w:name="_Toc201636828"/>
      <w:bookmarkStart w:id="502" w:name="_Toc201561699"/>
      <w:bookmarkStart w:id="503" w:name="_Toc185193174"/>
      <w:bookmarkStart w:id="504" w:name="_Toc461646575"/>
      <w:bookmarkStart w:id="505" w:name="_Toc466901745"/>
      <w:bookmarkStart w:id="506" w:name="_Ref484300589"/>
      <w:r w:rsidRPr="00F24874">
        <w:rPr>
          <w:rtl/>
        </w:rPr>
        <w:t>הספק מצהיר שהוא מודע לחשיבות העמידה בדרישות המכרז, שכן כל הפרה תגרום ל</w:t>
      </w:r>
      <w:r w:rsidR="00293681" w:rsidRPr="00F24874">
        <w:rPr>
          <w:rtl/>
        </w:rPr>
        <w:t>משרד</w:t>
      </w:r>
      <w:r w:rsidRPr="00F24874">
        <w:rPr>
          <w:rtl/>
        </w:rPr>
        <w:t xml:space="preserve"> נזקים חמורים שיחייבו את הספק בפיצויים המוסכמים הקבועים להלן, מבלי לגרוע מיתר הסעדים לפי כל דין, לרבות לפי חוק החוזים (תרופות בשל הפרת חוזה), תשל"א-1970.</w:t>
      </w:r>
    </w:p>
    <w:p w:rsidR="000E190B" w:rsidRPr="00F24874" w:rsidRDefault="00243DE8" w:rsidP="00A423A6">
      <w:pPr>
        <w:pStyle w:val="a7"/>
        <w:numPr>
          <w:ilvl w:val="1"/>
          <w:numId w:val="7"/>
        </w:numPr>
      </w:pPr>
      <w:r w:rsidRPr="00F24874">
        <w:rPr>
          <w:rtl/>
        </w:rPr>
        <w:t>כל חלק מהשירותים שסופק ולא עמד בדרישות המכרז והסכם זה יראה כאילו לא סופק,  זכאי ה</w:t>
      </w:r>
      <w:r w:rsidR="00293681" w:rsidRPr="00F24874">
        <w:rPr>
          <w:rtl/>
        </w:rPr>
        <w:t>משרד</w:t>
      </w:r>
      <w:r w:rsidRPr="00F24874">
        <w:rPr>
          <w:rtl/>
        </w:rPr>
        <w:t xml:space="preserve"> לפיצויים מוסכמים</w:t>
      </w:r>
      <w:bookmarkEnd w:id="500"/>
      <w:bookmarkEnd w:id="501"/>
      <w:bookmarkEnd w:id="502"/>
      <w:bookmarkEnd w:id="503"/>
      <w:r w:rsidRPr="00F24874">
        <w:rPr>
          <w:rtl/>
        </w:rPr>
        <w:t xml:space="preserve">, כמפורט </w:t>
      </w:r>
      <w:r w:rsidR="000E190B" w:rsidRPr="00F24874">
        <w:rPr>
          <w:rtl/>
        </w:rPr>
        <w:t xml:space="preserve">בסעיף </w:t>
      </w:r>
      <w:r w:rsidR="001F57F2" w:rsidRPr="00F24874">
        <w:rPr>
          <w:rtl/>
        </w:rPr>
        <w:t xml:space="preserve">10.3 </w:t>
      </w:r>
      <w:r w:rsidR="000E190B" w:rsidRPr="00F24874">
        <w:t xml:space="preserve"> </w:t>
      </w:r>
      <w:r w:rsidR="000E190B" w:rsidRPr="00F24874">
        <w:rPr>
          <w:rtl/>
        </w:rPr>
        <w:t xml:space="preserve">למכרז. </w:t>
      </w:r>
    </w:p>
    <w:p w:rsidR="00243DE8" w:rsidRPr="00F24874" w:rsidRDefault="00243DE8" w:rsidP="00A423A6">
      <w:pPr>
        <w:pStyle w:val="a7"/>
        <w:numPr>
          <w:ilvl w:val="1"/>
          <w:numId w:val="7"/>
        </w:numPr>
        <w:rPr>
          <w:rtl/>
        </w:rPr>
      </w:pPr>
      <w:r w:rsidRPr="00F24874">
        <w:rPr>
          <w:rtl/>
        </w:rPr>
        <w:t>הפיצויים הינם פיצויים מוסכמים ומוערכים מראש של הנזקים שייגרמו ל</w:t>
      </w:r>
      <w:r w:rsidR="00293681" w:rsidRPr="00F24874">
        <w:rPr>
          <w:rtl/>
        </w:rPr>
        <w:t>משרד</w:t>
      </w:r>
      <w:r w:rsidRPr="00F24874">
        <w:rPr>
          <w:rtl/>
        </w:rPr>
        <w:t xml:space="preserve"> וגביית הסכומים תעשה בלא צורך בהוכחת נזק.</w:t>
      </w:r>
    </w:p>
    <w:p w:rsidR="00243DE8" w:rsidRPr="00F24874" w:rsidRDefault="00243DE8" w:rsidP="00A423A6">
      <w:pPr>
        <w:pStyle w:val="a7"/>
        <w:numPr>
          <w:ilvl w:val="1"/>
          <w:numId w:val="7"/>
        </w:numPr>
        <w:rPr>
          <w:rtl/>
        </w:rPr>
      </w:pPr>
      <w:r w:rsidRPr="00F24874">
        <w:rPr>
          <w:rtl/>
        </w:rPr>
        <w:t>יובהר כי אין בתשלום הפיצויים המוסכמים כדי לפתור את הספק מלחזור ולספק את השירותים באופן התואם במלואו את דרישות המכרז והסכם זה.</w:t>
      </w:r>
    </w:p>
    <w:p w:rsidR="00243DE8" w:rsidRPr="00F24874" w:rsidRDefault="00243DE8" w:rsidP="00A423A6">
      <w:pPr>
        <w:pStyle w:val="a7"/>
        <w:numPr>
          <w:ilvl w:val="1"/>
          <w:numId w:val="7"/>
        </w:numPr>
      </w:pPr>
      <w:r w:rsidRPr="00F24874">
        <w:rPr>
          <w:rtl/>
        </w:rPr>
        <w:t>אין בהסכמה על פיצויים בסעיף זה כדי להשפיע על זכות ה</w:t>
      </w:r>
      <w:r w:rsidR="00293681" w:rsidRPr="00F24874">
        <w:rPr>
          <w:rtl/>
        </w:rPr>
        <w:t>משרד</w:t>
      </w:r>
      <w:r w:rsidRPr="00F24874">
        <w:rPr>
          <w:rtl/>
        </w:rPr>
        <w:t xml:space="preserve"> לכל תרופה אחרת בגין הפרת ההסכם, לרבות פיצויים בגין נזק, ובכלל זה נזקים בפועל </w:t>
      </w:r>
      <w:r w:rsidRPr="00F24874">
        <w:rPr>
          <w:rtl/>
        </w:rPr>
        <w:lastRenderedPageBreak/>
        <w:t>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rsidR="00243DE8" w:rsidRPr="00F24874" w:rsidRDefault="00243DE8" w:rsidP="00A423A6">
      <w:pPr>
        <w:pStyle w:val="a7"/>
        <w:numPr>
          <w:ilvl w:val="1"/>
          <w:numId w:val="7"/>
        </w:numPr>
      </w:pPr>
      <w:r w:rsidRPr="00F24874">
        <w:rPr>
          <w:rtl/>
        </w:rPr>
        <w:t>יובהר כי במקרים של "כח עליון" או כל מקרה שאיננו בשליטת הספק – ייבחן חיוב הספק בפיצויים מוסכמים כאמור לעיל בהתאם לשיקול דעת ה</w:t>
      </w:r>
      <w:r w:rsidR="00293681" w:rsidRPr="00F24874">
        <w:rPr>
          <w:rtl/>
        </w:rPr>
        <w:t>משרד</w:t>
      </w:r>
      <w:r w:rsidRPr="00F24874">
        <w:rPr>
          <w:rtl/>
        </w:rPr>
        <w:t>.</w:t>
      </w:r>
    </w:p>
    <w:p w:rsidR="00243DE8" w:rsidRPr="00F24874" w:rsidRDefault="00243DE8" w:rsidP="00243DE8">
      <w:pPr>
        <w:spacing w:before="120" w:after="120" w:line="360" w:lineRule="auto"/>
        <w:ind w:left="566"/>
        <w:rPr>
          <w:rFonts w:ascii="David" w:hAnsi="David"/>
          <w:sz w:val="24"/>
          <w:szCs w:val="24"/>
        </w:rPr>
      </w:pPr>
    </w:p>
    <w:p w:rsidR="00243DE8" w:rsidRPr="00F24874" w:rsidRDefault="00243DE8" w:rsidP="00791CEA">
      <w:pPr>
        <w:pStyle w:val="14"/>
        <w:numPr>
          <w:ilvl w:val="0"/>
          <w:numId w:val="87"/>
        </w:numPr>
        <w:spacing w:before="120"/>
        <w:rPr>
          <w:rFonts w:ascii="David" w:hAnsi="David" w:cs="David"/>
        </w:rPr>
      </w:pPr>
      <w:bookmarkStart w:id="507" w:name="_Toc528438482"/>
      <w:bookmarkStart w:id="508" w:name="_Toc528438968"/>
      <w:bookmarkStart w:id="509" w:name="_Toc528495732"/>
      <w:r w:rsidRPr="00F24874">
        <w:rPr>
          <w:rFonts w:ascii="David" w:hAnsi="David" w:cs="David"/>
          <w:rtl/>
        </w:rPr>
        <w:t>הפסקת ההתקשרות על-ידי ה</w:t>
      </w:r>
      <w:r w:rsidR="00293681" w:rsidRPr="00F24874">
        <w:rPr>
          <w:rFonts w:ascii="David" w:hAnsi="David" w:cs="David"/>
          <w:rtl/>
        </w:rPr>
        <w:t>משרד</w:t>
      </w:r>
      <w:bookmarkEnd w:id="504"/>
      <w:bookmarkEnd w:id="505"/>
      <w:bookmarkEnd w:id="506"/>
      <w:bookmarkEnd w:id="507"/>
      <w:bookmarkEnd w:id="508"/>
      <w:bookmarkEnd w:id="509"/>
    </w:p>
    <w:p w:rsidR="00243DE8" w:rsidRPr="00F24874" w:rsidRDefault="00243DE8" w:rsidP="00A423A6">
      <w:pPr>
        <w:pStyle w:val="a7"/>
        <w:numPr>
          <w:ilvl w:val="1"/>
          <w:numId w:val="7"/>
        </w:numPr>
      </w:pPr>
      <w:r w:rsidRPr="00F24874">
        <w:rPr>
          <w:rtl/>
        </w:rPr>
        <w:t>מבלי לגרוע מכל הוראה אחרת במסמכי המכרז, מוסכם בזה כי ה</w:t>
      </w:r>
      <w:r w:rsidR="00293681" w:rsidRPr="00F24874">
        <w:rPr>
          <w:rtl/>
        </w:rPr>
        <w:t>משרד</w:t>
      </w:r>
      <w:r w:rsidRPr="00F24874">
        <w:rPr>
          <w:rtl/>
        </w:rPr>
        <w:t xml:space="preserve"> יהיה רשאי להודיע לספק בהודעה מוקדמת של 60 ימים על הפסקת פעילות על-פי הסכם זה וזאת מכל סיבה שהיא ומבלי שה</w:t>
      </w:r>
      <w:r w:rsidR="00293681" w:rsidRPr="00F24874">
        <w:rPr>
          <w:rtl/>
        </w:rPr>
        <w:t>משרד</w:t>
      </w:r>
      <w:r w:rsidRPr="00F24874">
        <w:rPr>
          <w:rtl/>
        </w:rPr>
        <w:t xml:space="preserve"> יהא חייב לפרש ולנמק את עילת ההפסקה כאמור.</w:t>
      </w:r>
    </w:p>
    <w:p w:rsidR="00243DE8" w:rsidRPr="00F24874" w:rsidRDefault="00243DE8" w:rsidP="00A423A6">
      <w:pPr>
        <w:pStyle w:val="a7"/>
        <w:numPr>
          <w:ilvl w:val="1"/>
          <w:numId w:val="7"/>
        </w:numPr>
      </w:pPr>
      <w:bookmarkStart w:id="510" w:name="_Ref466732444"/>
      <w:r w:rsidRPr="00F24874">
        <w:rPr>
          <w:rtl/>
        </w:rPr>
        <w:t>במקרה של ביטול כאמור, הספק יהיה זכאי לקבל את כל התמורה בגין השירותים שסיפק, ככל שסופקו בפועל עד למועד סיום ההסכם לשביעות רצונו של ה</w:t>
      </w:r>
      <w:r w:rsidR="00293681" w:rsidRPr="00F24874">
        <w:rPr>
          <w:rtl/>
        </w:rPr>
        <w:t>משרד</w:t>
      </w:r>
      <w:r w:rsidRPr="00F24874">
        <w:rPr>
          <w:rtl/>
        </w:rPr>
        <w:t xml:space="preserve"> ובהתאם לחשבונות שהוגשו על-ידי הספק ואושרו על ידי ה</w:t>
      </w:r>
      <w:r w:rsidR="00293681" w:rsidRPr="00F24874">
        <w:rPr>
          <w:rtl/>
        </w:rPr>
        <w:t>משרד</w:t>
      </w:r>
      <w:r w:rsidRPr="00F24874">
        <w:rPr>
          <w:rtl/>
        </w:rPr>
        <w:t>.</w:t>
      </w:r>
      <w:bookmarkEnd w:id="510"/>
      <w:r w:rsidRPr="00F24874">
        <w:rPr>
          <w:rtl/>
        </w:rPr>
        <w:t xml:space="preserve"> הספק יוכל לכלול בחשבונות שיוגשו הוצאות שנשא בהם ולא ניתנים לביטול. יובהר כי אישור הוצאות אלה, ככל ויוגשו, ישולמו בכפוף לאישור ה</w:t>
      </w:r>
      <w:r w:rsidR="00293681" w:rsidRPr="00F24874">
        <w:rPr>
          <w:rtl/>
        </w:rPr>
        <w:t>משרד</w:t>
      </w:r>
      <w:r w:rsidRPr="00F24874">
        <w:rPr>
          <w:rtl/>
        </w:rPr>
        <w:t xml:space="preserve"> בלבד.</w:t>
      </w:r>
    </w:p>
    <w:p w:rsidR="00243DE8" w:rsidRPr="00F24874" w:rsidRDefault="00243DE8" w:rsidP="00A423A6">
      <w:pPr>
        <w:pStyle w:val="a7"/>
        <w:numPr>
          <w:ilvl w:val="1"/>
          <w:numId w:val="7"/>
        </w:numPr>
      </w:pPr>
      <w:r w:rsidRPr="00F24874">
        <w:rPr>
          <w:rtl/>
        </w:rPr>
        <w:t xml:space="preserve">מוסכם ומוצהר כי מעבר לתמורה שתשולם לספק כאמור בסעיף </w:t>
      </w:r>
      <w:r w:rsidRPr="00F24874">
        <w:rPr>
          <w:rtl/>
        </w:rPr>
        <w:fldChar w:fldCharType="begin"/>
      </w:r>
      <w:r w:rsidRPr="00F24874">
        <w:rPr>
          <w:rtl/>
        </w:rPr>
        <w:instrText xml:space="preserve"> </w:instrText>
      </w:r>
      <w:r w:rsidRPr="00F24874">
        <w:instrText>REF</w:instrText>
      </w:r>
      <w:r w:rsidRPr="00F24874">
        <w:rPr>
          <w:rtl/>
        </w:rPr>
        <w:instrText xml:space="preserve"> _</w:instrText>
      </w:r>
      <w:r w:rsidRPr="00F24874">
        <w:instrText>Ref466732444 \r \h</w:instrText>
      </w:r>
      <w:r w:rsidRPr="00F24874">
        <w:rPr>
          <w:rtl/>
        </w:rPr>
        <w:instrText xml:space="preserve">  \* </w:instrText>
      </w:r>
      <w:r w:rsidRPr="00F24874">
        <w:instrText>MERGEFORMAT</w:instrText>
      </w:r>
      <w:r w:rsidRPr="00F24874">
        <w:rPr>
          <w:rtl/>
        </w:rPr>
        <w:instrText xml:space="preserve"> </w:instrText>
      </w:r>
      <w:r w:rsidRPr="00F24874">
        <w:rPr>
          <w:rtl/>
        </w:rPr>
      </w:r>
      <w:r w:rsidRPr="00F24874">
        <w:rPr>
          <w:rtl/>
        </w:rPr>
        <w:fldChar w:fldCharType="separate"/>
      </w:r>
      <w:r w:rsidRPr="00F24874">
        <w:rPr>
          <w:cs/>
        </w:rPr>
        <w:t>‎</w:t>
      </w:r>
      <w:r w:rsidRPr="00F24874">
        <w:t>20.2</w:t>
      </w:r>
      <w:r w:rsidRPr="00F24874">
        <w:rPr>
          <w:rtl/>
        </w:rPr>
        <w:fldChar w:fldCharType="end"/>
      </w:r>
      <w:r w:rsidRPr="00F24874">
        <w:rPr>
          <w:rtl/>
        </w:rPr>
        <w:t xml:space="preserve"> לעיל, לא תהא לספק כל תביעה או דרישה כספית או אחרת כלפי ה</w:t>
      </w:r>
      <w:r w:rsidR="00293681" w:rsidRPr="00F24874">
        <w:rPr>
          <w:rtl/>
        </w:rPr>
        <w:t>משרד</w:t>
      </w:r>
      <w:r w:rsidRPr="00F24874">
        <w:rPr>
          <w:rtl/>
        </w:rPr>
        <w:t xml:space="preserve"> בקשר עם הפסקת פעולתו על-פי הסכם זה.</w:t>
      </w:r>
    </w:p>
    <w:p w:rsidR="00243DE8" w:rsidRPr="00F24874" w:rsidRDefault="00243DE8" w:rsidP="00243DE8">
      <w:pPr>
        <w:spacing w:before="120" w:after="120" w:line="360" w:lineRule="auto"/>
        <w:ind w:left="566"/>
        <w:rPr>
          <w:rFonts w:ascii="David" w:hAnsi="David"/>
          <w:sz w:val="24"/>
          <w:szCs w:val="24"/>
          <w:rtl/>
        </w:rPr>
      </w:pPr>
    </w:p>
    <w:p w:rsidR="00243DE8" w:rsidRPr="00F24874" w:rsidRDefault="00243DE8" w:rsidP="00791CEA">
      <w:pPr>
        <w:pStyle w:val="14"/>
        <w:numPr>
          <w:ilvl w:val="0"/>
          <w:numId w:val="87"/>
        </w:numPr>
        <w:spacing w:before="120"/>
        <w:rPr>
          <w:rFonts w:ascii="David" w:hAnsi="David" w:cs="David"/>
        </w:rPr>
      </w:pPr>
      <w:bookmarkStart w:id="511" w:name="_Toc461646576"/>
      <w:bookmarkStart w:id="512" w:name="_Toc466901746"/>
      <w:bookmarkStart w:id="513" w:name="_Ref513931939"/>
      <w:bookmarkStart w:id="514" w:name="_Toc528438483"/>
      <w:bookmarkStart w:id="515" w:name="_Toc528438969"/>
      <w:bookmarkStart w:id="516" w:name="_Toc528495733"/>
      <w:r w:rsidRPr="00F24874">
        <w:rPr>
          <w:rFonts w:ascii="David" w:hAnsi="David" w:cs="David"/>
          <w:rtl/>
        </w:rPr>
        <w:t>סיום מוקדם של התקשרות בשל הפרת הספק</w:t>
      </w:r>
      <w:bookmarkEnd w:id="511"/>
      <w:bookmarkEnd w:id="512"/>
      <w:bookmarkEnd w:id="513"/>
      <w:bookmarkEnd w:id="514"/>
      <w:bookmarkEnd w:id="515"/>
      <w:bookmarkEnd w:id="516"/>
    </w:p>
    <w:p w:rsidR="00243DE8" w:rsidRPr="00F24874" w:rsidRDefault="00243DE8" w:rsidP="00A423A6">
      <w:pPr>
        <w:pStyle w:val="a7"/>
        <w:numPr>
          <w:ilvl w:val="1"/>
          <w:numId w:val="7"/>
        </w:numPr>
      </w:pPr>
      <w:r w:rsidRPr="00F24874">
        <w:rPr>
          <w:rtl/>
        </w:rPr>
        <w:t>מבלי לפגוע בכלליות האמור לעיל, יהיה ה</w:t>
      </w:r>
      <w:r w:rsidR="00293681" w:rsidRPr="00F24874">
        <w:rPr>
          <w:rtl/>
        </w:rPr>
        <w:t>משרד</w:t>
      </w:r>
      <w:r w:rsidRPr="00F24874">
        <w:rPr>
          <w:rtl/>
        </w:rPr>
        <w:t xml:space="preserve"> רשאי לבטל הסכם זה בהתראה בכתב של </w:t>
      </w:r>
      <w:r w:rsidR="000510A7" w:rsidRPr="00F24874">
        <w:rPr>
          <w:rtl/>
        </w:rPr>
        <w:t>ארבעה עשר</w:t>
      </w:r>
      <w:r w:rsidRPr="00F24874">
        <w:rPr>
          <w:rtl/>
        </w:rPr>
        <w:t xml:space="preserve"> (</w:t>
      </w:r>
      <w:r w:rsidR="000510A7" w:rsidRPr="00F24874">
        <w:rPr>
          <w:rtl/>
        </w:rPr>
        <w:t>14</w:t>
      </w:r>
      <w:r w:rsidRPr="00F24874">
        <w:rPr>
          <w:rtl/>
        </w:rPr>
        <w:t>) ימים מראש (תקופה שתשמש כתקופת תיקון לספק), בהתרחש כל אחד מהמקרים הבאים (ככל ואירוע ההפרה לא תוקן בתקופת ההתראה האמורה):</w:t>
      </w:r>
    </w:p>
    <w:p w:rsidR="00243DE8" w:rsidRPr="00F24874" w:rsidRDefault="00243DE8" w:rsidP="00A423A6">
      <w:pPr>
        <w:pStyle w:val="Style0"/>
      </w:pPr>
      <w:r w:rsidRPr="00F24874">
        <w:rPr>
          <w:rtl/>
        </w:rPr>
        <w:t>אם ימונה כונס נכסים זמני או קבוע לעסקי או לרכוש הספק; ויובהר, במקרים המפורטים לעיל על הספק להודיע מידית ל</w:t>
      </w:r>
      <w:r w:rsidR="00293681" w:rsidRPr="00F24874">
        <w:rPr>
          <w:rtl/>
        </w:rPr>
        <w:t>משרד</w:t>
      </w:r>
      <w:r w:rsidRPr="00F24874">
        <w:rPr>
          <w:rtl/>
        </w:rPr>
        <w:t xml:space="preserve"> בדבר מינוי כאמור.</w:t>
      </w:r>
    </w:p>
    <w:p w:rsidR="00243DE8" w:rsidRPr="00F24874" w:rsidRDefault="00243DE8" w:rsidP="00A423A6">
      <w:pPr>
        <w:pStyle w:val="Style0"/>
      </w:pPr>
      <w:r w:rsidRPr="00F24874">
        <w:rPr>
          <w:rtl/>
        </w:rPr>
        <w:t>אם ימונה מפרק זמני או קבוע לספק; ויובהר, במקרים המפורטים לעיל על הספק להודיע מידית ל</w:t>
      </w:r>
      <w:r w:rsidR="00293681" w:rsidRPr="00F24874">
        <w:rPr>
          <w:rtl/>
        </w:rPr>
        <w:t>משרד</w:t>
      </w:r>
      <w:r w:rsidRPr="00F24874">
        <w:rPr>
          <w:rtl/>
        </w:rPr>
        <w:t xml:space="preserve"> בדבר מינוי כאמור.</w:t>
      </w:r>
    </w:p>
    <w:p w:rsidR="00243DE8" w:rsidRPr="00F24874" w:rsidRDefault="00243DE8" w:rsidP="00A423A6">
      <w:pPr>
        <w:pStyle w:val="Style0"/>
      </w:pPr>
      <w:r w:rsidRPr="00F24874">
        <w:rPr>
          <w:rtl/>
        </w:rPr>
        <w:t>אם יינתן צו הקפאת הליכים לספק; ויובהר, במקרה המפורט לעיל על הספק להודיע מידית ל</w:t>
      </w:r>
      <w:r w:rsidR="00293681" w:rsidRPr="00F24874">
        <w:rPr>
          <w:rtl/>
        </w:rPr>
        <w:t>משרד</w:t>
      </w:r>
      <w:r w:rsidRPr="00F24874">
        <w:rPr>
          <w:rtl/>
        </w:rPr>
        <w:t xml:space="preserve"> בדבר מתן צו כאמור.</w:t>
      </w:r>
    </w:p>
    <w:p w:rsidR="00243DE8" w:rsidRPr="00F24874" w:rsidRDefault="00243DE8" w:rsidP="00A423A6">
      <w:pPr>
        <w:pStyle w:val="Style0"/>
        <w:rPr>
          <w:rtl/>
        </w:rPr>
      </w:pPr>
      <w:r w:rsidRPr="00F24874">
        <w:rPr>
          <w:rtl/>
        </w:rPr>
        <w:t>אם הספק הפסיק לנהל את עסקיו לתקופה רצופה העולה על 30 ימים; ויובהר, במקרה המפורט לעיל על הספק להודיע מידית ל</w:t>
      </w:r>
      <w:r w:rsidR="00293681" w:rsidRPr="00F24874">
        <w:rPr>
          <w:rtl/>
        </w:rPr>
        <w:t>משרד</w:t>
      </w:r>
      <w:r w:rsidRPr="00F24874">
        <w:rPr>
          <w:rtl/>
        </w:rPr>
        <w:t xml:space="preserve"> בדבר הפסקה כאמור.</w:t>
      </w:r>
    </w:p>
    <w:p w:rsidR="00243DE8" w:rsidRPr="00F24874" w:rsidRDefault="00243DE8" w:rsidP="00A423A6">
      <w:pPr>
        <w:pStyle w:val="Style0"/>
        <w:rPr>
          <w:rtl/>
        </w:rPr>
      </w:pPr>
      <w:r w:rsidRPr="00F24874">
        <w:rPr>
          <w:rtl/>
        </w:rPr>
        <w:lastRenderedPageBreak/>
        <w:t>אם הספק הסב את ההסכם, כולו או מקצתו, לאחר, ללא הסכמת ה</w:t>
      </w:r>
      <w:r w:rsidR="00293681" w:rsidRPr="00F24874">
        <w:rPr>
          <w:rtl/>
        </w:rPr>
        <w:t>משרד</w:t>
      </w:r>
      <w:r w:rsidRPr="00F24874">
        <w:rPr>
          <w:rtl/>
        </w:rPr>
        <w:t>; ויובהר, במקרה המפורט לעיל על הספק להודיע מידית ל</w:t>
      </w:r>
      <w:r w:rsidR="00293681" w:rsidRPr="00F24874">
        <w:rPr>
          <w:rtl/>
        </w:rPr>
        <w:t>משרד</w:t>
      </w:r>
      <w:r w:rsidRPr="00F24874">
        <w:rPr>
          <w:rtl/>
        </w:rPr>
        <w:t xml:space="preserve"> בדבר הסבה כאמור.</w:t>
      </w:r>
    </w:p>
    <w:p w:rsidR="00243DE8" w:rsidRPr="00F24874" w:rsidRDefault="00243DE8" w:rsidP="00A423A6">
      <w:pPr>
        <w:pStyle w:val="Style0"/>
        <w:rPr>
          <w:rtl/>
        </w:rPr>
      </w:pPr>
      <w:r w:rsidRPr="00F24874">
        <w:rPr>
          <w:rtl/>
        </w:rPr>
        <w:t>אם הספק הסתלק מביצוע ההסכם.</w:t>
      </w:r>
    </w:p>
    <w:p w:rsidR="00243DE8" w:rsidRPr="00F24874" w:rsidRDefault="00243DE8" w:rsidP="00A423A6">
      <w:pPr>
        <w:pStyle w:val="Style0"/>
        <w:rPr>
          <w:rtl/>
        </w:rPr>
      </w:pPr>
      <w:r w:rsidRPr="00F24874">
        <w:rPr>
          <w:rtl/>
        </w:rPr>
        <w:t>כשיש בידי ה</w:t>
      </w:r>
      <w:r w:rsidR="00293681" w:rsidRPr="00F24874">
        <w:rPr>
          <w:rtl/>
        </w:rPr>
        <w:t>משרד</w:t>
      </w:r>
      <w:r w:rsidRPr="00F24874">
        <w:rPr>
          <w:rtl/>
        </w:rPr>
        <w:t xml:space="preserve"> הוכחות, להנחת דעתו, שהספק או אדם אחר בשמו או מטעמו קיבל, נתן או הציע לאדם אחר כלשהו שוחד, מענק, טובת הנאה כלשהי בקשר להסכם.</w:t>
      </w:r>
    </w:p>
    <w:p w:rsidR="00243DE8" w:rsidRPr="00F24874" w:rsidRDefault="00243DE8" w:rsidP="00A423A6">
      <w:pPr>
        <w:pStyle w:val="Style0"/>
        <w:rPr>
          <w:rtl/>
        </w:rPr>
      </w:pPr>
      <w:r w:rsidRPr="00F24874">
        <w:rPr>
          <w:rtl/>
        </w:rPr>
        <w:t>ביצוע שירות למוצר שלא על-ידי גורם המוסמך על-פי הוראות היצרן והמכרז.</w:t>
      </w:r>
    </w:p>
    <w:p w:rsidR="00243DE8" w:rsidRPr="00F24874" w:rsidRDefault="00243DE8" w:rsidP="00A423A6">
      <w:pPr>
        <w:pStyle w:val="Style0"/>
      </w:pPr>
      <w:r w:rsidRPr="00F24874">
        <w:rPr>
          <w:rtl/>
        </w:rPr>
        <w:t>במקרה בו הפסיק הספק לעמוד בתנאי הסף שנקבעו במכרז.</w:t>
      </w:r>
    </w:p>
    <w:p w:rsidR="00243DE8" w:rsidRPr="00F24874" w:rsidRDefault="00243DE8" w:rsidP="00A423A6">
      <w:pPr>
        <w:pStyle w:val="a7"/>
        <w:numPr>
          <w:ilvl w:val="1"/>
          <w:numId w:val="7"/>
        </w:numPr>
      </w:pPr>
      <w:r w:rsidRPr="00F24874">
        <w:rPr>
          <w:rtl/>
        </w:rPr>
        <w:t>הפר הספק את ההסכם הפרה יסודית, רשאי ה</w:t>
      </w:r>
      <w:r w:rsidR="00293681" w:rsidRPr="00F24874">
        <w:rPr>
          <w:rtl/>
        </w:rPr>
        <w:t>משרד</w:t>
      </w:r>
      <w:r w:rsidRPr="00F24874">
        <w:rPr>
          <w:rtl/>
        </w:rPr>
        <w:t xml:space="preserve"> לפי שיקול דעתו, להודיע לספק בכתב על הפסקת ההתקשרות או כל חלק ממנה ללא התראה ולבטל את ההסכם. בסעיף זה "הפרה יסודית" משמעה הפרת סעיפים 2, 4, 8, 12-15 להסכם זה.</w:t>
      </w:r>
    </w:p>
    <w:p w:rsidR="00243DE8" w:rsidRPr="00F24874" w:rsidRDefault="00243DE8" w:rsidP="00A423A6">
      <w:pPr>
        <w:pStyle w:val="a7"/>
        <w:numPr>
          <w:ilvl w:val="1"/>
          <w:numId w:val="7"/>
        </w:numPr>
      </w:pPr>
      <w:r w:rsidRPr="00F24874">
        <w:rPr>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בעל-פה ובדואר אלקטרוני לאיש הקשר אצל </w:t>
      </w:r>
      <w:r w:rsidR="00293681" w:rsidRPr="00F24874">
        <w:rPr>
          <w:rtl/>
        </w:rPr>
        <w:t>משרד</w:t>
      </w:r>
      <w:r w:rsidRPr="00F24874">
        <w:rPr>
          <w:rtl/>
        </w:rPr>
        <w:t>. הודיע הספק כאמור, רשאי ה</w:t>
      </w:r>
      <w:r w:rsidR="00293681" w:rsidRPr="00F24874">
        <w:rPr>
          <w:rtl/>
        </w:rPr>
        <w:t>משרד</w:t>
      </w:r>
      <w:r w:rsidRPr="00F24874">
        <w:rPr>
          <w:rtl/>
        </w:rPr>
        <w:t xml:space="preserve"> לפי שיקול דעתו להפסיק את ההתקשרות עם הספק או כל חלק ממנה, ויחולו הוראות הסעיף לעיל בשינויים המחויבים. </w:t>
      </w:r>
    </w:p>
    <w:p w:rsidR="00243DE8" w:rsidRPr="00F24874" w:rsidRDefault="00243DE8" w:rsidP="00A423A6">
      <w:pPr>
        <w:pStyle w:val="a7"/>
        <w:numPr>
          <w:ilvl w:val="1"/>
          <w:numId w:val="7"/>
        </w:numPr>
      </w:pPr>
      <w:r w:rsidRPr="00F24874">
        <w:rPr>
          <w:rtl/>
        </w:rPr>
        <w:t>אין באמור בסעיף זה כדי לגרוע מזכות ה</w:t>
      </w:r>
      <w:r w:rsidR="00293681" w:rsidRPr="00F24874">
        <w:rPr>
          <w:rtl/>
        </w:rPr>
        <w:t>משרד</w:t>
      </w:r>
      <w:r w:rsidRPr="00F24874">
        <w:rPr>
          <w:rtl/>
        </w:rPr>
        <w:t xml:space="preserve"> לכל סעד אחר על-פי הסכם זה או על-פי כל דין בגין ההפרה.</w:t>
      </w:r>
    </w:p>
    <w:p w:rsidR="00243DE8" w:rsidRPr="00F24874" w:rsidRDefault="00243DE8" w:rsidP="00243DE8">
      <w:pPr>
        <w:spacing w:before="120" w:after="120" w:line="360" w:lineRule="auto"/>
        <w:ind w:left="394"/>
        <w:rPr>
          <w:rFonts w:ascii="David" w:hAnsi="David"/>
          <w:sz w:val="24"/>
          <w:szCs w:val="24"/>
        </w:rPr>
      </w:pPr>
    </w:p>
    <w:p w:rsidR="00243DE8" w:rsidRPr="00F24874" w:rsidRDefault="00243DE8" w:rsidP="00791CEA">
      <w:pPr>
        <w:pStyle w:val="14"/>
        <w:numPr>
          <w:ilvl w:val="0"/>
          <w:numId w:val="87"/>
        </w:numPr>
        <w:spacing w:before="120"/>
        <w:rPr>
          <w:rFonts w:ascii="David" w:hAnsi="David" w:cs="David"/>
        </w:rPr>
      </w:pPr>
      <w:bookmarkStart w:id="517" w:name="_Toc461646577"/>
      <w:bookmarkStart w:id="518" w:name="_Toc466901747"/>
      <w:bookmarkStart w:id="519" w:name="_Ref484300596"/>
      <w:bookmarkStart w:id="520" w:name="_Ref484340198"/>
      <w:bookmarkStart w:id="521" w:name="_Ref513931960"/>
      <w:bookmarkStart w:id="522" w:name="_Toc528438484"/>
      <w:bookmarkStart w:id="523" w:name="_Toc528438970"/>
      <w:bookmarkStart w:id="524" w:name="_Toc528495734"/>
      <w:r w:rsidRPr="00F24874">
        <w:rPr>
          <w:rFonts w:ascii="David" w:hAnsi="David" w:cs="David"/>
          <w:rtl/>
        </w:rPr>
        <w:t>הוראות כלליות למקרה של סיום או ביטול ההסכם</w:t>
      </w:r>
      <w:bookmarkEnd w:id="517"/>
      <w:bookmarkEnd w:id="518"/>
      <w:bookmarkEnd w:id="519"/>
      <w:bookmarkEnd w:id="520"/>
      <w:bookmarkEnd w:id="521"/>
      <w:bookmarkEnd w:id="522"/>
      <w:bookmarkEnd w:id="523"/>
      <w:bookmarkEnd w:id="524"/>
    </w:p>
    <w:p w:rsidR="000510A7" w:rsidRPr="00F24874" w:rsidRDefault="000510A7" w:rsidP="00A423A6">
      <w:pPr>
        <w:pStyle w:val="a7"/>
        <w:numPr>
          <w:ilvl w:val="1"/>
          <w:numId w:val="7"/>
        </w:numPr>
      </w:pPr>
      <w:r w:rsidRPr="00F24874">
        <w:rPr>
          <w:rtl/>
        </w:rPr>
        <w:t>ביטול הסכם יבוצע על ידי  שליחת הודעה בכתב הספק</w:t>
      </w:r>
    </w:p>
    <w:p w:rsidR="00243DE8" w:rsidRPr="00F24874" w:rsidRDefault="00243DE8" w:rsidP="00A423A6">
      <w:pPr>
        <w:pStyle w:val="a7"/>
        <w:numPr>
          <w:ilvl w:val="1"/>
          <w:numId w:val="7"/>
        </w:numPr>
      </w:pPr>
      <w:r w:rsidRPr="00F24874">
        <w:rPr>
          <w:rtl/>
        </w:rPr>
        <w:t>במקרה של הפסקת התקשרות בין ה</w:t>
      </w:r>
      <w:r w:rsidR="00293681" w:rsidRPr="00F24874">
        <w:rPr>
          <w:rtl/>
        </w:rPr>
        <w:t>משרד</w:t>
      </w:r>
      <w:r w:rsidRPr="00F24874">
        <w:rPr>
          <w:rtl/>
        </w:rPr>
        <w:t xml:space="preserve"> לספק המבצע תבוצע העברת מידע ונתונים באופן מסודר אשר ימנע נזק או תקלות כלשהן ל</w:t>
      </w:r>
      <w:r w:rsidR="00293681" w:rsidRPr="00F24874">
        <w:rPr>
          <w:rtl/>
        </w:rPr>
        <w:t>משרד</w:t>
      </w:r>
      <w:r w:rsidRPr="00F24874">
        <w:rPr>
          <w:rtl/>
        </w:rPr>
        <w:t xml:space="preserve"> במהלך הפסקת ההתקשרות ולאחריה, ותוך שיתוף פעולה מלא של כל הצדדים. </w:t>
      </w:r>
    </w:p>
    <w:p w:rsidR="00243DE8" w:rsidRPr="00F24874" w:rsidRDefault="00243DE8" w:rsidP="00A423A6">
      <w:pPr>
        <w:pStyle w:val="a7"/>
        <w:numPr>
          <w:ilvl w:val="1"/>
          <w:numId w:val="7"/>
        </w:numPr>
      </w:pPr>
      <w:r w:rsidRPr="00F24874">
        <w:rPr>
          <w:rtl/>
        </w:rPr>
        <w:t>אופן העברת המידע בעת סיום או הפסקת התקשרות: הספק יעביר ל</w:t>
      </w:r>
      <w:r w:rsidR="00293681" w:rsidRPr="00F24874">
        <w:rPr>
          <w:rtl/>
        </w:rPr>
        <w:t>משרד</w:t>
      </w:r>
      <w:r w:rsidRPr="00F24874">
        <w:rPr>
          <w:rtl/>
        </w:rPr>
        <w:t xml:space="preserve"> את כל המידע והנתונים כהגדרתם, ובכלל זה את כל המידע הוויזואלי, הקולי והטקסטואלי שהציב ה</w:t>
      </w:r>
      <w:r w:rsidR="00293681" w:rsidRPr="00F24874">
        <w:rPr>
          <w:rtl/>
        </w:rPr>
        <w:t>משרד</w:t>
      </w:r>
      <w:r w:rsidRPr="00F24874">
        <w:rPr>
          <w:rtl/>
        </w:rPr>
        <w:t xml:space="preserve"> אצל הספק או שנאסף אצל הספק במסגרת מתן השירותים, במבנה ובאופן שיידרשו על-ידי ה</w:t>
      </w:r>
      <w:r w:rsidR="00293681" w:rsidRPr="00F24874">
        <w:rPr>
          <w:rtl/>
        </w:rPr>
        <w:t>משרד</w:t>
      </w:r>
      <w:r w:rsidRPr="00F24874">
        <w:rPr>
          <w:rtl/>
        </w:rPr>
        <w:t>. ל</w:t>
      </w:r>
      <w:r w:rsidR="00293681" w:rsidRPr="00F24874">
        <w:rPr>
          <w:rtl/>
        </w:rPr>
        <w:t>משרד</w:t>
      </w:r>
      <w:r w:rsidRPr="00F24874">
        <w:rPr>
          <w:rtl/>
        </w:rPr>
        <w:t xml:space="preserve"> שמורה הזכות לדרוש את קבלת המידע בחלקים, ובמספר העברות נפרדות במהלך תקופת העברת המידע, כפי שתיקבע על ידי ה</w:t>
      </w:r>
      <w:r w:rsidR="00293681" w:rsidRPr="00F24874">
        <w:rPr>
          <w:rtl/>
        </w:rPr>
        <w:t>משרד</w:t>
      </w:r>
      <w:r w:rsidRPr="00F24874">
        <w:rPr>
          <w:rtl/>
        </w:rPr>
        <w:t>.</w:t>
      </w:r>
    </w:p>
    <w:p w:rsidR="00243DE8" w:rsidRPr="00F24874" w:rsidRDefault="00243DE8" w:rsidP="00A423A6">
      <w:pPr>
        <w:pStyle w:val="a7"/>
        <w:numPr>
          <w:ilvl w:val="1"/>
          <w:numId w:val="7"/>
        </w:numPr>
      </w:pPr>
      <w:r w:rsidRPr="00F24874">
        <w:rPr>
          <w:rtl/>
        </w:rPr>
        <w:t>הספק יחזיר ל</w:t>
      </w:r>
      <w:r w:rsidR="00293681" w:rsidRPr="00F24874">
        <w:rPr>
          <w:rtl/>
        </w:rPr>
        <w:t>משרד</w:t>
      </w:r>
      <w:r w:rsidRPr="00F24874">
        <w:rPr>
          <w:rtl/>
        </w:rPr>
        <w:t xml:space="preserve"> את כל הקבצים וקבצי המדיה, המסמכים, התיעוד, ההבהרות או כל פרט אחר, על כל מדיה שהיא (נייר, מדיה מגנטית או אופטית וכו'), הנוגעים למתן השירותים. הספק יעביר את כל מרכיבי השירותים </w:t>
      </w:r>
      <w:r w:rsidRPr="00F24874">
        <w:rPr>
          <w:rtl/>
        </w:rPr>
        <w:lastRenderedPageBreak/>
        <w:t>(נתונים ומסמכים וכו') באופן שלא יישאר בידי הספק שום פרט שלא היה בידיו לפני הסכם זה.</w:t>
      </w:r>
    </w:p>
    <w:p w:rsidR="00243DE8" w:rsidRPr="00F24874" w:rsidRDefault="00243DE8" w:rsidP="00A423A6">
      <w:pPr>
        <w:pStyle w:val="a7"/>
        <w:numPr>
          <w:ilvl w:val="1"/>
          <w:numId w:val="7"/>
        </w:numPr>
      </w:pPr>
      <w:r w:rsidRPr="00F24874">
        <w:rPr>
          <w:rtl/>
        </w:rPr>
        <w:t>הספק מתחייב כי לא יותיר בידיו כל חומר, מידע או תיעוד הנוגע ל</w:t>
      </w:r>
      <w:r w:rsidR="00293681" w:rsidRPr="00F24874">
        <w:rPr>
          <w:rtl/>
        </w:rPr>
        <w:t>משרד</w:t>
      </w:r>
      <w:r w:rsidRPr="00F24874">
        <w:rPr>
          <w:rtl/>
        </w:rPr>
        <w:t xml:space="preserve"> או לגורמים הקשורים עימו, וכי יתאם את הליך השמדת הנתונים יחד עם ה</w:t>
      </w:r>
      <w:r w:rsidR="00293681" w:rsidRPr="00F24874">
        <w:rPr>
          <w:rtl/>
        </w:rPr>
        <w:t>משרד</w:t>
      </w:r>
      <w:r w:rsidRPr="00F24874">
        <w:rPr>
          <w:rtl/>
        </w:rPr>
        <w:t xml:space="preserve"> ויתעד אותו.</w:t>
      </w:r>
    </w:p>
    <w:p w:rsidR="00243DE8" w:rsidRPr="00F24874" w:rsidRDefault="00243DE8" w:rsidP="00791CEA">
      <w:pPr>
        <w:pStyle w:val="14"/>
        <w:numPr>
          <w:ilvl w:val="0"/>
          <w:numId w:val="87"/>
        </w:numPr>
        <w:spacing w:before="120"/>
        <w:rPr>
          <w:rFonts w:ascii="David" w:hAnsi="David" w:cs="David"/>
        </w:rPr>
      </w:pPr>
      <w:bookmarkStart w:id="525" w:name="_Toc461646578"/>
      <w:bookmarkStart w:id="526" w:name="_Toc466901748"/>
      <w:bookmarkStart w:id="527" w:name="_Toc528438485"/>
      <w:bookmarkStart w:id="528" w:name="_Toc528438971"/>
      <w:bookmarkStart w:id="529" w:name="_Toc528495735"/>
      <w:r w:rsidRPr="00F24874">
        <w:rPr>
          <w:rFonts w:ascii="David" w:hAnsi="David" w:cs="David"/>
          <w:rtl/>
        </w:rPr>
        <w:t>תרופות מצטברות</w:t>
      </w:r>
      <w:bookmarkEnd w:id="525"/>
      <w:bookmarkEnd w:id="526"/>
      <w:bookmarkEnd w:id="527"/>
      <w:bookmarkEnd w:id="528"/>
      <w:bookmarkEnd w:id="529"/>
    </w:p>
    <w:p w:rsidR="00243DE8" w:rsidRPr="00F24874" w:rsidRDefault="00243DE8" w:rsidP="00A423A6">
      <w:pPr>
        <w:pStyle w:val="a7"/>
        <w:numPr>
          <w:ilvl w:val="1"/>
          <w:numId w:val="7"/>
        </w:numPr>
      </w:pPr>
      <w:r w:rsidRPr="00F24874">
        <w:rPr>
          <w:rtl/>
        </w:rPr>
        <w:t>התרופות, לרבות זכות הקיזוז והחילוט, וכל הפעולות שהורשה ה</w:t>
      </w:r>
      <w:r w:rsidR="00293681" w:rsidRPr="00F24874">
        <w:rPr>
          <w:rtl/>
        </w:rPr>
        <w:t>משרד</w:t>
      </w:r>
      <w:r w:rsidRPr="00F24874">
        <w:rPr>
          <w:rtl/>
        </w:rPr>
        <w:t xml:space="preserve"> בהסכם זה לעשות בתגובה להפרת ההסכם בידי הספק, הן מצטברות, ואין בכל הוראה בהסכם זה כדי לשלול את זכותו של ה</w:t>
      </w:r>
      <w:r w:rsidR="00293681" w:rsidRPr="00F24874">
        <w:rPr>
          <w:rtl/>
        </w:rPr>
        <w:t>משרד</w:t>
      </w:r>
      <w:r w:rsidRPr="00F24874">
        <w:rPr>
          <w:rtl/>
        </w:rPr>
        <w:t xml:space="preserve"> לכל סעד או תרופה בהתאם להסכם זה או לפי כל דין.</w:t>
      </w:r>
    </w:p>
    <w:p w:rsidR="00243DE8" w:rsidRPr="00F24874" w:rsidRDefault="00243DE8" w:rsidP="00A423A6">
      <w:pPr>
        <w:pStyle w:val="a7"/>
        <w:numPr>
          <w:ilvl w:val="1"/>
          <w:numId w:val="7"/>
        </w:numPr>
      </w:pPr>
      <w:r w:rsidRPr="00F24874">
        <w:rPr>
          <w:rtl/>
        </w:rPr>
        <w:t>מבלי לגרוע מזכויות ה</w:t>
      </w:r>
      <w:r w:rsidR="00293681" w:rsidRPr="00F24874">
        <w:rPr>
          <w:rtl/>
        </w:rPr>
        <w:t>משרד</w:t>
      </w:r>
      <w:r w:rsidRPr="00F24874">
        <w:rPr>
          <w:rtl/>
        </w:rPr>
        <w:t xml:space="preserve"> לפי הסכם זה או על-פי כל דין, רשאי ה</w:t>
      </w:r>
      <w:r w:rsidR="00293681" w:rsidRPr="00F24874">
        <w:rPr>
          <w:rtl/>
        </w:rPr>
        <w:t>משרד</w:t>
      </w:r>
      <w:r w:rsidRPr="00F24874">
        <w:rPr>
          <w:rtl/>
        </w:rPr>
        <w:t xml:space="preserve"> לקזז כל סכום, כולל סכום הפיצויים המוסכמים, שחייב לו הספק מכל סכום שהוא חייב לספק.</w:t>
      </w:r>
    </w:p>
    <w:p w:rsidR="00243DE8" w:rsidRPr="00F24874" w:rsidRDefault="00243DE8" w:rsidP="00A423A6">
      <w:pPr>
        <w:pStyle w:val="a7"/>
        <w:numPr>
          <w:ilvl w:val="1"/>
          <w:numId w:val="7"/>
        </w:numPr>
      </w:pPr>
      <w:r w:rsidRPr="00F24874">
        <w:rPr>
          <w:rtl/>
        </w:rPr>
        <w:t>על אף האמור בכל דין, לא תהיה לספק כל זכות לעיכבון לגבי השירותים שניתנים על ידו.</w:t>
      </w:r>
    </w:p>
    <w:p w:rsidR="00243DE8" w:rsidRPr="00F24874" w:rsidRDefault="00243DE8" w:rsidP="00791CEA">
      <w:pPr>
        <w:pStyle w:val="14"/>
        <w:numPr>
          <w:ilvl w:val="0"/>
          <w:numId w:val="87"/>
        </w:numPr>
        <w:spacing w:before="120"/>
        <w:rPr>
          <w:rFonts w:ascii="David" w:hAnsi="David" w:cs="David"/>
        </w:rPr>
      </w:pPr>
      <w:bookmarkStart w:id="530" w:name="_Toc461646579"/>
      <w:bookmarkStart w:id="531" w:name="_Toc466901749"/>
      <w:bookmarkStart w:id="532" w:name="_Toc528438486"/>
      <w:bookmarkStart w:id="533" w:name="_Toc528438972"/>
      <w:bookmarkStart w:id="534" w:name="_Toc528495736"/>
      <w:r w:rsidRPr="00F24874">
        <w:rPr>
          <w:rFonts w:ascii="David" w:hAnsi="David" w:cs="David"/>
          <w:rtl/>
        </w:rPr>
        <w:t>ויתור</w:t>
      </w:r>
      <w:bookmarkEnd w:id="530"/>
      <w:bookmarkEnd w:id="531"/>
      <w:bookmarkEnd w:id="532"/>
      <w:bookmarkEnd w:id="533"/>
      <w:bookmarkEnd w:id="534"/>
    </w:p>
    <w:p w:rsidR="00243DE8" w:rsidRPr="00F24874" w:rsidRDefault="00243DE8" w:rsidP="00A423A6">
      <w:pPr>
        <w:pStyle w:val="a7"/>
        <w:numPr>
          <w:ilvl w:val="1"/>
          <w:numId w:val="7"/>
        </w:numPr>
      </w:pPr>
      <w:r w:rsidRPr="00F24874">
        <w:rPr>
          <w:rtl/>
        </w:rPr>
        <w:t>שום ויתור, הנחה, הימנעות מפעולה או ארכה מצד ה</w:t>
      </w:r>
      <w:r w:rsidR="00293681" w:rsidRPr="00F24874">
        <w:rPr>
          <w:rtl/>
        </w:rPr>
        <w:t>משרד</w:t>
      </w:r>
      <w:r w:rsidRPr="00F24874">
        <w:rPr>
          <w:rtl/>
        </w:rPr>
        <w:t xml:space="preserve"> לא יחשבו כוויתור של ה</w:t>
      </w:r>
      <w:r w:rsidR="00293681" w:rsidRPr="00F24874">
        <w:rPr>
          <w:rtl/>
        </w:rPr>
        <w:t>משרד</w:t>
      </w:r>
      <w:r w:rsidRPr="00F24874">
        <w:rPr>
          <w:rtl/>
        </w:rPr>
        <w:t xml:space="preserve"> לפי הסכם זה, ולא ישמשו מניעה לתביעה על-ידו, אלא אם כן נעשה ויתור זה במפורש ובכתב.</w:t>
      </w:r>
      <w:r w:rsidRPr="00F24874">
        <w:t xml:space="preserve"> </w:t>
      </w:r>
    </w:p>
    <w:p w:rsidR="00243DE8" w:rsidRPr="00F24874" w:rsidRDefault="00243DE8" w:rsidP="00A423A6">
      <w:pPr>
        <w:pStyle w:val="a7"/>
        <w:numPr>
          <w:ilvl w:val="1"/>
          <w:numId w:val="7"/>
        </w:numPr>
      </w:pPr>
      <w:r w:rsidRPr="00F24874">
        <w:rPr>
          <w:rtl/>
        </w:rPr>
        <w:t>ויתר ה</w:t>
      </w:r>
      <w:r w:rsidR="00293681" w:rsidRPr="00F24874">
        <w:rPr>
          <w:rtl/>
        </w:rPr>
        <w:t>משרד</w:t>
      </w:r>
      <w:r w:rsidRPr="00F24874">
        <w:rPr>
          <w:rtl/>
        </w:rPr>
        <w:t xml:space="preserve"> על זכויותיו עקב הפרת הוראה מהוראות הסכם זה על-ידי הספק במפורש ובכתב, לא ייראה הוויתור כוויתור על כל הפרה אחרת של אותה הוראה או הוראה אחרת.</w:t>
      </w:r>
    </w:p>
    <w:p w:rsidR="00243DE8" w:rsidRPr="00F24874" w:rsidRDefault="00243DE8" w:rsidP="00A423A6">
      <w:pPr>
        <w:pStyle w:val="a7"/>
        <w:numPr>
          <w:ilvl w:val="1"/>
          <w:numId w:val="7"/>
        </w:numPr>
      </w:pPr>
      <w:r w:rsidRPr="00F24874">
        <w:rPr>
          <w:rtl/>
        </w:rPr>
        <w:t>מובהר כי בכל מקרה בו ויתר אחד הצדדים להסכם זה למשנהו במועד מסוים על איזו מזכויותיו לפי הסכם זה, לא יהווה הוויתור תקדים לוויתור על אותה זכות בכל מועד שלאחר מכן, ולא ילמדו גזירה שווה מהוויתור האמור ביחס ליתר הזכויות וההתחייבויות לפי הסכם זה.</w:t>
      </w:r>
    </w:p>
    <w:p w:rsidR="00243DE8" w:rsidRPr="00F24874" w:rsidRDefault="00243DE8" w:rsidP="00791CEA">
      <w:pPr>
        <w:pStyle w:val="14"/>
        <w:numPr>
          <w:ilvl w:val="0"/>
          <w:numId w:val="87"/>
        </w:numPr>
        <w:spacing w:before="120"/>
        <w:rPr>
          <w:rFonts w:ascii="David" w:hAnsi="David" w:cs="David"/>
        </w:rPr>
      </w:pPr>
      <w:bookmarkStart w:id="535" w:name="_Toc461646580"/>
      <w:bookmarkStart w:id="536" w:name="_Toc466901750"/>
      <w:bookmarkStart w:id="537" w:name="_Toc528438487"/>
      <w:bookmarkStart w:id="538" w:name="_Toc528438973"/>
      <w:bookmarkStart w:id="539" w:name="_Toc528495737"/>
      <w:r w:rsidRPr="00F24874">
        <w:rPr>
          <w:rFonts w:ascii="David" w:hAnsi="David" w:cs="David"/>
          <w:rtl/>
        </w:rPr>
        <w:t>שונות</w:t>
      </w:r>
      <w:bookmarkEnd w:id="535"/>
      <w:bookmarkEnd w:id="536"/>
      <w:bookmarkEnd w:id="537"/>
      <w:bookmarkEnd w:id="538"/>
      <w:bookmarkEnd w:id="539"/>
    </w:p>
    <w:p w:rsidR="00243DE8" w:rsidRPr="00F24874" w:rsidRDefault="00243DE8" w:rsidP="00A423A6">
      <w:pPr>
        <w:pStyle w:val="a7"/>
        <w:numPr>
          <w:ilvl w:val="1"/>
          <w:numId w:val="7"/>
        </w:numPr>
      </w:pPr>
      <w:r w:rsidRPr="00F24874">
        <w:rPr>
          <w:rtl/>
        </w:rPr>
        <w:t>כתובת ה</w:t>
      </w:r>
      <w:r w:rsidR="00293681" w:rsidRPr="00F24874">
        <w:rPr>
          <w:rtl/>
        </w:rPr>
        <w:t>משרד</w:t>
      </w:r>
      <w:r w:rsidRPr="00F24874">
        <w:rPr>
          <w:rtl/>
        </w:rPr>
        <w:t>: משרד האוצר, קפלן 1 ירושלים.</w:t>
      </w:r>
    </w:p>
    <w:p w:rsidR="00243DE8" w:rsidRPr="00F24874" w:rsidRDefault="00243DE8" w:rsidP="00A423A6">
      <w:pPr>
        <w:pStyle w:val="a7"/>
        <w:numPr>
          <w:ilvl w:val="1"/>
          <w:numId w:val="7"/>
        </w:numPr>
      </w:pPr>
      <w:r w:rsidRPr="00F24874">
        <w:rPr>
          <w:rtl/>
        </w:rPr>
        <w:t>כתובת הספק: ______________________________.</w:t>
      </w:r>
    </w:p>
    <w:p w:rsidR="00243DE8" w:rsidRPr="00F24874" w:rsidRDefault="00243DE8" w:rsidP="00A423A6">
      <w:pPr>
        <w:pStyle w:val="a7"/>
        <w:numPr>
          <w:ilvl w:val="1"/>
          <w:numId w:val="7"/>
        </w:numPr>
      </w:pPr>
      <w:r w:rsidRPr="00F24874">
        <w:rPr>
          <w:rtl/>
        </w:rPr>
        <w:t>כל הודעה על-פי הסכם זה תימסר בדואר רשום אלא אם הסכימו הצדדים ביניהם בכתב על דרך אחרת מקובלת; הודעה בדואר רשום כאמור תחשב שנתקבלה לאחר שלושה (3) ימים מיום המסירה לבית הדואר.</w:t>
      </w:r>
    </w:p>
    <w:p w:rsidR="00243DE8" w:rsidRPr="00F24874" w:rsidRDefault="00243DE8" w:rsidP="00A423A6">
      <w:pPr>
        <w:pStyle w:val="a7"/>
        <w:numPr>
          <w:ilvl w:val="1"/>
          <w:numId w:val="7"/>
        </w:numPr>
      </w:pPr>
      <w:r w:rsidRPr="00F24874">
        <w:rPr>
          <w:rtl/>
        </w:rPr>
        <w:t xml:space="preserve">קבלה הנושאת חותמת רשות הדואר תשמש ראיה לתאריך המסירה. </w:t>
      </w:r>
    </w:p>
    <w:p w:rsidR="00243DE8" w:rsidRPr="00F24874" w:rsidRDefault="00243DE8" w:rsidP="00A423A6">
      <w:pPr>
        <w:pStyle w:val="a7"/>
        <w:numPr>
          <w:ilvl w:val="1"/>
          <w:numId w:val="7"/>
        </w:numPr>
        <w:rPr>
          <w:rtl/>
        </w:rPr>
      </w:pPr>
      <w:r w:rsidRPr="00F24874">
        <w:rPr>
          <w:rtl/>
        </w:rPr>
        <w:t>כל שינוי בהוראות הסכם זה ייעשה בהסכמת שני הצדדים מראש ובכתב.</w:t>
      </w:r>
    </w:p>
    <w:p w:rsidR="00243DE8" w:rsidRPr="00F24874" w:rsidRDefault="00243DE8" w:rsidP="00A423A6">
      <w:pPr>
        <w:pStyle w:val="a7"/>
        <w:numPr>
          <w:ilvl w:val="1"/>
          <w:numId w:val="7"/>
        </w:numPr>
      </w:pPr>
      <w:r w:rsidRPr="00F24874">
        <w:rPr>
          <w:rtl/>
        </w:rPr>
        <w:t>הצדדים מסכימים כי סמכות השיפוט בכל הקשור לנושאים והעניינים הנובעים או הקשורים בהסכם זה תהא אך ורק לבתי המשפט המוסכמים במחוז ירושלים ועל הסכם זה יחול החוק הישראלי.</w:t>
      </w:r>
    </w:p>
    <w:p w:rsidR="00243DE8" w:rsidRPr="00F24874" w:rsidRDefault="00243DE8" w:rsidP="00243DE8">
      <w:pPr>
        <w:spacing w:before="120" w:after="120" w:line="360" w:lineRule="auto"/>
        <w:rPr>
          <w:rFonts w:ascii="David" w:hAnsi="David"/>
          <w:b/>
          <w:bCs/>
          <w:sz w:val="24"/>
          <w:szCs w:val="24"/>
          <w:u w:val="single"/>
        </w:rPr>
      </w:pPr>
      <w:r w:rsidRPr="00F24874">
        <w:rPr>
          <w:rFonts w:ascii="David" w:hAnsi="David"/>
          <w:b/>
          <w:bCs/>
          <w:sz w:val="24"/>
          <w:szCs w:val="24"/>
          <w:u w:val="single"/>
          <w:rtl/>
        </w:rPr>
        <w:lastRenderedPageBreak/>
        <w:t>ולראיה באו הצדדים על החתום:</w:t>
      </w:r>
    </w:p>
    <w:tbl>
      <w:tblPr>
        <w:tblStyle w:val="af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9"/>
        <w:gridCol w:w="1143"/>
        <w:gridCol w:w="3538"/>
      </w:tblGrid>
      <w:tr w:rsidR="00243DE8" w:rsidRPr="00F24874" w:rsidTr="00C05DB4">
        <w:tc>
          <w:tcPr>
            <w:tcW w:w="4245" w:type="dxa"/>
            <w:tcBorders>
              <w:top w:val="nil"/>
              <w:left w:val="nil"/>
              <w:bottom w:val="single" w:sz="4" w:space="0" w:color="auto"/>
              <w:right w:val="nil"/>
            </w:tcBorders>
          </w:tcPr>
          <w:p w:rsidR="00243DE8" w:rsidRPr="00F24874" w:rsidRDefault="00243DE8" w:rsidP="00C05DB4">
            <w:pPr>
              <w:jc w:val="center"/>
              <w:rPr>
                <w:rFonts w:ascii="David" w:hAnsi="David"/>
                <w:b/>
                <w:bCs/>
                <w:sz w:val="24"/>
                <w:szCs w:val="24"/>
                <w:u w:val="single"/>
              </w:rPr>
            </w:pPr>
          </w:p>
        </w:tc>
        <w:tc>
          <w:tcPr>
            <w:tcW w:w="1350" w:type="dxa"/>
          </w:tcPr>
          <w:p w:rsidR="00243DE8" w:rsidRPr="00F24874" w:rsidRDefault="00243DE8" w:rsidP="00C05DB4">
            <w:pPr>
              <w:jc w:val="center"/>
              <w:rPr>
                <w:rFonts w:ascii="David" w:hAnsi="David"/>
                <w:b/>
                <w:bCs/>
                <w:sz w:val="24"/>
                <w:szCs w:val="24"/>
                <w:u w:val="single"/>
                <w:rtl/>
              </w:rPr>
            </w:pPr>
          </w:p>
        </w:tc>
        <w:tc>
          <w:tcPr>
            <w:tcW w:w="4141" w:type="dxa"/>
            <w:tcBorders>
              <w:top w:val="nil"/>
              <w:left w:val="nil"/>
              <w:bottom w:val="single" w:sz="4" w:space="0" w:color="auto"/>
              <w:right w:val="nil"/>
            </w:tcBorders>
          </w:tcPr>
          <w:p w:rsidR="00243DE8" w:rsidRPr="00F24874" w:rsidRDefault="00243DE8" w:rsidP="00C05DB4">
            <w:pPr>
              <w:jc w:val="center"/>
              <w:rPr>
                <w:rFonts w:ascii="David" w:hAnsi="David"/>
                <w:b/>
                <w:bCs/>
                <w:sz w:val="24"/>
                <w:szCs w:val="24"/>
                <w:u w:val="single"/>
                <w:rtl/>
              </w:rPr>
            </w:pPr>
          </w:p>
        </w:tc>
      </w:tr>
      <w:tr w:rsidR="00243DE8" w:rsidRPr="00F24874" w:rsidTr="00C05DB4">
        <w:trPr>
          <w:trHeight w:val="70"/>
        </w:trPr>
        <w:tc>
          <w:tcPr>
            <w:tcW w:w="4245" w:type="dxa"/>
            <w:tcBorders>
              <w:top w:val="single" w:sz="4" w:space="0" w:color="auto"/>
              <w:left w:val="nil"/>
              <w:bottom w:val="nil"/>
              <w:right w:val="nil"/>
            </w:tcBorders>
            <w:hideMark/>
          </w:tcPr>
          <w:p w:rsidR="00243DE8" w:rsidRPr="00F24874" w:rsidRDefault="00243DE8" w:rsidP="00C05DB4">
            <w:pPr>
              <w:jc w:val="center"/>
              <w:rPr>
                <w:rFonts w:ascii="David" w:hAnsi="David"/>
                <w:b/>
                <w:bCs/>
                <w:sz w:val="24"/>
                <w:szCs w:val="24"/>
                <w:u w:val="single"/>
                <w:rtl/>
              </w:rPr>
            </w:pPr>
            <w:r w:rsidRPr="00F24874">
              <w:rPr>
                <w:rFonts w:ascii="David" w:hAnsi="David"/>
                <w:sz w:val="24"/>
                <w:szCs w:val="24"/>
                <w:rtl/>
              </w:rPr>
              <w:t>הספק</w:t>
            </w:r>
          </w:p>
        </w:tc>
        <w:tc>
          <w:tcPr>
            <w:tcW w:w="1350" w:type="dxa"/>
          </w:tcPr>
          <w:p w:rsidR="00243DE8" w:rsidRPr="00F24874" w:rsidRDefault="00243DE8" w:rsidP="00C05DB4">
            <w:pPr>
              <w:jc w:val="center"/>
              <w:rPr>
                <w:rFonts w:ascii="David" w:hAnsi="David"/>
                <w:sz w:val="24"/>
                <w:szCs w:val="24"/>
                <w:rtl/>
              </w:rPr>
            </w:pPr>
          </w:p>
        </w:tc>
        <w:tc>
          <w:tcPr>
            <w:tcW w:w="4141" w:type="dxa"/>
            <w:tcBorders>
              <w:top w:val="single" w:sz="4" w:space="0" w:color="auto"/>
              <w:left w:val="nil"/>
              <w:bottom w:val="nil"/>
              <w:right w:val="nil"/>
            </w:tcBorders>
          </w:tcPr>
          <w:p w:rsidR="00243DE8" w:rsidRPr="00F24874" w:rsidRDefault="00243DE8" w:rsidP="00C05DB4">
            <w:pPr>
              <w:jc w:val="center"/>
              <w:rPr>
                <w:rFonts w:ascii="David" w:hAnsi="David"/>
                <w:sz w:val="24"/>
                <w:szCs w:val="24"/>
                <w:rtl/>
              </w:rPr>
            </w:pPr>
            <w:r w:rsidRPr="00F24874">
              <w:rPr>
                <w:rFonts w:ascii="David" w:hAnsi="David"/>
                <w:sz w:val="24"/>
                <w:szCs w:val="24"/>
                <w:rtl/>
              </w:rPr>
              <w:t>ה</w:t>
            </w:r>
            <w:r w:rsidR="00293681" w:rsidRPr="00F24874">
              <w:rPr>
                <w:rFonts w:ascii="David" w:hAnsi="David"/>
                <w:sz w:val="24"/>
                <w:szCs w:val="24"/>
                <w:rtl/>
              </w:rPr>
              <w:t>משרד</w:t>
            </w:r>
          </w:p>
        </w:tc>
      </w:tr>
    </w:tbl>
    <w:p w:rsidR="006745C5" w:rsidRPr="00F24874" w:rsidRDefault="006745C5" w:rsidP="00FF029E">
      <w:pPr>
        <w:keepNext/>
        <w:keepLines/>
        <w:shd w:val="clear" w:color="auto" w:fill="D9D9D9"/>
        <w:spacing w:before="40" w:line="256" w:lineRule="auto"/>
        <w:outlineLvl w:val="1"/>
        <w:rPr>
          <w:rFonts w:ascii="David" w:hAnsi="David"/>
          <w:b/>
          <w:bCs/>
          <w:sz w:val="32"/>
          <w:szCs w:val="32"/>
          <w:u w:val="single"/>
          <w:rtl/>
          <w:lang w:eastAsia="en-US"/>
        </w:rPr>
      </w:pPr>
      <w:bookmarkStart w:id="540" w:name="_Toc526331660"/>
      <w:bookmarkStart w:id="541" w:name="_Toc528495738"/>
    </w:p>
    <w:p w:rsidR="006745C5" w:rsidRPr="00F24874" w:rsidRDefault="006745C5" w:rsidP="000510A7">
      <w:pPr>
        <w:spacing w:before="200" w:after="200" w:line="276" w:lineRule="auto"/>
        <w:jc w:val="left"/>
        <w:rPr>
          <w:rFonts w:ascii="David" w:hAnsi="David"/>
          <w:b/>
          <w:bCs/>
          <w:sz w:val="32"/>
          <w:szCs w:val="32"/>
          <w:u w:val="single"/>
          <w:lang w:eastAsia="en-US"/>
        </w:rPr>
      </w:pPr>
      <w:r w:rsidRPr="00F24874">
        <w:rPr>
          <w:rFonts w:ascii="David" w:hAnsi="David"/>
          <w:b/>
          <w:bCs/>
          <w:sz w:val="32"/>
          <w:szCs w:val="32"/>
          <w:u w:val="single"/>
          <w:rtl/>
          <w:lang w:eastAsia="en-US"/>
        </w:rPr>
        <w:br w:type="page"/>
      </w:r>
    </w:p>
    <w:p w:rsidR="00243DE8" w:rsidRPr="00F24874" w:rsidRDefault="00243DE8" w:rsidP="00FF029E">
      <w:pPr>
        <w:keepNext/>
        <w:keepLines/>
        <w:shd w:val="clear" w:color="auto" w:fill="D9D9D9"/>
        <w:spacing w:before="40" w:line="256" w:lineRule="auto"/>
        <w:outlineLvl w:val="1"/>
        <w:rPr>
          <w:rFonts w:ascii="David" w:hAnsi="David"/>
          <w:rtl/>
        </w:rPr>
      </w:pPr>
      <w:bookmarkStart w:id="542" w:name="_Toc526331675"/>
      <w:bookmarkStart w:id="543" w:name="_Toc528495740"/>
      <w:bookmarkStart w:id="544" w:name="_Toc100181821"/>
      <w:bookmarkEnd w:id="540"/>
      <w:bookmarkEnd w:id="541"/>
      <w:r w:rsidRPr="00F24874">
        <w:rPr>
          <w:rFonts w:ascii="David" w:hAnsi="David"/>
          <w:b/>
          <w:bCs/>
          <w:sz w:val="32"/>
          <w:szCs w:val="32"/>
          <w:u w:val="single"/>
          <w:rtl/>
          <w:lang w:eastAsia="en-US"/>
        </w:rPr>
        <w:lastRenderedPageBreak/>
        <w:t>נספח ב</w:t>
      </w:r>
      <w:r w:rsidR="000E190B" w:rsidRPr="00F24874">
        <w:rPr>
          <w:rFonts w:ascii="David" w:hAnsi="David"/>
          <w:b/>
          <w:bCs/>
          <w:sz w:val="32"/>
          <w:szCs w:val="32"/>
          <w:u w:val="single"/>
          <w:lang w:eastAsia="en-US"/>
        </w:rPr>
        <w:t>1</w:t>
      </w:r>
      <w:r w:rsidRPr="00F24874">
        <w:rPr>
          <w:rFonts w:ascii="David" w:hAnsi="David"/>
          <w:b/>
          <w:bCs/>
          <w:sz w:val="32"/>
          <w:szCs w:val="32"/>
          <w:u w:val="single"/>
          <w:rtl/>
          <w:lang w:eastAsia="en-US"/>
        </w:rPr>
        <w:t>– נוסח כתב ערבות הביצוע</w:t>
      </w:r>
      <w:bookmarkEnd w:id="542"/>
      <w:bookmarkEnd w:id="543"/>
      <w:bookmarkEnd w:id="544"/>
      <w:r w:rsidRPr="00F24874">
        <w:rPr>
          <w:rFonts w:ascii="David" w:hAnsi="David"/>
          <w:rtl/>
        </w:rPr>
        <w:t xml:space="preserve"> </w:t>
      </w:r>
    </w:p>
    <w:tbl>
      <w:tblPr>
        <w:bidiVisual/>
        <w:tblW w:w="6602" w:type="dxa"/>
        <w:tblLook w:val="04A0" w:firstRow="1" w:lastRow="0" w:firstColumn="1" w:lastColumn="0" w:noHBand="0" w:noVBand="1"/>
      </w:tblPr>
      <w:tblGrid>
        <w:gridCol w:w="3452"/>
        <w:gridCol w:w="3150"/>
      </w:tblGrid>
      <w:tr w:rsidR="00243DE8" w:rsidRPr="00F24874" w:rsidTr="00C05DB4">
        <w:tc>
          <w:tcPr>
            <w:tcW w:w="3452" w:type="dxa"/>
            <w:hideMark/>
          </w:tcPr>
          <w:p w:rsidR="00243DE8" w:rsidRPr="00F24874" w:rsidRDefault="00243DE8" w:rsidP="00C05DB4">
            <w:pPr>
              <w:spacing w:line="360" w:lineRule="auto"/>
              <w:ind w:left="426" w:right="993" w:hanging="425"/>
              <w:rPr>
                <w:rFonts w:ascii="David" w:hAnsi="David"/>
                <w:sz w:val="24"/>
                <w:szCs w:val="24"/>
                <w:rtl/>
              </w:rPr>
            </w:pPr>
            <w:r w:rsidRPr="00F24874">
              <w:rPr>
                <w:rFonts w:ascii="David" w:hAnsi="David"/>
                <w:sz w:val="24"/>
                <w:szCs w:val="24"/>
                <w:rtl/>
              </w:rPr>
              <w:t>שם הבנק / חברת הביטוח</w:t>
            </w:r>
          </w:p>
        </w:tc>
        <w:tc>
          <w:tcPr>
            <w:tcW w:w="3150" w:type="dxa"/>
            <w:tcBorders>
              <w:top w:val="nil"/>
              <w:left w:val="nil"/>
              <w:bottom w:val="single" w:sz="4" w:space="0" w:color="auto"/>
              <w:right w:val="nil"/>
            </w:tcBorders>
          </w:tcPr>
          <w:p w:rsidR="00243DE8" w:rsidRPr="00F24874" w:rsidRDefault="00243DE8" w:rsidP="00C05DB4">
            <w:pPr>
              <w:spacing w:line="360" w:lineRule="auto"/>
              <w:ind w:left="426" w:right="993" w:hanging="425"/>
              <w:rPr>
                <w:rFonts w:ascii="David" w:hAnsi="David"/>
                <w:sz w:val="24"/>
                <w:szCs w:val="24"/>
              </w:rPr>
            </w:pPr>
          </w:p>
        </w:tc>
      </w:tr>
      <w:tr w:rsidR="00243DE8" w:rsidRPr="00F24874" w:rsidTr="00C05DB4">
        <w:tc>
          <w:tcPr>
            <w:tcW w:w="3452" w:type="dxa"/>
            <w:hideMark/>
          </w:tcPr>
          <w:p w:rsidR="00243DE8" w:rsidRPr="00F24874" w:rsidRDefault="00243DE8" w:rsidP="00C05DB4">
            <w:pPr>
              <w:spacing w:line="360" w:lineRule="auto"/>
              <w:ind w:left="426" w:right="993" w:hanging="425"/>
              <w:rPr>
                <w:rFonts w:ascii="David" w:hAnsi="David"/>
                <w:sz w:val="24"/>
                <w:szCs w:val="24"/>
                <w:rtl/>
              </w:rPr>
            </w:pPr>
            <w:r w:rsidRPr="00F24874">
              <w:rPr>
                <w:rFonts w:ascii="David" w:hAnsi="David"/>
                <w:sz w:val="24"/>
                <w:szCs w:val="24"/>
                <w:rtl/>
              </w:rPr>
              <w:t>מספר הטלפון</w:t>
            </w:r>
          </w:p>
        </w:tc>
        <w:tc>
          <w:tcPr>
            <w:tcW w:w="3150" w:type="dxa"/>
            <w:tcBorders>
              <w:top w:val="single" w:sz="4" w:space="0" w:color="auto"/>
              <w:left w:val="nil"/>
              <w:bottom w:val="single" w:sz="4" w:space="0" w:color="auto"/>
              <w:right w:val="nil"/>
            </w:tcBorders>
          </w:tcPr>
          <w:p w:rsidR="00243DE8" w:rsidRPr="00F24874" w:rsidRDefault="00243DE8" w:rsidP="00C05DB4">
            <w:pPr>
              <w:spacing w:line="360" w:lineRule="auto"/>
              <w:ind w:left="426" w:right="993" w:hanging="425"/>
              <w:rPr>
                <w:rFonts w:ascii="David" w:hAnsi="David"/>
                <w:sz w:val="24"/>
                <w:szCs w:val="24"/>
              </w:rPr>
            </w:pPr>
          </w:p>
        </w:tc>
      </w:tr>
      <w:tr w:rsidR="00243DE8" w:rsidRPr="00F24874" w:rsidTr="00C05DB4">
        <w:tc>
          <w:tcPr>
            <w:tcW w:w="3452" w:type="dxa"/>
            <w:hideMark/>
          </w:tcPr>
          <w:p w:rsidR="00243DE8" w:rsidRPr="00F24874" w:rsidRDefault="00243DE8" w:rsidP="00C05DB4">
            <w:pPr>
              <w:spacing w:line="360" w:lineRule="auto"/>
              <w:ind w:left="426" w:right="993" w:hanging="425"/>
              <w:rPr>
                <w:rFonts w:ascii="David" w:hAnsi="David"/>
                <w:sz w:val="24"/>
                <w:szCs w:val="24"/>
                <w:rtl/>
              </w:rPr>
            </w:pPr>
            <w:r w:rsidRPr="00F24874">
              <w:rPr>
                <w:rFonts w:ascii="David" w:hAnsi="David"/>
                <w:sz w:val="24"/>
                <w:szCs w:val="24"/>
                <w:rtl/>
              </w:rPr>
              <w:t>מספר הפקס</w:t>
            </w:r>
          </w:p>
        </w:tc>
        <w:tc>
          <w:tcPr>
            <w:tcW w:w="3150" w:type="dxa"/>
            <w:tcBorders>
              <w:top w:val="single" w:sz="4" w:space="0" w:color="auto"/>
              <w:left w:val="nil"/>
              <w:bottom w:val="single" w:sz="4" w:space="0" w:color="auto"/>
              <w:right w:val="nil"/>
            </w:tcBorders>
          </w:tcPr>
          <w:p w:rsidR="00243DE8" w:rsidRPr="00F24874" w:rsidRDefault="00243DE8" w:rsidP="00C05DB4">
            <w:pPr>
              <w:spacing w:line="360" w:lineRule="auto"/>
              <w:ind w:left="426" w:right="993" w:hanging="425"/>
              <w:rPr>
                <w:rFonts w:ascii="David" w:hAnsi="David"/>
                <w:sz w:val="24"/>
                <w:szCs w:val="24"/>
              </w:rPr>
            </w:pPr>
          </w:p>
        </w:tc>
      </w:tr>
    </w:tbl>
    <w:p w:rsidR="00243DE8" w:rsidRPr="00F24874" w:rsidRDefault="00243DE8" w:rsidP="00243DE8">
      <w:pPr>
        <w:spacing w:before="120" w:after="120" w:line="360" w:lineRule="auto"/>
        <w:ind w:left="426" w:hanging="425"/>
        <w:rPr>
          <w:rFonts w:ascii="David" w:hAnsi="David"/>
          <w:sz w:val="24"/>
          <w:szCs w:val="24"/>
        </w:rPr>
      </w:pPr>
    </w:p>
    <w:p w:rsidR="00243DE8" w:rsidRPr="00F24874" w:rsidRDefault="00243DE8" w:rsidP="00243DE8">
      <w:pPr>
        <w:spacing w:before="120" w:after="120" w:line="360" w:lineRule="auto"/>
        <w:jc w:val="center"/>
        <w:rPr>
          <w:rFonts w:ascii="David" w:hAnsi="David"/>
          <w:b/>
          <w:bCs/>
          <w:sz w:val="24"/>
          <w:szCs w:val="24"/>
          <w:u w:val="single"/>
          <w:rtl/>
        </w:rPr>
      </w:pPr>
      <w:bookmarkStart w:id="545" w:name="_Toc466901752"/>
      <w:bookmarkStart w:id="546" w:name="_Toc461646582"/>
      <w:bookmarkStart w:id="547" w:name="_Toc459907229"/>
      <w:bookmarkStart w:id="548" w:name="_Toc459855757"/>
      <w:r w:rsidRPr="00F24874">
        <w:rPr>
          <w:rFonts w:ascii="David" w:hAnsi="David"/>
          <w:b/>
          <w:bCs/>
          <w:sz w:val="24"/>
          <w:szCs w:val="24"/>
          <w:u w:val="single"/>
          <w:rtl/>
        </w:rPr>
        <w:t>כתב ערבות</w:t>
      </w:r>
      <w:bookmarkEnd w:id="545"/>
      <w:bookmarkEnd w:id="546"/>
      <w:bookmarkEnd w:id="547"/>
      <w:bookmarkEnd w:id="548"/>
    </w:p>
    <w:p w:rsidR="00243DE8" w:rsidRPr="00F24874" w:rsidRDefault="00243DE8" w:rsidP="00243DE8">
      <w:pPr>
        <w:spacing w:before="120" w:after="120" w:line="360" w:lineRule="auto"/>
        <w:rPr>
          <w:rFonts w:ascii="David" w:hAnsi="David"/>
          <w:b/>
          <w:bCs/>
          <w:sz w:val="24"/>
          <w:szCs w:val="24"/>
          <w:rtl/>
        </w:rPr>
      </w:pPr>
      <w:bookmarkStart w:id="549" w:name="_Toc466901753"/>
      <w:bookmarkStart w:id="550" w:name="_Toc461646583"/>
      <w:bookmarkStart w:id="551" w:name="_Toc459907230"/>
      <w:bookmarkStart w:id="552" w:name="_Toc459855758"/>
      <w:r w:rsidRPr="00F24874">
        <w:rPr>
          <w:rFonts w:ascii="David" w:hAnsi="David"/>
          <w:b/>
          <w:bCs/>
          <w:sz w:val="24"/>
          <w:szCs w:val="24"/>
          <w:rtl/>
        </w:rPr>
        <w:t>לכבוד</w:t>
      </w:r>
      <w:bookmarkEnd w:id="549"/>
      <w:bookmarkEnd w:id="550"/>
      <w:bookmarkEnd w:id="551"/>
      <w:bookmarkEnd w:id="552"/>
    </w:p>
    <w:p w:rsidR="00243DE8" w:rsidRPr="00F24874" w:rsidRDefault="00243DE8" w:rsidP="00243DE8">
      <w:pPr>
        <w:spacing w:before="120" w:after="120" w:line="360" w:lineRule="auto"/>
        <w:rPr>
          <w:rFonts w:ascii="David" w:hAnsi="David"/>
          <w:b/>
          <w:bCs/>
          <w:sz w:val="24"/>
          <w:szCs w:val="24"/>
          <w:rtl/>
        </w:rPr>
      </w:pPr>
      <w:r w:rsidRPr="00F24874">
        <w:rPr>
          <w:rFonts w:ascii="David" w:hAnsi="David"/>
          <w:b/>
          <w:bCs/>
          <w:sz w:val="24"/>
          <w:szCs w:val="24"/>
          <w:rtl/>
        </w:rPr>
        <w:t>ממשלת ישראל</w:t>
      </w:r>
    </w:p>
    <w:p w:rsidR="00243DE8" w:rsidRPr="00F24874" w:rsidRDefault="00243DE8" w:rsidP="00243DE8">
      <w:pPr>
        <w:spacing w:before="120" w:after="120" w:line="360" w:lineRule="auto"/>
        <w:rPr>
          <w:rFonts w:ascii="David" w:hAnsi="David"/>
          <w:b/>
          <w:bCs/>
          <w:sz w:val="24"/>
          <w:szCs w:val="24"/>
          <w:rtl/>
        </w:rPr>
      </w:pPr>
      <w:r w:rsidRPr="00F24874">
        <w:rPr>
          <w:rFonts w:ascii="David" w:hAnsi="David"/>
          <w:b/>
          <w:bCs/>
          <w:sz w:val="24"/>
          <w:szCs w:val="24"/>
          <w:rtl/>
        </w:rPr>
        <w:t>באמצעות משרד האוצר</w:t>
      </w:r>
    </w:p>
    <w:p w:rsidR="00243DE8" w:rsidRPr="00F24874" w:rsidRDefault="00243DE8" w:rsidP="00243DE8">
      <w:pPr>
        <w:spacing w:before="120" w:after="120" w:line="360" w:lineRule="auto"/>
        <w:jc w:val="center"/>
        <w:rPr>
          <w:rFonts w:ascii="David" w:hAnsi="David"/>
          <w:sz w:val="24"/>
          <w:szCs w:val="24"/>
          <w:rtl/>
        </w:rPr>
      </w:pPr>
      <w:bookmarkStart w:id="553" w:name="_Toc466901754"/>
      <w:bookmarkStart w:id="554" w:name="_Toc461646584"/>
      <w:bookmarkStart w:id="555" w:name="_Toc459907231"/>
      <w:bookmarkStart w:id="556" w:name="_Toc459855759"/>
      <w:r w:rsidRPr="00F24874">
        <w:rPr>
          <w:rFonts w:ascii="David" w:hAnsi="David"/>
          <w:sz w:val="24"/>
          <w:szCs w:val="24"/>
          <w:rtl/>
        </w:rPr>
        <w:t>הנדון: ערבות מס' _______________</w:t>
      </w:r>
      <w:bookmarkEnd w:id="553"/>
      <w:bookmarkEnd w:id="554"/>
      <w:bookmarkEnd w:id="555"/>
      <w:bookmarkEnd w:id="556"/>
    </w:p>
    <w:p w:rsidR="00243DE8" w:rsidRPr="00F24874" w:rsidRDefault="00243DE8" w:rsidP="001F57F2">
      <w:pPr>
        <w:spacing w:line="360" w:lineRule="auto"/>
        <w:rPr>
          <w:rFonts w:ascii="David" w:hAnsi="David"/>
          <w:sz w:val="24"/>
          <w:szCs w:val="24"/>
          <w:rtl/>
        </w:rPr>
      </w:pPr>
      <w:r w:rsidRPr="00F24874">
        <w:rPr>
          <w:rFonts w:ascii="David" w:hAnsi="David"/>
          <w:sz w:val="24"/>
          <w:szCs w:val="24"/>
          <w:rtl/>
        </w:rPr>
        <w:t xml:space="preserve">אנו ערבים בזאת כלפיכם לסילוק כל סכום עד לסך של </w:t>
      </w:r>
      <w:r w:rsidR="00B362AD">
        <w:rPr>
          <w:rFonts w:ascii="David" w:hAnsi="David" w:hint="cs"/>
          <w:sz w:val="24"/>
          <w:szCs w:val="24"/>
          <w:rtl/>
        </w:rPr>
        <w:t>20,000</w:t>
      </w:r>
      <w:r w:rsidRPr="00F24874">
        <w:rPr>
          <w:rFonts w:ascii="David" w:hAnsi="David"/>
          <w:sz w:val="24"/>
          <w:szCs w:val="24"/>
          <w:rtl/>
        </w:rPr>
        <w:t xml:space="preserve"> ₪ (להלן</w:t>
      </w:r>
      <w:r w:rsidRPr="00F24874">
        <w:rPr>
          <w:rFonts w:ascii="David" w:hAnsi="David"/>
          <w:sz w:val="24"/>
          <w:szCs w:val="24"/>
        </w:rPr>
        <w:t>:</w:t>
      </w:r>
      <w:r w:rsidRPr="00F24874">
        <w:rPr>
          <w:rFonts w:ascii="David" w:hAnsi="David"/>
          <w:sz w:val="24"/>
          <w:szCs w:val="24"/>
          <w:rtl/>
        </w:rPr>
        <w:t xml:space="preserve"> "</w:t>
      </w:r>
      <w:r w:rsidRPr="00F24874">
        <w:rPr>
          <w:rFonts w:ascii="David" w:hAnsi="David"/>
          <w:b/>
          <w:bCs/>
          <w:sz w:val="24"/>
          <w:szCs w:val="24"/>
          <w:rtl/>
        </w:rPr>
        <w:t>ערבות ביצוע</w:t>
      </w:r>
      <w:r w:rsidRPr="00F24874">
        <w:rPr>
          <w:rFonts w:ascii="David" w:hAnsi="David"/>
          <w:sz w:val="24"/>
          <w:szCs w:val="24"/>
          <w:rtl/>
        </w:rPr>
        <w:t>") אשר תדרשו מאת _______________ (להלן: "</w:t>
      </w:r>
      <w:r w:rsidRPr="00F24874">
        <w:rPr>
          <w:rFonts w:ascii="David" w:hAnsi="David"/>
          <w:b/>
          <w:bCs/>
          <w:sz w:val="24"/>
          <w:szCs w:val="24"/>
          <w:rtl/>
        </w:rPr>
        <w:t>החייב</w:t>
      </w:r>
      <w:r w:rsidRPr="00F24874">
        <w:rPr>
          <w:rFonts w:ascii="David" w:hAnsi="David"/>
          <w:sz w:val="24"/>
          <w:szCs w:val="24"/>
          <w:rtl/>
        </w:rPr>
        <w:t xml:space="preserve">") בקשר עם </w:t>
      </w:r>
      <w:r w:rsidR="001F57F2" w:rsidRPr="00F24874">
        <w:rPr>
          <w:rFonts w:ascii="David" w:hAnsi="David"/>
          <w:b/>
          <w:bCs/>
          <w:sz w:val="24"/>
          <w:szCs w:val="24"/>
          <w:rtl/>
        </w:rPr>
        <w:t>מכרז פומבי מס'</w:t>
      </w:r>
      <w:r w:rsidR="00B362AD">
        <w:rPr>
          <w:rFonts w:ascii="David" w:hAnsi="David" w:hint="cs"/>
          <w:b/>
          <w:bCs/>
          <w:sz w:val="24"/>
          <w:szCs w:val="24"/>
          <w:rtl/>
        </w:rPr>
        <w:t xml:space="preserve">7/2022 </w:t>
      </w:r>
      <w:r w:rsidR="001F57F2" w:rsidRPr="00F24874">
        <w:rPr>
          <w:rFonts w:ascii="David" w:hAnsi="David"/>
          <w:b/>
          <w:bCs/>
          <w:sz w:val="24"/>
          <w:szCs w:val="24"/>
          <w:rtl/>
        </w:rPr>
        <w:t xml:space="preserve"> לקבלת שירותי נהיגה עבור </w:t>
      </w:r>
      <w:r w:rsidR="000C411D">
        <w:rPr>
          <w:rFonts w:ascii="David" w:hAnsi="David"/>
          <w:b/>
          <w:bCs/>
          <w:sz w:val="24"/>
          <w:szCs w:val="24"/>
          <w:rtl/>
        </w:rPr>
        <w:t>בכירים במשרד האוצר</w:t>
      </w:r>
      <w:r w:rsidRPr="00F24874">
        <w:rPr>
          <w:rFonts w:ascii="David" w:hAnsi="David"/>
          <w:b/>
          <w:bCs/>
          <w:sz w:val="24"/>
          <w:szCs w:val="24"/>
          <w:rtl/>
        </w:rPr>
        <w:t xml:space="preserve">". </w:t>
      </w:r>
    </w:p>
    <w:p w:rsidR="00243DE8" w:rsidRPr="00F24874" w:rsidRDefault="00243DE8" w:rsidP="00243DE8">
      <w:pPr>
        <w:widowControl w:val="0"/>
        <w:spacing w:before="120" w:after="120" w:line="360" w:lineRule="auto"/>
        <w:ind w:left="1"/>
        <w:rPr>
          <w:rFonts w:ascii="David" w:hAnsi="David"/>
          <w:sz w:val="24"/>
          <w:szCs w:val="24"/>
          <w:rtl/>
        </w:rPr>
      </w:pPr>
      <w:r w:rsidRPr="00F24874">
        <w:rPr>
          <w:rFonts w:ascii="David" w:hAnsi="David"/>
          <w:sz w:val="24"/>
          <w:szCs w:val="24"/>
          <w:rtl/>
        </w:rPr>
        <w:t>אנו נשלם לכם את הסכום הנ"ל תוך 1</w:t>
      </w:r>
      <w:r w:rsidR="001F57F2" w:rsidRPr="00F24874">
        <w:rPr>
          <w:rFonts w:ascii="David" w:hAnsi="David"/>
          <w:sz w:val="24"/>
          <w:szCs w:val="24"/>
          <w:rtl/>
        </w:rPr>
        <w:t>4</w:t>
      </w:r>
      <w:r w:rsidRPr="00F24874">
        <w:rPr>
          <w:rFonts w:ascii="David" w:hAnsi="David"/>
          <w:sz w:val="24"/>
          <w:szCs w:val="24"/>
          <w:rtl/>
        </w:rPr>
        <w:t xml:space="preserve"> ימים מתאריך דרישתכם הראשונה שנשלחה אלינו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p w:rsidR="00243DE8" w:rsidRPr="00F24874" w:rsidRDefault="00243DE8" w:rsidP="00243DE8">
      <w:pPr>
        <w:widowControl w:val="0"/>
        <w:spacing w:before="120" w:after="120" w:line="360" w:lineRule="auto"/>
        <w:ind w:left="1"/>
        <w:rPr>
          <w:rFonts w:ascii="David" w:hAnsi="David"/>
          <w:sz w:val="24"/>
          <w:szCs w:val="24"/>
          <w:rtl/>
        </w:rPr>
      </w:pPr>
      <w:r w:rsidRPr="00F24874">
        <w:rPr>
          <w:rFonts w:ascii="David" w:hAnsi="David"/>
          <w:sz w:val="24"/>
          <w:szCs w:val="24"/>
          <w:rtl/>
        </w:rPr>
        <w:t xml:space="preserve">ערבות זו תהיה בתוקף עד לתאריך _____ אלא אם כן תוארך על-פי בקשת החייב או על-פי דרישתכם קודם לכן. </w:t>
      </w:r>
    </w:p>
    <w:p w:rsidR="00243DE8" w:rsidRPr="00F24874" w:rsidRDefault="00243DE8" w:rsidP="00243DE8">
      <w:pPr>
        <w:widowControl w:val="0"/>
        <w:spacing w:before="120" w:after="120" w:line="360" w:lineRule="auto"/>
        <w:ind w:left="426" w:hanging="425"/>
        <w:rPr>
          <w:rFonts w:ascii="David" w:hAnsi="David"/>
          <w:sz w:val="24"/>
          <w:szCs w:val="24"/>
          <w:rtl/>
        </w:rPr>
      </w:pPr>
    </w:p>
    <w:p w:rsidR="00243DE8" w:rsidRPr="00F24874" w:rsidRDefault="00243DE8" w:rsidP="00243DE8">
      <w:pPr>
        <w:widowControl w:val="0"/>
        <w:spacing w:before="120" w:after="120" w:line="360" w:lineRule="auto"/>
        <w:ind w:left="426" w:hanging="425"/>
        <w:rPr>
          <w:rFonts w:ascii="David" w:hAnsi="David"/>
          <w:sz w:val="24"/>
          <w:szCs w:val="24"/>
          <w:rtl/>
        </w:rPr>
      </w:pPr>
      <w:r w:rsidRPr="00F24874">
        <w:rPr>
          <w:rFonts w:ascii="David" w:hAnsi="David"/>
          <w:sz w:val="24"/>
          <w:szCs w:val="24"/>
          <w:rtl/>
        </w:rPr>
        <w:t>המדד – ערבות זו צמודה בשיעור של 100% למדד המחירים לצרכן. מדד הבסיס ____ לחודש _____.</w:t>
      </w:r>
    </w:p>
    <w:p w:rsidR="00243DE8" w:rsidRPr="00F24874" w:rsidRDefault="00243DE8" w:rsidP="00243DE8">
      <w:pPr>
        <w:widowControl w:val="0"/>
        <w:spacing w:before="120" w:after="120" w:line="360" w:lineRule="auto"/>
        <w:ind w:left="426" w:hanging="425"/>
        <w:rPr>
          <w:rFonts w:ascii="David" w:hAnsi="David"/>
          <w:sz w:val="24"/>
          <w:szCs w:val="24"/>
          <w:rtl/>
        </w:rPr>
      </w:pPr>
      <w:r w:rsidRPr="00F24874">
        <w:rPr>
          <w:rFonts w:ascii="David" w:hAnsi="David"/>
          <w:sz w:val="24"/>
          <w:szCs w:val="24"/>
          <w:rtl/>
        </w:rPr>
        <w:t>ערבות זו אינה ניתנת להעברה.</w:t>
      </w:r>
    </w:p>
    <w:p w:rsidR="00243DE8" w:rsidRPr="00F24874" w:rsidRDefault="00243DE8" w:rsidP="00243DE8">
      <w:pPr>
        <w:widowControl w:val="0"/>
        <w:spacing w:before="120" w:after="120" w:line="360" w:lineRule="auto"/>
        <w:ind w:left="426" w:hanging="425"/>
        <w:rPr>
          <w:rFonts w:ascii="David" w:hAnsi="David"/>
          <w:sz w:val="24"/>
          <w:szCs w:val="24"/>
          <w:rtl/>
        </w:rPr>
      </w:pPr>
      <w:r w:rsidRPr="00F24874">
        <w:rPr>
          <w:rFonts w:ascii="David" w:hAnsi="David"/>
          <w:sz w:val="24"/>
          <w:szCs w:val="24"/>
          <w:rtl/>
        </w:rPr>
        <w:t xml:space="preserve">דרישה על-פי ערבות זו יש להפנות לסניף הבנק/חברת הביטוח שכתובתו: </w:t>
      </w:r>
    </w:p>
    <w:tbl>
      <w:tblPr>
        <w:bidiVisual/>
        <w:tblW w:w="0" w:type="auto"/>
        <w:tblLook w:val="04A0" w:firstRow="1" w:lastRow="0" w:firstColumn="1" w:lastColumn="0" w:noHBand="0" w:noVBand="1"/>
      </w:tblPr>
      <w:tblGrid>
        <w:gridCol w:w="3589"/>
        <w:gridCol w:w="349"/>
        <w:gridCol w:w="4342"/>
      </w:tblGrid>
      <w:tr w:rsidR="00243DE8" w:rsidRPr="00F24874" w:rsidTr="00C05DB4">
        <w:tc>
          <w:tcPr>
            <w:tcW w:w="3601" w:type="dxa"/>
            <w:tcBorders>
              <w:top w:val="single" w:sz="4" w:space="0" w:color="auto"/>
              <w:left w:val="nil"/>
              <w:bottom w:val="nil"/>
              <w:right w:val="nil"/>
            </w:tcBorders>
            <w:hideMark/>
          </w:tcPr>
          <w:p w:rsidR="00243DE8" w:rsidRPr="00F24874" w:rsidRDefault="00243DE8" w:rsidP="00C05DB4">
            <w:pPr>
              <w:widowControl w:val="0"/>
              <w:spacing w:line="360" w:lineRule="auto"/>
              <w:ind w:left="426" w:hanging="425"/>
              <w:rPr>
                <w:rFonts w:ascii="David" w:hAnsi="David"/>
                <w:sz w:val="24"/>
                <w:szCs w:val="24"/>
                <w:rtl/>
              </w:rPr>
            </w:pPr>
            <w:r w:rsidRPr="00F24874">
              <w:rPr>
                <w:rFonts w:ascii="David" w:hAnsi="David"/>
                <w:sz w:val="24"/>
                <w:szCs w:val="24"/>
                <w:rtl/>
              </w:rPr>
              <w:t>שם הבנק/חברת הביטוח</w:t>
            </w:r>
          </w:p>
        </w:tc>
        <w:tc>
          <w:tcPr>
            <w:tcW w:w="350" w:type="dxa"/>
          </w:tcPr>
          <w:p w:rsidR="00243DE8" w:rsidRPr="00F24874" w:rsidRDefault="00243DE8" w:rsidP="00C05DB4">
            <w:pPr>
              <w:widowControl w:val="0"/>
              <w:spacing w:line="360" w:lineRule="auto"/>
              <w:ind w:left="426" w:hanging="425"/>
              <w:rPr>
                <w:rFonts w:ascii="David" w:hAnsi="David"/>
                <w:sz w:val="24"/>
                <w:szCs w:val="24"/>
              </w:rPr>
            </w:pPr>
          </w:p>
        </w:tc>
        <w:tc>
          <w:tcPr>
            <w:tcW w:w="4361" w:type="dxa"/>
            <w:tcBorders>
              <w:top w:val="single" w:sz="4" w:space="0" w:color="auto"/>
              <w:left w:val="nil"/>
              <w:bottom w:val="nil"/>
              <w:right w:val="nil"/>
            </w:tcBorders>
            <w:hideMark/>
          </w:tcPr>
          <w:p w:rsidR="00243DE8" w:rsidRPr="00F24874" w:rsidRDefault="00243DE8" w:rsidP="00C05DB4">
            <w:pPr>
              <w:widowControl w:val="0"/>
              <w:spacing w:line="360" w:lineRule="auto"/>
              <w:ind w:left="426" w:hanging="425"/>
              <w:rPr>
                <w:rFonts w:ascii="David" w:hAnsi="David"/>
                <w:sz w:val="24"/>
                <w:szCs w:val="24"/>
              </w:rPr>
            </w:pPr>
            <w:r w:rsidRPr="00F24874">
              <w:rPr>
                <w:rFonts w:ascii="David" w:hAnsi="David"/>
                <w:sz w:val="24"/>
                <w:szCs w:val="24"/>
                <w:rtl/>
              </w:rPr>
              <w:t>מספר הבנק ומספר הסניף</w:t>
            </w:r>
          </w:p>
        </w:tc>
      </w:tr>
    </w:tbl>
    <w:p w:rsidR="00243DE8" w:rsidRPr="00F24874" w:rsidRDefault="00243DE8" w:rsidP="00243DE8">
      <w:pPr>
        <w:widowControl w:val="0"/>
        <w:spacing w:line="360" w:lineRule="auto"/>
        <w:ind w:left="426" w:hanging="425"/>
        <w:rPr>
          <w:rFonts w:ascii="David" w:hAnsi="David"/>
          <w:sz w:val="24"/>
          <w:szCs w:val="24"/>
          <w:rtl/>
        </w:rPr>
      </w:pPr>
    </w:p>
    <w:tbl>
      <w:tblPr>
        <w:bidiVisual/>
        <w:tblW w:w="0" w:type="auto"/>
        <w:tblBorders>
          <w:top w:val="single" w:sz="4" w:space="0" w:color="auto"/>
        </w:tblBorders>
        <w:tblLook w:val="04A0" w:firstRow="1" w:lastRow="0" w:firstColumn="1" w:lastColumn="0" w:noHBand="0" w:noVBand="1"/>
      </w:tblPr>
      <w:tblGrid>
        <w:gridCol w:w="5012"/>
      </w:tblGrid>
      <w:tr w:rsidR="00243DE8" w:rsidRPr="00F24874" w:rsidTr="00C05DB4">
        <w:trPr>
          <w:trHeight w:val="64"/>
        </w:trPr>
        <w:tc>
          <w:tcPr>
            <w:tcW w:w="5012" w:type="dxa"/>
            <w:tcBorders>
              <w:top w:val="single" w:sz="4" w:space="0" w:color="auto"/>
              <w:left w:val="nil"/>
              <w:bottom w:val="nil"/>
              <w:right w:val="nil"/>
            </w:tcBorders>
            <w:hideMark/>
          </w:tcPr>
          <w:p w:rsidR="00243DE8" w:rsidRPr="00F24874" w:rsidRDefault="00243DE8" w:rsidP="00C05DB4">
            <w:pPr>
              <w:widowControl w:val="0"/>
              <w:spacing w:line="360" w:lineRule="auto"/>
              <w:ind w:left="426" w:hanging="425"/>
              <w:rPr>
                <w:rFonts w:ascii="David" w:hAnsi="David"/>
                <w:sz w:val="24"/>
                <w:szCs w:val="24"/>
                <w:rtl/>
              </w:rPr>
            </w:pPr>
            <w:r w:rsidRPr="00F24874">
              <w:rPr>
                <w:rFonts w:ascii="David" w:hAnsi="David"/>
                <w:sz w:val="24"/>
                <w:szCs w:val="24"/>
                <w:rtl/>
              </w:rPr>
              <w:t>כתובת סניף הבנק/חברת הביטוח</w:t>
            </w:r>
          </w:p>
        </w:tc>
      </w:tr>
    </w:tbl>
    <w:p w:rsidR="00243DE8" w:rsidRPr="00F24874" w:rsidRDefault="00243DE8" w:rsidP="00243DE8">
      <w:pPr>
        <w:widowControl w:val="0"/>
        <w:spacing w:line="360" w:lineRule="auto"/>
        <w:ind w:left="426" w:hanging="425"/>
        <w:rPr>
          <w:rFonts w:ascii="David" w:hAnsi="David"/>
          <w:sz w:val="24"/>
          <w:szCs w:val="24"/>
        </w:rPr>
      </w:pPr>
    </w:p>
    <w:tbl>
      <w:tblPr>
        <w:bidiVisual/>
        <w:tblW w:w="0" w:type="auto"/>
        <w:tblLook w:val="04A0" w:firstRow="1" w:lastRow="0" w:firstColumn="1" w:lastColumn="0" w:noHBand="0" w:noVBand="1"/>
      </w:tblPr>
      <w:tblGrid>
        <w:gridCol w:w="2080"/>
        <w:gridCol w:w="339"/>
        <w:gridCol w:w="2597"/>
        <w:gridCol w:w="339"/>
        <w:gridCol w:w="2584"/>
      </w:tblGrid>
      <w:tr w:rsidR="00243DE8" w:rsidRPr="00F24874" w:rsidTr="00C05DB4">
        <w:trPr>
          <w:trHeight w:val="64"/>
        </w:trPr>
        <w:tc>
          <w:tcPr>
            <w:tcW w:w="2080" w:type="dxa"/>
            <w:tcBorders>
              <w:top w:val="single" w:sz="4" w:space="0" w:color="auto"/>
              <w:left w:val="nil"/>
              <w:bottom w:val="nil"/>
              <w:right w:val="nil"/>
            </w:tcBorders>
            <w:hideMark/>
          </w:tcPr>
          <w:p w:rsidR="00243DE8" w:rsidRPr="00F24874" w:rsidRDefault="00243DE8" w:rsidP="00C05DB4">
            <w:pPr>
              <w:widowControl w:val="0"/>
              <w:spacing w:line="360" w:lineRule="auto"/>
              <w:ind w:left="426" w:hanging="425"/>
              <w:jc w:val="center"/>
              <w:outlineLvl w:val="0"/>
              <w:rPr>
                <w:rFonts w:ascii="David" w:hAnsi="David"/>
                <w:sz w:val="24"/>
                <w:szCs w:val="24"/>
                <w:rtl/>
              </w:rPr>
            </w:pPr>
            <w:bookmarkStart w:id="557" w:name="_Toc459855760"/>
            <w:bookmarkStart w:id="558" w:name="_Toc459907232"/>
            <w:bookmarkStart w:id="559" w:name="_Toc461646585"/>
            <w:bookmarkStart w:id="560" w:name="_Toc466901755"/>
            <w:bookmarkStart w:id="561" w:name="_Toc473221712"/>
            <w:bookmarkStart w:id="562" w:name="_Toc483848564"/>
            <w:bookmarkStart w:id="563" w:name="_Toc484340442"/>
            <w:bookmarkStart w:id="564" w:name="_Toc484340500"/>
            <w:bookmarkStart w:id="565" w:name="_Toc489799380"/>
            <w:bookmarkStart w:id="566" w:name="_Toc498603275"/>
            <w:bookmarkStart w:id="567" w:name="_Toc499559351"/>
            <w:bookmarkStart w:id="568" w:name="_Toc499856381"/>
            <w:bookmarkStart w:id="569" w:name="_Toc504260668"/>
            <w:bookmarkStart w:id="570" w:name="_Toc504394107"/>
            <w:bookmarkStart w:id="571" w:name="_Toc513933683"/>
            <w:bookmarkStart w:id="572" w:name="_Toc515553854"/>
            <w:bookmarkStart w:id="573" w:name="_Toc526331676"/>
            <w:bookmarkStart w:id="574" w:name="_Toc528438491"/>
            <w:bookmarkStart w:id="575" w:name="_Toc528438977"/>
            <w:bookmarkStart w:id="576" w:name="_Toc528495741"/>
            <w:bookmarkStart w:id="577" w:name="_Toc531888304"/>
            <w:bookmarkStart w:id="578" w:name="_Toc531888400"/>
            <w:bookmarkStart w:id="579" w:name="_Toc535847223"/>
            <w:bookmarkStart w:id="580" w:name="_Toc99409360"/>
            <w:bookmarkStart w:id="581" w:name="_Toc100181822"/>
            <w:r w:rsidRPr="00F24874">
              <w:rPr>
                <w:rFonts w:ascii="David" w:hAnsi="David"/>
                <w:sz w:val="24"/>
                <w:szCs w:val="24"/>
                <w:rtl/>
              </w:rPr>
              <w:t>תאריך</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tc>
        <w:tc>
          <w:tcPr>
            <w:tcW w:w="339" w:type="dxa"/>
          </w:tcPr>
          <w:p w:rsidR="00243DE8" w:rsidRPr="00F24874" w:rsidRDefault="00243DE8" w:rsidP="00C05DB4">
            <w:pPr>
              <w:widowControl w:val="0"/>
              <w:spacing w:line="360" w:lineRule="auto"/>
              <w:ind w:left="426" w:hanging="425"/>
              <w:jc w:val="center"/>
              <w:outlineLvl w:val="0"/>
              <w:rPr>
                <w:rFonts w:ascii="David" w:hAnsi="David"/>
                <w:sz w:val="24"/>
                <w:szCs w:val="24"/>
              </w:rPr>
            </w:pPr>
          </w:p>
        </w:tc>
        <w:tc>
          <w:tcPr>
            <w:tcW w:w="2597" w:type="dxa"/>
            <w:tcBorders>
              <w:top w:val="single" w:sz="4" w:space="0" w:color="auto"/>
              <w:left w:val="nil"/>
              <w:bottom w:val="nil"/>
              <w:right w:val="nil"/>
            </w:tcBorders>
            <w:hideMark/>
          </w:tcPr>
          <w:p w:rsidR="00243DE8" w:rsidRPr="00F24874" w:rsidRDefault="00243DE8" w:rsidP="00C05DB4">
            <w:pPr>
              <w:widowControl w:val="0"/>
              <w:spacing w:line="360" w:lineRule="auto"/>
              <w:ind w:left="426" w:hanging="425"/>
              <w:jc w:val="center"/>
              <w:outlineLvl w:val="0"/>
              <w:rPr>
                <w:rFonts w:ascii="David" w:hAnsi="David"/>
                <w:sz w:val="24"/>
                <w:szCs w:val="24"/>
              </w:rPr>
            </w:pPr>
            <w:bookmarkStart w:id="582" w:name="_Toc459855761"/>
            <w:bookmarkStart w:id="583" w:name="_Toc459907233"/>
            <w:bookmarkStart w:id="584" w:name="_Toc461646586"/>
            <w:bookmarkStart w:id="585" w:name="_Toc466901756"/>
            <w:bookmarkStart w:id="586" w:name="_Toc473221713"/>
            <w:bookmarkStart w:id="587" w:name="_Toc483848565"/>
            <w:bookmarkStart w:id="588" w:name="_Toc484340443"/>
            <w:bookmarkStart w:id="589" w:name="_Toc484340501"/>
            <w:bookmarkStart w:id="590" w:name="_Toc489799381"/>
            <w:bookmarkStart w:id="591" w:name="_Toc498603276"/>
            <w:bookmarkStart w:id="592" w:name="_Toc499559352"/>
            <w:bookmarkStart w:id="593" w:name="_Toc499856382"/>
            <w:bookmarkStart w:id="594" w:name="_Toc504260669"/>
            <w:bookmarkStart w:id="595" w:name="_Toc504394108"/>
            <w:bookmarkStart w:id="596" w:name="_Toc513933684"/>
            <w:bookmarkStart w:id="597" w:name="_Toc515553855"/>
            <w:bookmarkStart w:id="598" w:name="_Toc526331677"/>
            <w:bookmarkStart w:id="599" w:name="_Toc528438492"/>
            <w:bookmarkStart w:id="600" w:name="_Toc528438978"/>
            <w:bookmarkStart w:id="601" w:name="_Toc528495742"/>
            <w:bookmarkStart w:id="602" w:name="_Toc531888305"/>
            <w:bookmarkStart w:id="603" w:name="_Toc531888401"/>
            <w:bookmarkStart w:id="604" w:name="_Toc535847224"/>
            <w:bookmarkStart w:id="605" w:name="_Toc99409361"/>
            <w:bookmarkStart w:id="606" w:name="_Toc100181823"/>
            <w:r w:rsidRPr="00F24874">
              <w:rPr>
                <w:rFonts w:ascii="David" w:hAnsi="David"/>
                <w:sz w:val="24"/>
                <w:szCs w:val="24"/>
                <w:rtl/>
              </w:rPr>
              <w:t>שם מלא</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tc>
        <w:tc>
          <w:tcPr>
            <w:tcW w:w="339" w:type="dxa"/>
          </w:tcPr>
          <w:p w:rsidR="00243DE8" w:rsidRPr="00F24874" w:rsidRDefault="00243DE8" w:rsidP="00C05DB4">
            <w:pPr>
              <w:widowControl w:val="0"/>
              <w:spacing w:line="360" w:lineRule="auto"/>
              <w:ind w:left="426" w:hanging="425"/>
              <w:jc w:val="center"/>
              <w:outlineLvl w:val="0"/>
              <w:rPr>
                <w:rFonts w:ascii="David" w:hAnsi="David"/>
                <w:sz w:val="24"/>
                <w:szCs w:val="24"/>
              </w:rPr>
            </w:pPr>
          </w:p>
        </w:tc>
        <w:tc>
          <w:tcPr>
            <w:tcW w:w="2584" w:type="dxa"/>
            <w:tcBorders>
              <w:top w:val="single" w:sz="4" w:space="0" w:color="auto"/>
              <w:left w:val="nil"/>
              <w:bottom w:val="nil"/>
              <w:right w:val="nil"/>
            </w:tcBorders>
            <w:hideMark/>
          </w:tcPr>
          <w:p w:rsidR="00243DE8" w:rsidRPr="00F24874" w:rsidRDefault="00243DE8" w:rsidP="00C05DB4">
            <w:pPr>
              <w:widowControl w:val="0"/>
              <w:spacing w:line="360" w:lineRule="auto"/>
              <w:ind w:left="426" w:hanging="425"/>
              <w:jc w:val="center"/>
              <w:outlineLvl w:val="0"/>
              <w:rPr>
                <w:rFonts w:ascii="David" w:hAnsi="David"/>
                <w:sz w:val="24"/>
                <w:szCs w:val="24"/>
              </w:rPr>
            </w:pPr>
            <w:bookmarkStart w:id="607" w:name="_Toc459855762"/>
            <w:bookmarkStart w:id="608" w:name="_Toc459907234"/>
            <w:bookmarkStart w:id="609" w:name="_Toc461646587"/>
            <w:bookmarkStart w:id="610" w:name="_Toc466901757"/>
            <w:bookmarkStart w:id="611" w:name="_Toc473221714"/>
            <w:bookmarkStart w:id="612" w:name="_Toc483848566"/>
            <w:bookmarkStart w:id="613" w:name="_Toc484340444"/>
            <w:bookmarkStart w:id="614" w:name="_Toc484340502"/>
            <w:bookmarkStart w:id="615" w:name="_Toc489799382"/>
            <w:bookmarkStart w:id="616" w:name="_Toc498603277"/>
            <w:bookmarkStart w:id="617" w:name="_Toc499559353"/>
            <w:bookmarkStart w:id="618" w:name="_Toc499856383"/>
            <w:bookmarkStart w:id="619" w:name="_Toc504260670"/>
            <w:bookmarkStart w:id="620" w:name="_Toc504394109"/>
            <w:bookmarkStart w:id="621" w:name="_Toc513933685"/>
            <w:bookmarkStart w:id="622" w:name="_Toc515553856"/>
            <w:bookmarkStart w:id="623" w:name="_Toc526331678"/>
            <w:bookmarkStart w:id="624" w:name="_Toc528438493"/>
            <w:bookmarkStart w:id="625" w:name="_Toc528438979"/>
            <w:bookmarkStart w:id="626" w:name="_Toc528495743"/>
            <w:bookmarkStart w:id="627" w:name="_Toc531888306"/>
            <w:bookmarkStart w:id="628" w:name="_Toc531888402"/>
            <w:bookmarkStart w:id="629" w:name="_Toc535847225"/>
            <w:bookmarkStart w:id="630" w:name="_Toc99409362"/>
            <w:bookmarkStart w:id="631" w:name="_Toc100181824"/>
            <w:r w:rsidRPr="00F24874">
              <w:rPr>
                <w:rFonts w:ascii="David" w:hAnsi="David"/>
                <w:sz w:val="24"/>
                <w:szCs w:val="24"/>
                <w:rtl/>
              </w:rPr>
              <w:t>חתימה וחותמת</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tc>
      </w:tr>
    </w:tbl>
    <w:p w:rsidR="00243DE8" w:rsidRPr="00F24874" w:rsidRDefault="00243DE8" w:rsidP="00243DE8">
      <w:pPr>
        <w:bidi w:val="0"/>
        <w:spacing w:before="200" w:after="200" w:line="276" w:lineRule="auto"/>
        <w:jc w:val="left"/>
        <w:rPr>
          <w:rFonts w:ascii="David" w:eastAsiaTheme="minorHAnsi" w:hAnsi="David"/>
          <w:b/>
          <w:bCs/>
          <w:caps/>
          <w:spacing w:val="15"/>
          <w:sz w:val="36"/>
          <w:szCs w:val="36"/>
          <w:lang w:eastAsia="en-US"/>
        </w:rPr>
      </w:pPr>
      <w:bookmarkStart w:id="632" w:name="_Toc504394111"/>
      <w:bookmarkStart w:id="633" w:name="_Toc526331679"/>
      <w:r w:rsidRPr="00F24874">
        <w:rPr>
          <w:rFonts w:ascii="David" w:hAnsi="David"/>
          <w:rtl/>
        </w:rPr>
        <w:br w:type="page"/>
      </w:r>
    </w:p>
    <w:p w:rsidR="00243DE8" w:rsidRPr="00F24874" w:rsidRDefault="00243DE8" w:rsidP="00FF029E">
      <w:pPr>
        <w:keepNext/>
        <w:keepLines/>
        <w:shd w:val="clear" w:color="auto" w:fill="D9D9D9"/>
        <w:spacing w:before="40" w:line="256" w:lineRule="auto"/>
        <w:outlineLvl w:val="1"/>
        <w:rPr>
          <w:rFonts w:ascii="David" w:hAnsi="David"/>
          <w:rtl/>
        </w:rPr>
      </w:pPr>
      <w:bookmarkStart w:id="634" w:name="_Toc528495744"/>
      <w:bookmarkStart w:id="635" w:name="_Toc100181825"/>
      <w:r w:rsidRPr="00F24874">
        <w:rPr>
          <w:rFonts w:ascii="David" w:hAnsi="David"/>
          <w:b/>
          <w:bCs/>
          <w:sz w:val="32"/>
          <w:szCs w:val="32"/>
          <w:u w:val="single"/>
          <w:rtl/>
          <w:lang w:eastAsia="en-US"/>
        </w:rPr>
        <w:lastRenderedPageBreak/>
        <w:t>נספח</w:t>
      </w:r>
      <w:r w:rsidR="000E190B" w:rsidRPr="00F24874">
        <w:rPr>
          <w:rFonts w:ascii="David" w:hAnsi="David"/>
          <w:b/>
          <w:bCs/>
          <w:sz w:val="32"/>
          <w:szCs w:val="32"/>
          <w:u w:val="single"/>
          <w:rtl/>
          <w:lang w:eastAsia="en-US"/>
        </w:rPr>
        <w:t xml:space="preserve"> ב2 </w:t>
      </w:r>
      <w:r w:rsidRPr="00F24874">
        <w:rPr>
          <w:rFonts w:ascii="David" w:hAnsi="David"/>
          <w:b/>
          <w:bCs/>
          <w:sz w:val="32"/>
          <w:szCs w:val="32"/>
          <w:u w:val="single"/>
          <w:rtl/>
          <w:lang w:eastAsia="en-US"/>
        </w:rPr>
        <w:t xml:space="preserve"> – </w:t>
      </w:r>
      <w:r w:rsidR="00A1396E">
        <w:rPr>
          <w:rFonts w:ascii="David" w:hAnsi="David" w:hint="cs"/>
          <w:b/>
          <w:bCs/>
          <w:sz w:val="32"/>
          <w:szCs w:val="32"/>
          <w:u w:val="single"/>
          <w:rtl/>
          <w:lang w:eastAsia="en-US"/>
        </w:rPr>
        <w:t xml:space="preserve">ריק במכוון </w:t>
      </w:r>
      <w:bookmarkEnd w:id="632"/>
      <w:bookmarkEnd w:id="633"/>
      <w:bookmarkEnd w:id="634"/>
      <w:bookmarkEnd w:id="635"/>
    </w:p>
    <w:p w:rsidR="00293681" w:rsidRPr="00F24874" w:rsidRDefault="00293681">
      <w:pPr>
        <w:bidi w:val="0"/>
        <w:spacing w:before="200" w:after="200" w:line="276" w:lineRule="auto"/>
        <w:jc w:val="left"/>
        <w:rPr>
          <w:rFonts w:ascii="David" w:hAnsi="David"/>
          <w:sz w:val="24"/>
          <w:szCs w:val="24"/>
        </w:rPr>
      </w:pPr>
      <w:r w:rsidRPr="00F24874">
        <w:rPr>
          <w:rFonts w:ascii="David" w:hAnsi="David"/>
          <w:sz w:val="24"/>
          <w:szCs w:val="24"/>
          <w:rtl/>
        </w:rPr>
        <w:br w:type="page"/>
      </w:r>
    </w:p>
    <w:p w:rsidR="00243DE8" w:rsidRPr="00F24874" w:rsidRDefault="00243DE8" w:rsidP="00243DE8">
      <w:pPr>
        <w:spacing w:line="360" w:lineRule="auto"/>
        <w:rPr>
          <w:rFonts w:ascii="David" w:hAnsi="David"/>
          <w:sz w:val="24"/>
          <w:szCs w:val="24"/>
          <w:rtl/>
        </w:rPr>
      </w:pPr>
    </w:p>
    <w:p w:rsidR="00243DE8" w:rsidRPr="00F24874" w:rsidRDefault="00243DE8" w:rsidP="00FF029E">
      <w:pPr>
        <w:keepNext/>
        <w:keepLines/>
        <w:shd w:val="clear" w:color="auto" w:fill="D9D9D9"/>
        <w:spacing w:before="40" w:line="256" w:lineRule="auto"/>
        <w:outlineLvl w:val="1"/>
        <w:rPr>
          <w:rFonts w:ascii="David" w:hAnsi="David"/>
        </w:rPr>
      </w:pPr>
      <w:bookmarkStart w:id="636" w:name="_Toc526331680"/>
      <w:bookmarkStart w:id="637" w:name="_Toc528495745"/>
      <w:bookmarkStart w:id="638" w:name="_Toc100181826"/>
      <w:r w:rsidRPr="00F24874">
        <w:rPr>
          <w:rFonts w:ascii="David" w:hAnsi="David"/>
          <w:b/>
          <w:bCs/>
          <w:sz w:val="32"/>
          <w:szCs w:val="32"/>
          <w:u w:val="single"/>
          <w:rtl/>
          <w:lang w:eastAsia="en-US"/>
        </w:rPr>
        <w:t>נספח ב</w:t>
      </w:r>
      <w:r w:rsidR="000E190B" w:rsidRPr="00F24874">
        <w:rPr>
          <w:rFonts w:ascii="David" w:hAnsi="David"/>
          <w:b/>
          <w:bCs/>
          <w:sz w:val="32"/>
          <w:szCs w:val="32"/>
          <w:u w:val="single"/>
          <w:rtl/>
          <w:lang w:eastAsia="en-US"/>
        </w:rPr>
        <w:t>3</w:t>
      </w:r>
      <w:r w:rsidRPr="00F24874">
        <w:rPr>
          <w:rFonts w:ascii="David" w:hAnsi="David"/>
          <w:b/>
          <w:bCs/>
          <w:sz w:val="32"/>
          <w:szCs w:val="32"/>
          <w:u w:val="single"/>
          <w:rtl/>
          <w:lang w:eastAsia="en-US"/>
        </w:rPr>
        <w:t>– שמירה על סודיות</w:t>
      </w:r>
      <w:bookmarkEnd w:id="636"/>
      <w:r w:rsidRPr="00F24874">
        <w:rPr>
          <w:rFonts w:ascii="David" w:hAnsi="David"/>
          <w:b/>
          <w:bCs/>
          <w:sz w:val="32"/>
          <w:szCs w:val="32"/>
          <w:u w:val="single"/>
          <w:rtl/>
          <w:lang w:eastAsia="en-US"/>
        </w:rPr>
        <w:t xml:space="preserve"> והיעדר ניגוד עניינים</w:t>
      </w:r>
      <w:bookmarkEnd w:id="637"/>
      <w:bookmarkEnd w:id="638"/>
    </w:p>
    <w:p w:rsidR="00243DE8" w:rsidRPr="00F24874" w:rsidRDefault="00243DE8" w:rsidP="00243DE8">
      <w:pPr>
        <w:pBdr>
          <w:top w:val="single" w:sz="4" w:space="1" w:color="auto"/>
          <w:left w:val="single" w:sz="4" w:space="4" w:color="auto"/>
          <w:bottom w:val="single" w:sz="4" w:space="1" w:color="auto"/>
          <w:right w:val="single" w:sz="4" w:space="4" w:color="auto"/>
        </w:pBdr>
        <w:jc w:val="center"/>
        <w:rPr>
          <w:rFonts w:ascii="David" w:hAnsi="David"/>
          <w:sz w:val="24"/>
          <w:szCs w:val="24"/>
          <w:rtl/>
        </w:rPr>
      </w:pPr>
      <w:r w:rsidRPr="00F24874">
        <w:rPr>
          <w:rFonts w:ascii="David" w:hAnsi="David"/>
          <w:sz w:val="24"/>
          <w:szCs w:val="24"/>
          <w:rtl/>
        </w:rPr>
        <w:t>יצורף כנספח להסכם לאחר חתימת כלל הגורמים הרלוונטיים מטעם הספק</w:t>
      </w:r>
    </w:p>
    <w:p w:rsidR="00243DE8" w:rsidRPr="00F24874" w:rsidRDefault="00243DE8" w:rsidP="00243DE8">
      <w:pPr>
        <w:spacing w:after="200" w:line="276" w:lineRule="auto"/>
        <w:rPr>
          <w:rFonts w:ascii="David" w:hAnsi="David"/>
          <w:b/>
          <w:bCs/>
          <w:sz w:val="24"/>
          <w:szCs w:val="24"/>
          <w:u w:val="single"/>
        </w:rPr>
      </w:pPr>
    </w:p>
    <w:p w:rsidR="00243DE8" w:rsidRPr="00F24874" w:rsidRDefault="00243DE8" w:rsidP="00243DE8">
      <w:pPr>
        <w:rPr>
          <w:rFonts w:ascii="David" w:hAnsi="David"/>
          <w:b/>
          <w:bCs/>
          <w:sz w:val="24"/>
          <w:szCs w:val="24"/>
        </w:rPr>
      </w:pPr>
      <w:r w:rsidRPr="00F24874">
        <w:rPr>
          <w:rFonts w:ascii="David" w:hAnsi="David"/>
          <w:b/>
          <w:bCs/>
          <w:sz w:val="24"/>
          <w:szCs w:val="24"/>
          <w:rtl/>
        </w:rPr>
        <w:t>לכבוד</w:t>
      </w:r>
    </w:p>
    <w:p w:rsidR="00243DE8" w:rsidRPr="00F24874" w:rsidRDefault="00243DE8" w:rsidP="00243DE8">
      <w:pPr>
        <w:rPr>
          <w:rFonts w:ascii="David" w:hAnsi="David"/>
          <w:b/>
          <w:bCs/>
          <w:sz w:val="24"/>
          <w:szCs w:val="24"/>
          <w:rtl/>
        </w:rPr>
      </w:pPr>
      <w:r w:rsidRPr="00F24874">
        <w:rPr>
          <w:rFonts w:ascii="David" w:hAnsi="David"/>
          <w:b/>
          <w:bCs/>
          <w:sz w:val="24"/>
          <w:szCs w:val="24"/>
          <w:rtl/>
        </w:rPr>
        <w:t>משרד האוצר</w:t>
      </w:r>
    </w:p>
    <w:p w:rsidR="00243DE8" w:rsidRPr="00F24874" w:rsidRDefault="00243DE8" w:rsidP="00243DE8">
      <w:pPr>
        <w:rPr>
          <w:rFonts w:ascii="David" w:hAnsi="David"/>
          <w:b/>
          <w:bCs/>
          <w:sz w:val="24"/>
          <w:szCs w:val="24"/>
          <w:u w:val="single"/>
          <w:rtl/>
        </w:rPr>
      </w:pPr>
    </w:p>
    <w:p w:rsidR="00243DE8" w:rsidRPr="00F24874" w:rsidRDefault="00243DE8" w:rsidP="00243DE8">
      <w:pPr>
        <w:spacing w:line="360" w:lineRule="auto"/>
        <w:rPr>
          <w:rFonts w:ascii="David" w:hAnsi="David"/>
          <w:b/>
          <w:bCs/>
          <w:sz w:val="24"/>
          <w:szCs w:val="24"/>
          <w:rtl/>
        </w:rPr>
      </w:pPr>
      <w:r w:rsidRPr="00F24874">
        <w:rPr>
          <w:rFonts w:ascii="David" w:hAnsi="David"/>
          <w:sz w:val="24"/>
          <w:szCs w:val="24"/>
          <w:rtl/>
        </w:rPr>
        <w:t xml:space="preserve">אני __________________ הח"מ, ת.ז. __________, נותן התחייבות זו בקשר למתן השירותים על-ידי ___________________________ </w:t>
      </w:r>
      <w:r w:rsidRPr="00F24874">
        <w:rPr>
          <w:rFonts w:ascii="David" w:hAnsi="David"/>
          <w:i/>
          <w:iCs/>
          <w:sz w:val="24"/>
          <w:szCs w:val="24"/>
          <w:rtl/>
        </w:rPr>
        <w:t>[למלא שם הספק]</w:t>
      </w:r>
      <w:r w:rsidRPr="00F24874">
        <w:rPr>
          <w:rFonts w:ascii="David" w:hAnsi="David"/>
          <w:i/>
          <w:iCs/>
          <w:sz w:val="24"/>
          <w:szCs w:val="24"/>
        </w:rPr>
        <w:t xml:space="preserve"> </w:t>
      </w:r>
      <w:r w:rsidRPr="00F24874">
        <w:rPr>
          <w:rFonts w:ascii="David" w:hAnsi="David"/>
          <w:sz w:val="24"/>
          <w:szCs w:val="24"/>
          <w:rtl/>
        </w:rPr>
        <w:t>(להלן: "</w:t>
      </w:r>
      <w:r w:rsidRPr="00F24874">
        <w:rPr>
          <w:rFonts w:ascii="David" w:hAnsi="David"/>
          <w:b/>
          <w:bCs/>
          <w:sz w:val="24"/>
          <w:szCs w:val="24"/>
          <w:rtl/>
        </w:rPr>
        <w:t>הספק</w:t>
      </w:r>
      <w:r w:rsidRPr="00F24874">
        <w:rPr>
          <w:rFonts w:ascii="David" w:hAnsi="David"/>
          <w:sz w:val="24"/>
          <w:szCs w:val="24"/>
          <w:rtl/>
        </w:rPr>
        <w:t xml:space="preserve">") במסגרת מכרז פומבי </w:t>
      </w:r>
      <w:r w:rsidRPr="00F24874">
        <w:rPr>
          <w:rFonts w:ascii="David" w:hAnsi="David"/>
          <w:b/>
          <w:bCs/>
          <w:sz w:val="24"/>
          <w:szCs w:val="24"/>
          <w:rtl/>
        </w:rPr>
        <w:t xml:space="preserve">מספר </w:t>
      </w:r>
      <w:r w:rsidR="00160B78" w:rsidRPr="00F24874">
        <w:rPr>
          <w:rFonts w:ascii="David" w:hAnsi="David"/>
          <w:b/>
          <w:bCs/>
          <w:sz w:val="24"/>
          <w:szCs w:val="24"/>
          <w:rtl/>
        </w:rPr>
        <w:t>2406/2018</w:t>
      </w:r>
      <w:r w:rsidRPr="00F24874">
        <w:rPr>
          <w:rFonts w:ascii="David" w:hAnsi="David"/>
          <w:b/>
          <w:bCs/>
          <w:sz w:val="24"/>
          <w:szCs w:val="24"/>
          <w:rtl/>
        </w:rPr>
        <w:t xml:space="preserve"> למתן שירותי ביקורת פנים </w:t>
      </w:r>
      <w:r w:rsidR="00F81BA0" w:rsidRPr="00F24874">
        <w:rPr>
          <w:rFonts w:ascii="David" w:hAnsi="David"/>
          <w:b/>
          <w:bCs/>
          <w:sz w:val="24"/>
          <w:szCs w:val="24"/>
          <w:rtl/>
        </w:rPr>
        <w:t xml:space="preserve">כספית </w:t>
      </w:r>
      <w:r w:rsidRPr="00F24874">
        <w:rPr>
          <w:rFonts w:ascii="David" w:hAnsi="David"/>
          <w:b/>
          <w:bCs/>
          <w:sz w:val="24"/>
          <w:szCs w:val="24"/>
          <w:rtl/>
        </w:rPr>
        <w:t>במשרדי הממשלה</w:t>
      </w:r>
      <w:r w:rsidRPr="00F24874">
        <w:rPr>
          <w:rFonts w:ascii="David" w:hAnsi="David"/>
          <w:sz w:val="24"/>
          <w:szCs w:val="24"/>
          <w:rtl/>
        </w:rPr>
        <w:t xml:space="preserve"> (להלן: "</w:t>
      </w:r>
      <w:r w:rsidRPr="00F24874">
        <w:rPr>
          <w:rFonts w:ascii="David" w:hAnsi="David"/>
          <w:b/>
          <w:bCs/>
          <w:sz w:val="24"/>
          <w:szCs w:val="24"/>
          <w:rtl/>
        </w:rPr>
        <w:t>המכרז</w:t>
      </w:r>
      <w:r w:rsidRPr="00F24874">
        <w:rPr>
          <w:rFonts w:ascii="David" w:hAnsi="David"/>
          <w:sz w:val="24"/>
          <w:szCs w:val="24"/>
          <w:rtl/>
        </w:rPr>
        <w:t>").</w:t>
      </w:r>
    </w:p>
    <w:p w:rsidR="00243DE8" w:rsidRPr="00F24874" w:rsidRDefault="00243DE8" w:rsidP="00243DE8">
      <w:pPr>
        <w:spacing w:line="360" w:lineRule="auto"/>
        <w:rPr>
          <w:rFonts w:ascii="David" w:hAnsi="David"/>
          <w:sz w:val="24"/>
          <w:szCs w:val="24"/>
          <w:rtl/>
        </w:rPr>
      </w:pPr>
    </w:p>
    <w:p w:rsidR="00243DE8" w:rsidRPr="00F24874" w:rsidRDefault="00243DE8" w:rsidP="00243DE8">
      <w:pPr>
        <w:spacing w:line="360" w:lineRule="auto"/>
        <w:rPr>
          <w:rFonts w:ascii="David" w:hAnsi="David"/>
          <w:sz w:val="24"/>
          <w:szCs w:val="24"/>
          <w:rtl/>
        </w:rPr>
      </w:pPr>
      <w:r w:rsidRPr="00F24874">
        <w:rPr>
          <w:rFonts w:ascii="David" w:hAnsi="David"/>
          <w:b/>
          <w:bCs/>
          <w:sz w:val="24"/>
          <w:szCs w:val="24"/>
          <w:rtl/>
        </w:rPr>
        <w:t>הואיל</w:t>
      </w:r>
      <w:r w:rsidRPr="00F24874">
        <w:rPr>
          <w:rFonts w:ascii="David" w:hAnsi="David"/>
          <w:sz w:val="24"/>
          <w:szCs w:val="24"/>
          <w:rtl/>
        </w:rPr>
        <w:t xml:space="preserve"> וה</w:t>
      </w:r>
      <w:r w:rsidR="00293681" w:rsidRPr="00F24874">
        <w:rPr>
          <w:rFonts w:ascii="David" w:hAnsi="David"/>
          <w:sz w:val="24"/>
          <w:szCs w:val="24"/>
          <w:rtl/>
        </w:rPr>
        <w:t>משרד</w:t>
      </w:r>
      <w:r w:rsidRPr="00F24874">
        <w:rPr>
          <w:rFonts w:ascii="David" w:hAnsi="David"/>
          <w:sz w:val="24"/>
          <w:szCs w:val="24"/>
          <w:rtl/>
        </w:rPr>
        <w:t xml:space="preserve"> מתכוון לרכוש שירותים כמפורט במכרז; </w:t>
      </w:r>
    </w:p>
    <w:p w:rsidR="00243DE8" w:rsidRPr="00F24874" w:rsidRDefault="00243DE8" w:rsidP="00243DE8">
      <w:pPr>
        <w:spacing w:line="360" w:lineRule="auto"/>
        <w:rPr>
          <w:rFonts w:ascii="David" w:hAnsi="David"/>
          <w:sz w:val="24"/>
          <w:szCs w:val="24"/>
          <w:rtl/>
        </w:rPr>
      </w:pPr>
      <w:r w:rsidRPr="00F24874">
        <w:rPr>
          <w:rFonts w:ascii="David" w:hAnsi="David"/>
          <w:b/>
          <w:bCs/>
          <w:sz w:val="24"/>
          <w:szCs w:val="24"/>
          <w:rtl/>
        </w:rPr>
        <w:t>והואיל</w:t>
      </w:r>
      <w:r w:rsidRPr="00F24874">
        <w:rPr>
          <w:rFonts w:ascii="David" w:hAnsi="David"/>
          <w:sz w:val="24"/>
          <w:szCs w:val="24"/>
          <w:rtl/>
        </w:rPr>
        <w:t xml:space="preserve"> והנני מועסק בקשר למתן השירותים;</w:t>
      </w:r>
    </w:p>
    <w:p w:rsidR="00243DE8" w:rsidRPr="00F24874" w:rsidRDefault="00243DE8" w:rsidP="00243DE8">
      <w:pPr>
        <w:spacing w:line="360" w:lineRule="auto"/>
        <w:rPr>
          <w:rFonts w:ascii="David" w:hAnsi="David"/>
          <w:sz w:val="24"/>
          <w:szCs w:val="24"/>
          <w:rtl/>
        </w:rPr>
      </w:pPr>
      <w:r w:rsidRPr="00F24874">
        <w:rPr>
          <w:rFonts w:ascii="David" w:hAnsi="David"/>
          <w:sz w:val="24"/>
          <w:szCs w:val="24"/>
          <w:rtl/>
        </w:rPr>
        <w:t>והואיל והנני עשוי להיחשף לסודות מקצועיים עליהם מעוניינת מדינת ישראל להגן;</w:t>
      </w:r>
    </w:p>
    <w:p w:rsidR="00243DE8" w:rsidRPr="00F24874" w:rsidRDefault="00243DE8" w:rsidP="00243DE8">
      <w:pPr>
        <w:spacing w:line="360" w:lineRule="auto"/>
        <w:rPr>
          <w:rFonts w:ascii="David" w:hAnsi="David"/>
          <w:b/>
          <w:bCs/>
          <w:sz w:val="24"/>
          <w:szCs w:val="24"/>
          <w:rtl/>
        </w:rPr>
      </w:pPr>
      <w:r w:rsidRPr="00F24874">
        <w:rPr>
          <w:rFonts w:ascii="David" w:hAnsi="David"/>
          <w:b/>
          <w:bCs/>
          <w:sz w:val="24"/>
          <w:szCs w:val="24"/>
          <w:rtl/>
        </w:rPr>
        <w:t>לפיכך הנני מתחייב כלפי מדינת ישראל כדלקמן:</w:t>
      </w:r>
    </w:p>
    <w:p w:rsidR="00243DE8" w:rsidRPr="00F24874" w:rsidRDefault="00243DE8" w:rsidP="00243DE8">
      <w:pPr>
        <w:spacing w:line="360" w:lineRule="auto"/>
        <w:rPr>
          <w:rFonts w:ascii="David" w:hAnsi="David"/>
          <w:sz w:val="24"/>
          <w:szCs w:val="24"/>
          <w:rtl/>
        </w:rPr>
      </w:pPr>
    </w:p>
    <w:p w:rsidR="00243DE8" w:rsidRPr="00F24874" w:rsidRDefault="00243DE8" w:rsidP="00243DE8">
      <w:pPr>
        <w:spacing w:line="360" w:lineRule="auto"/>
        <w:rPr>
          <w:rFonts w:ascii="David" w:hAnsi="David"/>
          <w:sz w:val="24"/>
          <w:szCs w:val="24"/>
          <w:rtl/>
        </w:rPr>
      </w:pPr>
      <w:r w:rsidRPr="00F24874">
        <w:rPr>
          <w:rFonts w:ascii="David" w:hAnsi="David"/>
          <w:sz w:val="24"/>
          <w:szCs w:val="24"/>
          <w:rtl/>
        </w:rPr>
        <w:t xml:space="preserve">בהתחייבות זו תהיה למונחים הבאים המשמעות המופיעה במכרז. </w:t>
      </w:r>
    </w:p>
    <w:p w:rsidR="00243DE8" w:rsidRPr="00F24874" w:rsidRDefault="00243DE8" w:rsidP="00243DE8">
      <w:pPr>
        <w:spacing w:line="360" w:lineRule="auto"/>
        <w:rPr>
          <w:rFonts w:ascii="David" w:hAnsi="David"/>
          <w:sz w:val="24"/>
          <w:szCs w:val="24"/>
          <w:rtl/>
        </w:rPr>
      </w:pPr>
    </w:p>
    <w:p w:rsidR="00243DE8" w:rsidRPr="00F24874" w:rsidRDefault="00243DE8" w:rsidP="00243DE8">
      <w:pPr>
        <w:spacing w:line="360" w:lineRule="auto"/>
        <w:rPr>
          <w:rFonts w:ascii="David" w:hAnsi="David"/>
          <w:sz w:val="24"/>
          <w:szCs w:val="24"/>
          <w:rtl/>
        </w:rPr>
      </w:pPr>
      <w:r w:rsidRPr="00F24874">
        <w:rPr>
          <w:rFonts w:ascii="David" w:hAnsi="David"/>
          <w:sz w:val="24"/>
          <w:szCs w:val="24"/>
          <w:rtl/>
        </w:rPr>
        <w:t>הנני מתחייב לשמור את המידע ואת הסודות המקצועיים שיגיעו אלי בקשר למתן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ואת הסודות המקצועיים, למעט מידע שהוא בנחלת הכלל או מידע שיש למסור על-פי כל דין.</w:t>
      </w:r>
    </w:p>
    <w:p w:rsidR="00243DE8" w:rsidRPr="00F24874" w:rsidRDefault="00243DE8" w:rsidP="00243DE8">
      <w:pPr>
        <w:spacing w:line="360" w:lineRule="auto"/>
        <w:rPr>
          <w:rFonts w:ascii="David" w:hAnsi="David"/>
          <w:sz w:val="24"/>
          <w:szCs w:val="24"/>
          <w:rtl/>
        </w:rPr>
      </w:pPr>
    </w:p>
    <w:p w:rsidR="00243DE8" w:rsidRPr="00F24874" w:rsidRDefault="00243DE8" w:rsidP="00243DE8">
      <w:pPr>
        <w:rPr>
          <w:rFonts w:ascii="David" w:hAnsi="David"/>
          <w:sz w:val="24"/>
          <w:szCs w:val="24"/>
          <w:rtl/>
        </w:rPr>
      </w:pPr>
      <w:r w:rsidRPr="00F24874">
        <w:rPr>
          <w:rFonts w:ascii="David" w:hAnsi="David"/>
          <w:sz w:val="24"/>
          <w:szCs w:val="24"/>
          <w:rtl/>
        </w:rPr>
        <w:t>הנני מצהיר כי ידוע לי שאי מילוי התחייבויותיי מהווה עבירה לפי פרק ז' (ביטחון המדינה, יחסי חוץ וסודות רשמיים) לחוק העונשין, תשל"ז-1977.</w:t>
      </w:r>
    </w:p>
    <w:p w:rsidR="00243DE8" w:rsidRPr="00F24874" w:rsidRDefault="00243DE8" w:rsidP="00243DE8">
      <w:pPr>
        <w:rPr>
          <w:rFonts w:ascii="David" w:hAnsi="David"/>
          <w:sz w:val="24"/>
          <w:szCs w:val="24"/>
          <w:rtl/>
        </w:rPr>
      </w:pPr>
    </w:p>
    <w:p w:rsidR="00243DE8" w:rsidRPr="00F24874" w:rsidRDefault="00243DE8" w:rsidP="00243DE8">
      <w:pPr>
        <w:spacing w:line="360" w:lineRule="auto"/>
        <w:rPr>
          <w:rFonts w:ascii="David" w:hAnsi="David"/>
          <w:sz w:val="24"/>
          <w:szCs w:val="24"/>
          <w:rtl/>
        </w:rPr>
      </w:pPr>
      <w:r w:rsidRPr="00F24874">
        <w:rPr>
          <w:rFonts w:ascii="David" w:hAnsi="David"/>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243DE8" w:rsidRPr="00F24874" w:rsidRDefault="00243DE8" w:rsidP="00243DE8">
      <w:pPr>
        <w:rPr>
          <w:rFonts w:ascii="David" w:hAnsi="David"/>
          <w:sz w:val="24"/>
          <w:szCs w:val="24"/>
          <w:rtl/>
        </w:rPr>
      </w:pPr>
    </w:p>
    <w:p w:rsidR="00243DE8" w:rsidRPr="00F24874" w:rsidRDefault="00243DE8" w:rsidP="00243DE8">
      <w:pPr>
        <w:rPr>
          <w:rFonts w:ascii="David" w:hAnsi="David"/>
          <w:sz w:val="24"/>
          <w:szCs w:val="24"/>
          <w:rtl/>
        </w:rPr>
      </w:pPr>
    </w:p>
    <w:p w:rsidR="00243DE8" w:rsidRPr="00F24874" w:rsidRDefault="00243DE8" w:rsidP="00243DE8">
      <w:pPr>
        <w:ind w:left="1106" w:hanging="360"/>
        <w:rPr>
          <w:rFonts w:ascii="David" w:hAnsi="David"/>
          <w:b/>
          <w:bCs/>
          <w:sz w:val="24"/>
          <w:szCs w:val="24"/>
          <w:u w:val="single"/>
          <w:rtl/>
        </w:rPr>
      </w:pPr>
    </w:p>
    <w:p w:rsidR="00243DE8" w:rsidRPr="00F24874" w:rsidRDefault="00243DE8" w:rsidP="00243DE8">
      <w:pPr>
        <w:spacing w:after="160" w:line="254" w:lineRule="auto"/>
        <w:ind w:left="1106" w:hanging="360"/>
        <w:rPr>
          <w:rFonts w:ascii="David" w:hAnsi="David"/>
          <w:sz w:val="24"/>
          <w:szCs w:val="24"/>
        </w:rPr>
      </w:pPr>
      <w:r w:rsidRPr="00F24874">
        <w:rPr>
          <w:rFonts w:ascii="David" w:hAnsi="David"/>
          <w:sz w:val="24"/>
          <w:szCs w:val="24"/>
          <w:rtl/>
        </w:rPr>
        <w:t>שם: _________________ חתימה: _____________ תאריך:___________</w:t>
      </w:r>
    </w:p>
    <w:p w:rsidR="00243DE8" w:rsidRPr="00F24874" w:rsidRDefault="00243DE8" w:rsidP="00243DE8">
      <w:pPr>
        <w:spacing w:after="160" w:line="256" w:lineRule="auto"/>
        <w:rPr>
          <w:rFonts w:ascii="David" w:hAnsi="David"/>
          <w:sz w:val="24"/>
          <w:szCs w:val="24"/>
        </w:rPr>
      </w:pPr>
      <w:r w:rsidRPr="00F24874">
        <w:rPr>
          <w:rFonts w:ascii="David" w:hAnsi="David"/>
          <w:sz w:val="24"/>
          <w:szCs w:val="24"/>
          <w:rtl/>
        </w:rPr>
        <w:br w:type="page"/>
      </w:r>
    </w:p>
    <w:p w:rsidR="00243DE8" w:rsidRPr="00F24874" w:rsidRDefault="00243DE8" w:rsidP="00243DE8">
      <w:pPr>
        <w:spacing w:after="160" w:line="254" w:lineRule="auto"/>
        <w:ind w:left="1106" w:hanging="360"/>
        <w:jc w:val="center"/>
        <w:rPr>
          <w:rFonts w:ascii="David" w:hAnsi="David"/>
          <w:b/>
          <w:bCs/>
          <w:sz w:val="24"/>
          <w:szCs w:val="24"/>
          <w:u w:val="single"/>
        </w:rPr>
      </w:pPr>
      <w:r w:rsidRPr="00F24874">
        <w:rPr>
          <w:rFonts w:ascii="David" w:hAnsi="David"/>
          <w:b/>
          <w:bCs/>
          <w:sz w:val="24"/>
          <w:szCs w:val="24"/>
          <w:u w:val="single"/>
          <w:rtl/>
        </w:rPr>
        <w:lastRenderedPageBreak/>
        <w:t>התחייבות להעדר ניגוד עניינים</w:t>
      </w:r>
    </w:p>
    <w:p w:rsidR="00243DE8" w:rsidRPr="00F24874" w:rsidRDefault="00243DE8" w:rsidP="00243DE8">
      <w:pPr>
        <w:spacing w:after="160" w:line="254" w:lineRule="auto"/>
        <w:ind w:left="1106" w:hanging="360"/>
        <w:rPr>
          <w:rFonts w:ascii="David" w:hAnsi="David"/>
          <w:b/>
          <w:bCs/>
          <w:sz w:val="24"/>
          <w:szCs w:val="24"/>
          <w:u w:val="single"/>
          <w:rtl/>
        </w:rPr>
      </w:pPr>
    </w:p>
    <w:p w:rsidR="00243DE8" w:rsidRPr="00F24874" w:rsidRDefault="00243DE8" w:rsidP="00243DE8">
      <w:pPr>
        <w:spacing w:after="160" w:line="254" w:lineRule="auto"/>
        <w:ind w:left="1106" w:hanging="360"/>
        <w:rPr>
          <w:rFonts w:ascii="David" w:hAnsi="David"/>
          <w:sz w:val="24"/>
          <w:szCs w:val="24"/>
          <w:rtl/>
        </w:rPr>
      </w:pPr>
      <w:r w:rsidRPr="00F24874">
        <w:rPr>
          <w:rFonts w:ascii="David" w:hAnsi="David"/>
          <w:sz w:val="24"/>
          <w:szCs w:val="24"/>
          <w:rtl/>
        </w:rPr>
        <w:t>שנערכה ונחתמה ב_________ ביום ____ בחודש _____ שנת_______</w:t>
      </w:r>
    </w:p>
    <w:p w:rsidR="00243DE8" w:rsidRPr="00F24874" w:rsidRDefault="00243DE8" w:rsidP="00243DE8">
      <w:pPr>
        <w:spacing w:after="160" w:line="254" w:lineRule="auto"/>
        <w:ind w:left="1106" w:hanging="360"/>
        <w:rPr>
          <w:rFonts w:ascii="David" w:hAnsi="David"/>
          <w:sz w:val="24"/>
          <w:szCs w:val="24"/>
        </w:rPr>
      </w:pPr>
      <w:r w:rsidRPr="00F24874">
        <w:rPr>
          <w:rFonts w:ascii="David" w:hAnsi="David"/>
          <w:sz w:val="24"/>
          <w:szCs w:val="24"/>
          <w:rtl/>
        </w:rPr>
        <w:t>על ידי ____________________</w:t>
      </w:r>
    </w:p>
    <w:p w:rsidR="00243DE8" w:rsidRPr="00F24874" w:rsidRDefault="00243DE8" w:rsidP="00243DE8">
      <w:pPr>
        <w:spacing w:after="160" w:line="254" w:lineRule="auto"/>
        <w:ind w:left="1106" w:hanging="360"/>
        <w:rPr>
          <w:rFonts w:ascii="David" w:hAnsi="David"/>
          <w:sz w:val="24"/>
          <w:szCs w:val="24"/>
          <w:rtl/>
        </w:rPr>
      </w:pPr>
      <w:r w:rsidRPr="00F24874">
        <w:rPr>
          <w:rFonts w:ascii="David" w:hAnsi="David"/>
          <w:sz w:val="24"/>
          <w:szCs w:val="24"/>
          <w:rtl/>
        </w:rPr>
        <w:t>ת.ז. ______________________</w:t>
      </w:r>
    </w:p>
    <w:p w:rsidR="00243DE8" w:rsidRPr="00F24874" w:rsidRDefault="00243DE8" w:rsidP="00243DE8">
      <w:pPr>
        <w:spacing w:after="160" w:line="254" w:lineRule="auto"/>
        <w:ind w:left="1106" w:hanging="360"/>
        <w:rPr>
          <w:rFonts w:ascii="David" w:hAnsi="David"/>
          <w:sz w:val="24"/>
          <w:szCs w:val="24"/>
          <w:rtl/>
        </w:rPr>
      </w:pPr>
      <w:r w:rsidRPr="00F24874">
        <w:rPr>
          <w:rFonts w:ascii="David" w:hAnsi="David"/>
          <w:sz w:val="24"/>
          <w:szCs w:val="24"/>
          <w:rtl/>
        </w:rPr>
        <w:t>מכתובת ___________________</w:t>
      </w:r>
    </w:p>
    <w:p w:rsidR="00243DE8" w:rsidRPr="00F24874" w:rsidRDefault="00243DE8" w:rsidP="00243DE8">
      <w:pPr>
        <w:spacing w:after="160" w:line="254" w:lineRule="auto"/>
        <w:ind w:left="1106" w:hanging="360"/>
        <w:rPr>
          <w:rFonts w:ascii="David" w:hAnsi="David"/>
          <w:sz w:val="24"/>
          <w:szCs w:val="24"/>
          <w:rtl/>
        </w:rPr>
      </w:pPr>
    </w:p>
    <w:p w:rsidR="00243DE8" w:rsidRPr="00F24874" w:rsidRDefault="00243DE8" w:rsidP="00243DE8">
      <w:pPr>
        <w:spacing w:line="360" w:lineRule="auto"/>
        <w:ind w:left="720" w:firstLine="95"/>
        <w:rPr>
          <w:rFonts w:ascii="David" w:hAnsi="David"/>
          <w:b/>
          <w:bCs/>
          <w:sz w:val="24"/>
          <w:szCs w:val="24"/>
          <w:rtl/>
        </w:rPr>
      </w:pPr>
      <w:r w:rsidRPr="00F24874">
        <w:rPr>
          <w:rFonts w:ascii="David" w:hAnsi="David"/>
          <w:b/>
          <w:bCs/>
          <w:sz w:val="24"/>
          <w:szCs w:val="24"/>
          <w:rtl/>
        </w:rPr>
        <w:t>הואיל</w:t>
      </w:r>
      <w:r w:rsidRPr="00F24874">
        <w:rPr>
          <w:rFonts w:ascii="David" w:hAnsi="David"/>
          <w:sz w:val="24"/>
          <w:szCs w:val="24"/>
          <w:rtl/>
        </w:rPr>
        <w:tab/>
        <w:t>וממשלת ישראל בשם מדינת ישראל מבקשת לרכוש שירותים במסגרת מכרז _________.</w:t>
      </w:r>
    </w:p>
    <w:p w:rsidR="00243DE8" w:rsidRPr="00F24874" w:rsidRDefault="00243DE8" w:rsidP="00243DE8">
      <w:pPr>
        <w:spacing w:after="160" w:line="254" w:lineRule="auto"/>
        <w:ind w:left="1106" w:hanging="360"/>
        <w:rPr>
          <w:rFonts w:ascii="David" w:hAnsi="David"/>
          <w:sz w:val="24"/>
          <w:szCs w:val="24"/>
          <w:rtl/>
        </w:rPr>
      </w:pPr>
      <w:r w:rsidRPr="00F24874">
        <w:rPr>
          <w:rFonts w:ascii="David" w:hAnsi="David"/>
          <w:b/>
          <w:bCs/>
          <w:sz w:val="24"/>
          <w:szCs w:val="24"/>
          <w:rtl/>
        </w:rPr>
        <w:t>והואיל</w:t>
      </w:r>
      <w:r w:rsidRPr="00F24874">
        <w:rPr>
          <w:rFonts w:ascii="David" w:hAnsi="David"/>
          <w:sz w:val="24"/>
          <w:szCs w:val="24"/>
          <w:rtl/>
        </w:rPr>
        <w:tab/>
        <w:t>והנני מועסק בקשר למתן השירותים במכרז;</w:t>
      </w:r>
    </w:p>
    <w:p w:rsidR="00243DE8" w:rsidRPr="00F24874" w:rsidRDefault="00243DE8" w:rsidP="00243DE8">
      <w:pPr>
        <w:spacing w:after="160" w:line="254" w:lineRule="auto"/>
        <w:ind w:left="1106" w:hanging="360"/>
        <w:rPr>
          <w:rFonts w:ascii="David" w:hAnsi="David"/>
          <w:sz w:val="24"/>
          <w:szCs w:val="24"/>
          <w:rtl/>
        </w:rPr>
      </w:pPr>
      <w:r w:rsidRPr="00F24874">
        <w:rPr>
          <w:rFonts w:ascii="David" w:hAnsi="David"/>
          <w:b/>
          <w:bCs/>
          <w:sz w:val="24"/>
          <w:szCs w:val="24"/>
          <w:rtl/>
        </w:rPr>
        <w:t>והואיל</w:t>
      </w:r>
      <w:r w:rsidRPr="00F24874">
        <w:rPr>
          <w:rFonts w:ascii="David" w:hAnsi="David"/>
          <w:sz w:val="24"/>
          <w:szCs w:val="24"/>
          <w:rtl/>
        </w:rPr>
        <w:tab/>
        <w:t>והנני עשוי להימצא במצב של ניגוד עניינים במסגרת מתן השירותים במכרז ולאחריו;</w:t>
      </w:r>
    </w:p>
    <w:p w:rsidR="00243DE8" w:rsidRPr="00F24874" w:rsidRDefault="00243DE8" w:rsidP="00243DE8">
      <w:pPr>
        <w:spacing w:after="160" w:line="254" w:lineRule="auto"/>
        <w:ind w:left="1106" w:hanging="360"/>
        <w:jc w:val="center"/>
        <w:rPr>
          <w:rFonts w:ascii="David" w:hAnsi="David"/>
          <w:sz w:val="24"/>
          <w:szCs w:val="24"/>
          <w:rtl/>
        </w:rPr>
      </w:pPr>
      <w:r w:rsidRPr="00F24874">
        <w:rPr>
          <w:rFonts w:ascii="David" w:hAnsi="David"/>
          <w:sz w:val="24"/>
          <w:szCs w:val="24"/>
          <w:rtl/>
        </w:rPr>
        <w:t>לפיכך הנני מתחייב כלפי מדינת ישראל כדלקמן:</w:t>
      </w:r>
    </w:p>
    <w:p w:rsidR="00243DE8" w:rsidRPr="00F24874" w:rsidRDefault="00243DE8" w:rsidP="00243DE8">
      <w:pPr>
        <w:spacing w:after="160" w:line="254" w:lineRule="auto"/>
        <w:ind w:left="1106" w:hanging="360"/>
        <w:rPr>
          <w:rFonts w:ascii="David" w:hAnsi="David"/>
          <w:sz w:val="24"/>
          <w:szCs w:val="24"/>
          <w:rtl/>
        </w:rPr>
      </w:pPr>
    </w:p>
    <w:p w:rsidR="00243DE8" w:rsidRPr="00F24874" w:rsidRDefault="00243DE8" w:rsidP="00243DE8">
      <w:pPr>
        <w:spacing w:after="160" w:line="254" w:lineRule="auto"/>
        <w:ind w:left="1106" w:hanging="360"/>
        <w:rPr>
          <w:rFonts w:ascii="David" w:hAnsi="David"/>
          <w:sz w:val="24"/>
          <w:szCs w:val="24"/>
          <w:rtl/>
        </w:rPr>
      </w:pPr>
      <w:r w:rsidRPr="00F24874">
        <w:rPr>
          <w:rFonts w:ascii="David" w:hAnsi="David"/>
          <w:sz w:val="24"/>
          <w:szCs w:val="24"/>
          <w:rtl/>
        </w:rPr>
        <w:t xml:space="preserve">1. </w:t>
      </w:r>
      <w:r w:rsidRPr="00F24874">
        <w:rPr>
          <w:rFonts w:ascii="David" w:hAnsi="David"/>
          <w:sz w:val="24"/>
          <w:szCs w:val="24"/>
          <w:u w:val="single"/>
          <w:rtl/>
        </w:rPr>
        <w:t>הגדרות</w:t>
      </w:r>
    </w:p>
    <w:p w:rsidR="00243DE8" w:rsidRPr="00F24874" w:rsidRDefault="00243DE8" w:rsidP="00243DE8">
      <w:pPr>
        <w:spacing w:after="160" w:line="254" w:lineRule="auto"/>
        <w:ind w:left="1106" w:hanging="360"/>
        <w:rPr>
          <w:rFonts w:ascii="David" w:hAnsi="David"/>
          <w:sz w:val="24"/>
          <w:szCs w:val="24"/>
          <w:rtl/>
        </w:rPr>
      </w:pPr>
      <w:r w:rsidRPr="00F24874">
        <w:rPr>
          <w:rFonts w:ascii="David" w:hAnsi="David"/>
          <w:sz w:val="24"/>
          <w:szCs w:val="24"/>
          <w:rtl/>
        </w:rPr>
        <w:t>בהתחייבות זו תהיה למונחים הבאים המשמעות המופיעה לצידם:</w:t>
      </w:r>
    </w:p>
    <w:p w:rsidR="00243DE8" w:rsidRPr="00F24874" w:rsidRDefault="00243DE8" w:rsidP="00243DE8">
      <w:pPr>
        <w:pStyle w:val="1110"/>
        <w:numPr>
          <w:ilvl w:val="0"/>
          <w:numId w:val="0"/>
        </w:numPr>
        <w:ind w:left="1229" w:hanging="720"/>
        <w:rPr>
          <w:rFonts w:ascii="David" w:hAnsi="David" w:cs="David"/>
          <w:sz w:val="24"/>
        </w:rPr>
      </w:pPr>
      <w:r w:rsidRPr="00F24874">
        <w:rPr>
          <w:rFonts w:ascii="David" w:hAnsi="David" w:cs="David"/>
          <w:b/>
          <w:bCs/>
          <w:sz w:val="24"/>
          <w:rtl/>
        </w:rPr>
        <w:t>"השירותים"</w:t>
      </w:r>
      <w:r w:rsidRPr="00F24874">
        <w:rPr>
          <w:rFonts w:ascii="David" w:hAnsi="David" w:cs="David"/>
          <w:sz w:val="24"/>
          <w:rtl/>
        </w:rPr>
        <w:t xml:space="preserve"> </w:t>
      </w:r>
    </w:p>
    <w:p w:rsidR="00243DE8" w:rsidRPr="00F24874" w:rsidRDefault="00243DE8" w:rsidP="00243DE8">
      <w:pPr>
        <w:spacing w:after="160" w:line="254" w:lineRule="auto"/>
        <w:ind w:left="1106" w:hanging="360"/>
        <w:rPr>
          <w:rFonts w:ascii="David" w:hAnsi="David"/>
          <w:sz w:val="24"/>
          <w:szCs w:val="24"/>
          <w:rtl/>
        </w:rPr>
      </w:pPr>
      <w:r w:rsidRPr="00F24874">
        <w:rPr>
          <w:rFonts w:ascii="David" w:hAnsi="David"/>
          <w:b/>
          <w:bCs/>
          <w:sz w:val="24"/>
          <w:szCs w:val="24"/>
          <w:rtl/>
        </w:rPr>
        <w:t xml:space="preserve">"תקופת ההתקשרות" </w:t>
      </w:r>
      <w:r w:rsidRPr="00F24874">
        <w:rPr>
          <w:rFonts w:ascii="David" w:hAnsi="David"/>
          <w:sz w:val="24"/>
          <w:szCs w:val="24"/>
          <w:rtl/>
        </w:rPr>
        <w:t>– כהגדרתה במכרז</w:t>
      </w:r>
    </w:p>
    <w:p w:rsidR="00243DE8" w:rsidRPr="00F24874" w:rsidRDefault="00243DE8" w:rsidP="00243DE8">
      <w:pPr>
        <w:spacing w:after="160" w:line="254" w:lineRule="auto"/>
        <w:ind w:left="1106" w:hanging="360"/>
        <w:rPr>
          <w:rFonts w:ascii="David" w:hAnsi="David"/>
          <w:sz w:val="24"/>
          <w:szCs w:val="24"/>
          <w:rtl/>
        </w:rPr>
      </w:pPr>
      <w:r w:rsidRPr="00F24874">
        <w:rPr>
          <w:rFonts w:ascii="David" w:hAnsi="David"/>
          <w:sz w:val="24"/>
          <w:szCs w:val="24"/>
          <w:rtl/>
        </w:rPr>
        <w:t xml:space="preserve">2. הנני מצהיר ומתחייב שאין ולא יהיה לי, במהלך תקופת ההתקשרות במכרז, ובמהלך שלושה חודשים מתום תקופה זו, ניגוד עניינים מכל מין וסוג שהוא עם גורמים בעלי עניין בתחום נושא המכרז, למעט באם ועדת המכרזים של משרד האוצר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243DE8" w:rsidRPr="00F24874" w:rsidRDefault="00243DE8" w:rsidP="00243DE8">
      <w:pPr>
        <w:spacing w:after="160" w:line="254" w:lineRule="auto"/>
        <w:ind w:left="1106" w:hanging="360"/>
        <w:rPr>
          <w:rFonts w:ascii="David" w:hAnsi="David"/>
          <w:sz w:val="24"/>
          <w:szCs w:val="24"/>
          <w:rtl/>
        </w:rPr>
      </w:pPr>
      <w:r w:rsidRPr="00F24874">
        <w:rPr>
          <w:rFonts w:ascii="David" w:hAnsi="David"/>
          <w:sz w:val="24"/>
          <w:szCs w:val="24"/>
          <w:rtl/>
        </w:rPr>
        <w:t>3. הנני מצהיר ומתחייב שלא אייצג או אפעל מטעם כל גורם שהוא בתחום השירותים נשוא מתן השירותים, למעט מטעם ה</w:t>
      </w:r>
      <w:r w:rsidR="00293681" w:rsidRPr="00F24874">
        <w:rPr>
          <w:rFonts w:ascii="David" w:hAnsi="David"/>
          <w:sz w:val="24"/>
          <w:szCs w:val="24"/>
          <w:rtl/>
        </w:rPr>
        <w:t>משרד</w:t>
      </w:r>
      <w:r w:rsidRPr="00F24874">
        <w:rPr>
          <w:rFonts w:ascii="David" w:hAnsi="David"/>
          <w:sz w:val="24"/>
          <w:szCs w:val="24"/>
          <w:rtl/>
        </w:rPr>
        <w:t>, במהלך תקופת ההתקשרות בין הצדדים ושלושה חודשים לאחריה, אלא אם כן התקבל לכך אישור מראש ובכתב של ה</w:t>
      </w:r>
      <w:r w:rsidR="00293681" w:rsidRPr="00F24874">
        <w:rPr>
          <w:rFonts w:ascii="David" w:hAnsi="David"/>
          <w:sz w:val="24"/>
          <w:szCs w:val="24"/>
          <w:rtl/>
        </w:rPr>
        <w:t>משרד</w:t>
      </w:r>
      <w:r w:rsidRPr="00F24874">
        <w:rPr>
          <w:rFonts w:ascii="David" w:hAnsi="David"/>
          <w:sz w:val="24"/>
          <w:szCs w:val="24"/>
          <w:rtl/>
        </w:rPr>
        <w:t>.</w:t>
      </w:r>
    </w:p>
    <w:p w:rsidR="00243DE8" w:rsidRPr="00F24874" w:rsidRDefault="00243DE8" w:rsidP="00243DE8">
      <w:pPr>
        <w:spacing w:after="160" w:line="254" w:lineRule="auto"/>
        <w:ind w:left="1106" w:hanging="360"/>
        <w:rPr>
          <w:rFonts w:ascii="David" w:hAnsi="David"/>
          <w:sz w:val="24"/>
          <w:szCs w:val="24"/>
          <w:rtl/>
        </w:rPr>
      </w:pPr>
      <w:r w:rsidRPr="00F24874">
        <w:rPr>
          <w:rFonts w:ascii="David" w:hAnsi="David"/>
          <w:sz w:val="24"/>
          <w:szCs w:val="24"/>
          <w:rtl/>
        </w:rPr>
        <w:t>4. הנני מתחייב להודיע ל</w:t>
      </w:r>
      <w:r w:rsidR="00293681" w:rsidRPr="00F24874">
        <w:rPr>
          <w:rFonts w:ascii="David" w:hAnsi="David"/>
          <w:sz w:val="24"/>
          <w:szCs w:val="24"/>
          <w:rtl/>
        </w:rPr>
        <w:t>משרד</w:t>
      </w:r>
      <w:r w:rsidRPr="00F24874">
        <w:rPr>
          <w:rFonts w:ascii="David" w:hAnsi="David"/>
          <w:sz w:val="24"/>
          <w:szCs w:val="24"/>
          <w:rtl/>
        </w:rPr>
        <w:t xml:space="preserve"> באופן מיידי על כל נתון או מצב שבשלם אני, עלול להימצא במצב של ניגוד עניינים, מיד עם היוודע לי הנתון או המצב האמורים. </w:t>
      </w:r>
    </w:p>
    <w:p w:rsidR="00243DE8" w:rsidRPr="00F24874" w:rsidRDefault="00243DE8" w:rsidP="00243DE8">
      <w:pPr>
        <w:spacing w:after="160" w:line="254" w:lineRule="auto"/>
        <w:ind w:left="1106" w:hanging="360"/>
        <w:rPr>
          <w:rFonts w:ascii="David" w:hAnsi="David"/>
          <w:sz w:val="24"/>
          <w:szCs w:val="24"/>
          <w:rtl/>
        </w:rPr>
      </w:pPr>
      <w:r w:rsidRPr="00F24874">
        <w:rPr>
          <w:rFonts w:ascii="David" w:hAnsi="David"/>
          <w:sz w:val="24"/>
          <w:szCs w:val="24"/>
          <w:rtl/>
        </w:rPr>
        <w:t>5. הנני מצהיר ומתחייב לדווח מראש ל</w:t>
      </w:r>
      <w:r w:rsidR="00293681" w:rsidRPr="00F24874">
        <w:rPr>
          <w:rFonts w:ascii="David" w:hAnsi="David"/>
          <w:sz w:val="24"/>
          <w:szCs w:val="24"/>
          <w:rtl/>
        </w:rPr>
        <w:t>משרד</w:t>
      </w:r>
      <w:r w:rsidRPr="00F24874">
        <w:rPr>
          <w:rFonts w:ascii="David" w:hAnsi="David"/>
          <w:sz w:val="24"/>
          <w:szCs w:val="24"/>
          <w:rtl/>
        </w:rPr>
        <w:t xml:space="preserve"> על כל כוונה שלי, להתקשר עם כל גורם כאמור בסעיפים 2-3 להלן, בניגוד להתחייבויותיי בסעיפים אלו, ולפעול בהתאם להוראותיו בעניין. ה</w:t>
      </w:r>
      <w:r w:rsidR="00293681" w:rsidRPr="00F24874">
        <w:rPr>
          <w:rFonts w:ascii="David" w:hAnsi="David"/>
          <w:sz w:val="24"/>
          <w:szCs w:val="24"/>
          <w:rtl/>
        </w:rPr>
        <w:t>משרד</w:t>
      </w:r>
      <w:r w:rsidRPr="00F24874">
        <w:rPr>
          <w:rFonts w:ascii="David" w:hAnsi="David"/>
          <w:sz w:val="24"/>
          <w:szCs w:val="24"/>
          <w:rtl/>
        </w:rPr>
        <w:t xml:space="preserve"> רשאי לא לאשר לי התקשרות כאמור או לתת הוראות אחרות שיבטיחו העדר ניגוד עניינים, והנני מתחייב כי אפעל בהתאם להוראות אלו, בהקשר זה.</w:t>
      </w:r>
    </w:p>
    <w:p w:rsidR="00243DE8" w:rsidRPr="00F24874" w:rsidRDefault="00243DE8" w:rsidP="00243DE8">
      <w:pPr>
        <w:spacing w:after="160" w:line="254" w:lineRule="auto"/>
        <w:ind w:left="1106" w:hanging="360"/>
        <w:rPr>
          <w:rFonts w:ascii="David" w:hAnsi="David"/>
          <w:sz w:val="24"/>
          <w:szCs w:val="24"/>
          <w:rtl/>
        </w:rPr>
      </w:pPr>
    </w:p>
    <w:p w:rsidR="00243DE8" w:rsidRPr="00F24874" w:rsidRDefault="00243DE8" w:rsidP="00243DE8">
      <w:pPr>
        <w:spacing w:after="160" w:line="254" w:lineRule="auto"/>
        <w:ind w:left="1106" w:hanging="360"/>
        <w:rPr>
          <w:rFonts w:ascii="David" w:hAnsi="David"/>
          <w:sz w:val="24"/>
          <w:szCs w:val="24"/>
        </w:rPr>
      </w:pPr>
      <w:bookmarkStart w:id="639" w:name="_Toc526331681"/>
      <w:bookmarkStart w:id="640" w:name="_Toc528495746"/>
      <w:r w:rsidRPr="00F24874">
        <w:rPr>
          <w:rFonts w:ascii="David" w:hAnsi="David"/>
          <w:sz w:val="24"/>
          <w:szCs w:val="24"/>
          <w:rtl/>
        </w:rPr>
        <w:t>שם: _________________ חתימה: _____________ תאריך:___________</w:t>
      </w:r>
    </w:p>
    <w:p w:rsidR="00377D0A" w:rsidRPr="00F24874" w:rsidRDefault="00377D0A">
      <w:pPr>
        <w:bidi w:val="0"/>
        <w:spacing w:before="200" w:after="200" w:line="276" w:lineRule="auto"/>
        <w:jc w:val="left"/>
        <w:rPr>
          <w:rFonts w:ascii="David" w:eastAsiaTheme="minorHAnsi" w:hAnsi="David"/>
          <w:b/>
          <w:bCs/>
          <w:caps/>
          <w:spacing w:val="15"/>
          <w:sz w:val="36"/>
          <w:szCs w:val="36"/>
          <w:lang w:eastAsia="en-US"/>
        </w:rPr>
      </w:pPr>
      <w:r w:rsidRPr="00F24874">
        <w:rPr>
          <w:rFonts w:ascii="David" w:hAnsi="David"/>
          <w:rtl/>
        </w:rPr>
        <w:br w:type="page"/>
      </w:r>
    </w:p>
    <w:bookmarkEnd w:id="639"/>
    <w:bookmarkEnd w:id="640"/>
    <w:p w:rsidR="00D54BEA" w:rsidRPr="00F24874" w:rsidRDefault="00D54BEA">
      <w:pPr>
        <w:bidi w:val="0"/>
        <w:spacing w:before="200" w:after="200" w:line="276" w:lineRule="auto"/>
        <w:jc w:val="left"/>
        <w:rPr>
          <w:rFonts w:ascii="David" w:hAnsi="David"/>
        </w:rPr>
      </w:pPr>
    </w:p>
    <w:p w:rsidR="00D54BEA" w:rsidRPr="00F24874" w:rsidRDefault="00D54BEA" w:rsidP="00D54BEA">
      <w:pPr>
        <w:pStyle w:val="affffffffa"/>
        <w:rPr>
          <w:rtl/>
        </w:rPr>
        <w:sectPr w:rsidR="00D54BEA" w:rsidRPr="00F24874" w:rsidSect="0021047C">
          <w:pgSz w:w="11906" w:h="16838" w:code="9"/>
          <w:pgMar w:top="1616" w:right="1826" w:bottom="1440" w:left="1800" w:header="709" w:footer="709" w:gutter="0"/>
          <w:cols w:space="708"/>
          <w:titlePg/>
          <w:bidi/>
          <w:rtlGutter/>
          <w:docGrid w:linePitch="360"/>
        </w:sectPr>
      </w:pPr>
      <w:bookmarkStart w:id="641" w:name="_Toc256000061"/>
      <w:bookmarkStart w:id="642" w:name="_Toc32477904"/>
      <w:bookmarkStart w:id="643" w:name="_Toc43400623"/>
      <w:bookmarkStart w:id="644" w:name="_Toc44931932"/>
      <w:bookmarkStart w:id="645" w:name="_Toc44932019"/>
      <w:bookmarkStart w:id="646" w:name="_Toc44932668"/>
      <w:bookmarkStart w:id="647" w:name="_Toc53331337"/>
      <w:bookmarkStart w:id="648" w:name="_Toc100181828"/>
      <w:r w:rsidRPr="00F24874">
        <w:rPr>
          <w:rtl/>
        </w:rPr>
        <w:t>חלק ג' – חוברת ההצעה</w:t>
      </w:r>
      <w:bookmarkEnd w:id="641"/>
      <w:bookmarkEnd w:id="642"/>
      <w:bookmarkEnd w:id="643"/>
      <w:bookmarkEnd w:id="644"/>
      <w:bookmarkEnd w:id="645"/>
      <w:bookmarkEnd w:id="646"/>
      <w:bookmarkEnd w:id="647"/>
      <w:bookmarkEnd w:id="648"/>
    </w:p>
    <w:p w:rsidR="00D54BEA" w:rsidRPr="00F24874" w:rsidRDefault="00D54BEA">
      <w:pPr>
        <w:bidi w:val="0"/>
        <w:spacing w:before="200" w:after="200" w:line="276" w:lineRule="auto"/>
        <w:jc w:val="left"/>
        <w:rPr>
          <w:rFonts w:ascii="David" w:hAnsi="David"/>
        </w:rPr>
      </w:pPr>
    </w:p>
    <w:p w:rsidR="00D54BEA" w:rsidRPr="00F24874" w:rsidRDefault="00D54BEA" w:rsidP="00D54BEA">
      <w:pPr>
        <w:pStyle w:val="1fffc"/>
      </w:pPr>
      <w:bookmarkStart w:id="649" w:name="_Toc256000062"/>
      <w:bookmarkStart w:id="650" w:name="_Toc32477905"/>
      <w:bookmarkStart w:id="651" w:name="_Toc43400624"/>
      <w:bookmarkStart w:id="652" w:name="_Toc44931933"/>
      <w:bookmarkStart w:id="653" w:name="_Toc44932020"/>
      <w:bookmarkStart w:id="654" w:name="_Toc53331338"/>
      <w:bookmarkStart w:id="655" w:name="_Toc100181829"/>
      <w:r w:rsidRPr="00F24874">
        <w:rPr>
          <w:rtl/>
        </w:rPr>
        <w:t>הגשת הצעה במכרז</w:t>
      </w:r>
      <w:bookmarkEnd w:id="649"/>
      <w:bookmarkEnd w:id="650"/>
      <w:bookmarkEnd w:id="651"/>
      <w:bookmarkEnd w:id="652"/>
      <w:bookmarkEnd w:id="653"/>
      <w:bookmarkEnd w:id="654"/>
      <w:bookmarkEnd w:id="655"/>
    </w:p>
    <w:p w:rsidR="00D54BEA" w:rsidRPr="00F24874" w:rsidRDefault="00D54BEA" w:rsidP="00D54BEA">
      <w:pPr>
        <w:pStyle w:val="110"/>
        <w:rPr>
          <w:rtl/>
        </w:rPr>
      </w:pPr>
      <w:bookmarkStart w:id="656" w:name="_Toc43400625"/>
      <w:bookmarkStart w:id="657" w:name="_Toc44931934"/>
      <w:bookmarkStart w:id="658" w:name="_Toc44932021"/>
      <w:bookmarkStart w:id="659" w:name="_Toc100181830"/>
      <w:r w:rsidRPr="00F24874">
        <w:rPr>
          <w:rtl/>
        </w:rPr>
        <w:t>כללים למילוי חוברת ההצעה</w:t>
      </w:r>
      <w:bookmarkEnd w:id="656"/>
      <w:bookmarkEnd w:id="657"/>
      <w:bookmarkEnd w:id="658"/>
      <w:bookmarkEnd w:id="659"/>
    </w:p>
    <w:p w:rsidR="00D54BEA" w:rsidRPr="00F24874" w:rsidRDefault="00D54BEA" w:rsidP="00D54BEA">
      <w:pPr>
        <w:pStyle w:val="1114"/>
      </w:pPr>
      <w:bookmarkStart w:id="660" w:name="_Toc53331339"/>
      <w:r w:rsidRPr="00F24874">
        <w:rPr>
          <w:rtl/>
        </w:rPr>
        <w:t xml:space="preserve">חלק  זה מהווה את מענה המציע למכרז, </w:t>
      </w:r>
      <w:r w:rsidRPr="00F24874">
        <w:rPr>
          <w:u w:val="single"/>
          <w:rtl/>
        </w:rPr>
        <w:t>אין צורך במתן מענה לכל חלק אחר במכרז</w:t>
      </w:r>
      <w:r w:rsidRPr="00F24874">
        <w:rPr>
          <w:rtl/>
        </w:rPr>
        <w:t>, או לצרף מסמך שאינו נדרש בפרק זה.</w:t>
      </w:r>
      <w:bookmarkEnd w:id="660"/>
    </w:p>
    <w:p w:rsidR="00D54BEA" w:rsidRPr="00F24874" w:rsidRDefault="00D54BEA" w:rsidP="00D54BEA">
      <w:pPr>
        <w:pStyle w:val="1114"/>
      </w:pPr>
      <w:bookmarkStart w:id="661" w:name="_Toc53331340"/>
      <w:r w:rsidRPr="00F24874">
        <w:rPr>
          <w:rtl/>
        </w:rPr>
        <w:t>יש לעקוב באופן מדוקדק אחר ההנחיות המופיעות בחלק זה על מנת שההצעה תוכל להיבחן ולהיות מוערכת כראוי. אין להוסיף להתנות או לשנות אף תנאי מתנאי המכרז, או את ההנחיות המופיעות להלן.</w:t>
      </w:r>
      <w:bookmarkEnd w:id="661"/>
    </w:p>
    <w:p w:rsidR="00D54BEA" w:rsidRPr="00F24874" w:rsidRDefault="00D54BEA" w:rsidP="00D54BEA">
      <w:pPr>
        <w:pStyle w:val="1114"/>
      </w:pPr>
      <w:bookmarkStart w:id="662" w:name="_Toc53331341"/>
      <w:r w:rsidRPr="00F24874">
        <w:rPr>
          <w:rtl/>
        </w:rPr>
        <w:t xml:space="preserve">בכל מקרה של שאלות או אי-בהירות במסמכי המכרז על המציע לפנות למשרד בשאלה לצורך הבהרה, כמפורט בחלק </w:t>
      </w:r>
      <w:r w:rsidRPr="00F24874">
        <w:rPr>
          <w:b/>
          <w:bCs/>
          <w:rtl/>
        </w:rPr>
        <w:t xml:space="preserve"> א'</w:t>
      </w:r>
      <w:r w:rsidRPr="00F24874">
        <w:rPr>
          <w:rtl/>
        </w:rPr>
        <w:t xml:space="preserve"> למסמכי המכרז.</w:t>
      </w:r>
      <w:bookmarkEnd w:id="662"/>
      <w:r w:rsidRPr="00F24874">
        <w:rPr>
          <w:rtl/>
        </w:rPr>
        <w:t xml:space="preserve"> </w:t>
      </w:r>
    </w:p>
    <w:p w:rsidR="00D54BEA" w:rsidRPr="00F24874" w:rsidRDefault="00D54BEA" w:rsidP="00D54BEA">
      <w:pPr>
        <w:pStyle w:val="1114"/>
      </w:pPr>
      <w:bookmarkStart w:id="663" w:name="_Toc53331342"/>
      <w:r w:rsidRPr="00F24874">
        <w:rPr>
          <w:rtl/>
        </w:rPr>
        <w:t xml:space="preserve">ניתן לצרף כל מסמך או קובץ </w:t>
      </w:r>
      <w:r w:rsidRPr="00F24874">
        <w:rPr>
          <w:u w:val="single"/>
          <w:rtl/>
        </w:rPr>
        <w:t>הרלוונטי</w:t>
      </w:r>
      <w:r w:rsidRPr="00F24874">
        <w:rPr>
          <w:rtl/>
        </w:rPr>
        <w:t xml:space="preserve"> לצורך פירוט והמחשה למפורט בהצעה. יודגש כי בדיקת ההצעה, תתבסס על הפירוט שיינתן בחובת ההצעה.</w:t>
      </w:r>
      <w:bookmarkEnd w:id="663"/>
    </w:p>
    <w:p w:rsidR="00D54BEA" w:rsidRPr="00F24874" w:rsidRDefault="00D54BEA" w:rsidP="00D54BEA">
      <w:pPr>
        <w:pStyle w:val="1114"/>
        <w:rPr>
          <w:rtl/>
        </w:rPr>
      </w:pPr>
      <w:bookmarkStart w:id="664" w:name="_Toc53331343"/>
      <w:r w:rsidRPr="00F24874">
        <w:rPr>
          <w:rtl/>
        </w:rPr>
        <w:t>חוסר פירוט בהצעה, או פירוט מיותר שאינו עונה לדרישת המכרז, עלולים להביא לניקוד נמוך של ההצעה או פסילתה בהתאם לשיקול דעתו הבלעדי של המשרד.</w:t>
      </w:r>
      <w:bookmarkEnd w:id="664"/>
    </w:p>
    <w:p w:rsidR="00D54BEA" w:rsidRPr="00F24874" w:rsidRDefault="00D54BEA">
      <w:pPr>
        <w:bidi w:val="0"/>
        <w:spacing w:before="200" w:after="200" w:line="276" w:lineRule="auto"/>
        <w:jc w:val="left"/>
        <w:rPr>
          <w:rFonts w:ascii="David" w:eastAsiaTheme="minorHAnsi" w:hAnsi="David"/>
          <w:sz w:val="24"/>
          <w:szCs w:val="24"/>
          <w:rtl/>
          <w:lang w:eastAsia="en-US"/>
        </w:rPr>
      </w:pPr>
      <w:r w:rsidRPr="00F24874">
        <w:rPr>
          <w:rFonts w:ascii="David" w:hAnsi="David"/>
          <w:rtl/>
        </w:rPr>
        <w:br w:type="page"/>
      </w:r>
    </w:p>
    <w:p w:rsidR="00D54BEA" w:rsidRPr="00F24874" w:rsidRDefault="00D54BEA" w:rsidP="00D54BEA">
      <w:pPr>
        <w:pStyle w:val="1fffc"/>
        <w:rPr>
          <w:rtl/>
        </w:rPr>
      </w:pPr>
      <w:bookmarkStart w:id="665" w:name="_Toc256000063"/>
      <w:bookmarkStart w:id="666" w:name="_Toc32477906"/>
      <w:bookmarkStart w:id="667" w:name="_Toc43400627"/>
      <w:bookmarkStart w:id="668" w:name="_Toc44931936"/>
      <w:bookmarkStart w:id="669" w:name="_Toc44932023"/>
      <w:bookmarkStart w:id="670" w:name="_Toc53331344"/>
      <w:bookmarkStart w:id="671" w:name="_Toc100181831"/>
      <w:bookmarkStart w:id="672" w:name="_Toc516503366"/>
      <w:r w:rsidRPr="00F24874">
        <w:rPr>
          <w:rtl/>
        </w:rPr>
        <w:lastRenderedPageBreak/>
        <w:t>פרטי המציע</w:t>
      </w:r>
      <w:bookmarkEnd w:id="665"/>
      <w:bookmarkEnd w:id="666"/>
      <w:bookmarkEnd w:id="667"/>
      <w:bookmarkEnd w:id="668"/>
      <w:bookmarkEnd w:id="669"/>
      <w:bookmarkEnd w:id="670"/>
      <w:bookmarkEnd w:id="671"/>
    </w:p>
    <w:tbl>
      <w:tblPr>
        <w:tblStyle w:val="aff6"/>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D54BEA" w:rsidRPr="00F24874" w:rsidTr="00D54BEA">
        <w:trPr>
          <w:trHeight w:val="416"/>
          <w:tblHeader/>
        </w:trPr>
        <w:tc>
          <w:tcPr>
            <w:tcW w:w="2019" w:type="pct"/>
            <w:vAlign w:val="center"/>
          </w:tcPr>
          <w:p w:rsidR="00D54BEA" w:rsidRPr="00F24874" w:rsidRDefault="00D54BEA" w:rsidP="0021047C">
            <w:pPr>
              <w:spacing w:before="120" w:after="120" w:line="360" w:lineRule="auto"/>
              <w:rPr>
                <w:rFonts w:ascii="David" w:hAnsi="David"/>
                <w:rtl/>
              </w:rPr>
            </w:pPr>
            <w:r w:rsidRPr="00F24874">
              <w:rPr>
                <w:rFonts w:ascii="David" w:hAnsi="David"/>
                <w:rtl/>
              </w:rPr>
              <w:t xml:space="preserve">שם המציע </w:t>
            </w:r>
          </w:p>
        </w:tc>
        <w:tc>
          <w:tcPr>
            <w:tcW w:w="2981" w:type="pct"/>
            <w:vAlign w:val="center"/>
          </w:tcPr>
          <w:p w:rsidR="00D54BEA" w:rsidRPr="00F24874" w:rsidRDefault="00D54BEA" w:rsidP="0021047C">
            <w:pPr>
              <w:spacing w:before="120" w:after="120" w:line="360" w:lineRule="auto"/>
              <w:rPr>
                <w:rFonts w:ascii="David" w:hAnsi="David"/>
                <w:rtl/>
              </w:rPr>
            </w:pPr>
          </w:p>
        </w:tc>
      </w:tr>
      <w:tr w:rsidR="00D54BEA" w:rsidRPr="00F24874" w:rsidTr="00D54BEA">
        <w:trPr>
          <w:trHeight w:val="1062"/>
        </w:trPr>
        <w:tc>
          <w:tcPr>
            <w:tcW w:w="2019" w:type="pct"/>
            <w:vAlign w:val="center"/>
          </w:tcPr>
          <w:p w:rsidR="00D54BEA" w:rsidRPr="00F24874" w:rsidRDefault="00D54BEA" w:rsidP="0021047C">
            <w:pPr>
              <w:spacing w:before="120" w:after="120" w:line="360" w:lineRule="auto"/>
              <w:rPr>
                <w:rFonts w:ascii="David" w:hAnsi="David"/>
                <w:rtl/>
              </w:rPr>
            </w:pPr>
            <w:r w:rsidRPr="00F24874">
              <w:rPr>
                <w:rFonts w:ascii="David" w:hAnsi="David"/>
                <w:rtl/>
              </w:rPr>
              <w:t xml:space="preserve">סוג מציע </w:t>
            </w:r>
          </w:p>
          <w:p w:rsidR="00D54BEA" w:rsidRPr="00F24874" w:rsidRDefault="00D54BEA" w:rsidP="0021047C">
            <w:pPr>
              <w:spacing w:before="120" w:after="120" w:line="360" w:lineRule="auto"/>
              <w:rPr>
                <w:rFonts w:ascii="David" w:hAnsi="David"/>
                <w:rtl/>
              </w:rPr>
            </w:pPr>
            <w:r w:rsidRPr="00F24874">
              <w:rPr>
                <w:rFonts w:ascii="David" w:hAnsi="David"/>
                <w:rtl/>
              </w:rPr>
              <w:t>(תאגיד/שותפות/עמותה/עוסק מורשה וכדו')</w:t>
            </w:r>
          </w:p>
        </w:tc>
        <w:tc>
          <w:tcPr>
            <w:tcW w:w="2981" w:type="pct"/>
            <w:vAlign w:val="center"/>
          </w:tcPr>
          <w:p w:rsidR="00D54BEA" w:rsidRPr="00F24874" w:rsidRDefault="00D54BEA" w:rsidP="0021047C">
            <w:pPr>
              <w:spacing w:before="120" w:after="120" w:line="360" w:lineRule="auto"/>
              <w:rPr>
                <w:rFonts w:ascii="David" w:hAnsi="David"/>
                <w:rtl/>
              </w:rPr>
            </w:pPr>
          </w:p>
        </w:tc>
      </w:tr>
      <w:tr w:rsidR="00D54BEA" w:rsidRPr="00F24874" w:rsidTr="0021047C">
        <w:trPr>
          <w:trHeight w:val="20"/>
        </w:trPr>
        <w:tc>
          <w:tcPr>
            <w:tcW w:w="2019" w:type="pct"/>
            <w:vAlign w:val="center"/>
          </w:tcPr>
          <w:p w:rsidR="00D54BEA" w:rsidRPr="00F24874" w:rsidRDefault="00D54BEA" w:rsidP="0021047C">
            <w:pPr>
              <w:spacing w:before="120" w:after="120" w:line="360" w:lineRule="auto"/>
              <w:rPr>
                <w:rFonts w:ascii="David" w:hAnsi="David"/>
                <w:rtl/>
              </w:rPr>
            </w:pPr>
            <w:r w:rsidRPr="00F24874">
              <w:rPr>
                <w:rFonts w:ascii="David" w:hAnsi="David"/>
                <w:rtl/>
              </w:rPr>
              <w:t>תאריך הרישום במרשם (אם רלוונטי)</w:t>
            </w:r>
          </w:p>
        </w:tc>
        <w:tc>
          <w:tcPr>
            <w:tcW w:w="2981" w:type="pct"/>
            <w:vAlign w:val="center"/>
          </w:tcPr>
          <w:p w:rsidR="00D54BEA" w:rsidRPr="00F24874" w:rsidRDefault="00D54BEA" w:rsidP="0021047C">
            <w:pPr>
              <w:spacing w:before="120" w:after="120" w:line="360" w:lineRule="auto"/>
              <w:rPr>
                <w:rFonts w:ascii="David" w:hAnsi="David"/>
                <w:rtl/>
              </w:rPr>
            </w:pPr>
          </w:p>
        </w:tc>
      </w:tr>
      <w:tr w:rsidR="00D54BEA" w:rsidRPr="00F24874" w:rsidTr="00D54BEA">
        <w:trPr>
          <w:trHeight w:val="359"/>
        </w:trPr>
        <w:tc>
          <w:tcPr>
            <w:tcW w:w="2019" w:type="pct"/>
            <w:vAlign w:val="center"/>
          </w:tcPr>
          <w:p w:rsidR="00D54BEA" w:rsidRPr="00F24874" w:rsidRDefault="00D54BEA" w:rsidP="0021047C">
            <w:pPr>
              <w:spacing w:before="120" w:after="120" w:line="360" w:lineRule="auto"/>
              <w:rPr>
                <w:rFonts w:ascii="David" w:hAnsi="David"/>
                <w:rtl/>
              </w:rPr>
            </w:pPr>
            <w:r w:rsidRPr="00F24874">
              <w:rPr>
                <w:rFonts w:ascii="David" w:hAnsi="David"/>
                <w:rtl/>
              </w:rPr>
              <w:t>מספר מזהה (לדוג' ח"פ)</w:t>
            </w:r>
          </w:p>
        </w:tc>
        <w:tc>
          <w:tcPr>
            <w:tcW w:w="2981" w:type="pct"/>
            <w:vAlign w:val="center"/>
          </w:tcPr>
          <w:p w:rsidR="00D54BEA" w:rsidRPr="00F24874" w:rsidRDefault="00D54BEA" w:rsidP="0021047C">
            <w:pPr>
              <w:spacing w:before="120" w:after="120" w:line="360" w:lineRule="auto"/>
              <w:rPr>
                <w:rFonts w:ascii="David" w:hAnsi="David"/>
                <w:rtl/>
              </w:rPr>
            </w:pPr>
          </w:p>
        </w:tc>
      </w:tr>
      <w:tr w:rsidR="00D54BEA" w:rsidRPr="00F24874" w:rsidTr="00D54BEA">
        <w:trPr>
          <w:trHeight w:val="298"/>
        </w:trPr>
        <w:tc>
          <w:tcPr>
            <w:tcW w:w="2019" w:type="pct"/>
            <w:vMerge w:val="restart"/>
            <w:vAlign w:val="center"/>
          </w:tcPr>
          <w:p w:rsidR="00D54BEA" w:rsidRPr="00F24874" w:rsidRDefault="00D54BEA" w:rsidP="0021047C">
            <w:pPr>
              <w:spacing w:before="120" w:after="120" w:line="360" w:lineRule="auto"/>
              <w:rPr>
                <w:rFonts w:ascii="David" w:hAnsi="David"/>
                <w:highlight w:val="yellow"/>
                <w:rtl/>
              </w:rPr>
            </w:pPr>
            <w:r w:rsidRPr="00F24874">
              <w:rPr>
                <w:rFonts w:ascii="David" w:hAnsi="David"/>
                <w:rtl/>
              </w:rPr>
              <w:t>איש הקשר מטעם המציע לצורך המכרז</w:t>
            </w:r>
          </w:p>
        </w:tc>
        <w:tc>
          <w:tcPr>
            <w:tcW w:w="2981" w:type="pct"/>
            <w:vAlign w:val="center"/>
          </w:tcPr>
          <w:p w:rsidR="00D54BEA" w:rsidRPr="00F24874" w:rsidRDefault="00D54BEA" w:rsidP="0021047C">
            <w:pPr>
              <w:spacing w:before="120" w:after="120" w:line="360" w:lineRule="auto"/>
              <w:rPr>
                <w:rFonts w:ascii="David" w:hAnsi="David"/>
                <w:rtl/>
              </w:rPr>
            </w:pPr>
            <w:r w:rsidRPr="00F24874">
              <w:rPr>
                <w:rFonts w:ascii="David" w:hAnsi="David"/>
                <w:rtl/>
              </w:rPr>
              <w:t>שם:</w:t>
            </w:r>
          </w:p>
        </w:tc>
      </w:tr>
      <w:tr w:rsidR="00D54BEA" w:rsidRPr="00F24874" w:rsidTr="00D54BEA">
        <w:trPr>
          <w:trHeight w:val="236"/>
        </w:trPr>
        <w:tc>
          <w:tcPr>
            <w:tcW w:w="2019" w:type="pct"/>
            <w:vMerge/>
            <w:vAlign w:val="center"/>
          </w:tcPr>
          <w:p w:rsidR="00D54BEA" w:rsidRPr="00F24874" w:rsidRDefault="00D54BEA" w:rsidP="0021047C">
            <w:pPr>
              <w:spacing w:before="120" w:after="120" w:line="360" w:lineRule="auto"/>
              <w:rPr>
                <w:rFonts w:ascii="David" w:hAnsi="David"/>
                <w:highlight w:val="yellow"/>
                <w:rtl/>
              </w:rPr>
            </w:pPr>
          </w:p>
        </w:tc>
        <w:tc>
          <w:tcPr>
            <w:tcW w:w="2981" w:type="pct"/>
            <w:vAlign w:val="center"/>
          </w:tcPr>
          <w:p w:rsidR="00D54BEA" w:rsidRPr="00F24874" w:rsidRDefault="00D54BEA" w:rsidP="0021047C">
            <w:pPr>
              <w:spacing w:before="120" w:after="120" w:line="360" w:lineRule="auto"/>
              <w:rPr>
                <w:rFonts w:ascii="David" w:hAnsi="David"/>
                <w:rtl/>
              </w:rPr>
            </w:pPr>
            <w:r w:rsidRPr="00F24874">
              <w:rPr>
                <w:rFonts w:ascii="David" w:hAnsi="David"/>
                <w:rtl/>
              </w:rPr>
              <w:t>כתובת:</w:t>
            </w:r>
          </w:p>
        </w:tc>
      </w:tr>
      <w:tr w:rsidR="00D54BEA" w:rsidRPr="00F24874" w:rsidTr="00D54BEA">
        <w:trPr>
          <w:trHeight w:val="371"/>
        </w:trPr>
        <w:tc>
          <w:tcPr>
            <w:tcW w:w="2019" w:type="pct"/>
            <w:vMerge/>
            <w:vAlign w:val="center"/>
          </w:tcPr>
          <w:p w:rsidR="00D54BEA" w:rsidRPr="00F24874" w:rsidRDefault="00D54BEA" w:rsidP="0021047C">
            <w:pPr>
              <w:spacing w:before="120" w:after="120" w:line="360" w:lineRule="auto"/>
              <w:rPr>
                <w:rFonts w:ascii="David" w:hAnsi="David"/>
                <w:highlight w:val="yellow"/>
                <w:rtl/>
              </w:rPr>
            </w:pPr>
          </w:p>
        </w:tc>
        <w:tc>
          <w:tcPr>
            <w:tcW w:w="2981" w:type="pct"/>
            <w:vAlign w:val="center"/>
          </w:tcPr>
          <w:p w:rsidR="00D54BEA" w:rsidRPr="00F24874" w:rsidRDefault="00D54BEA" w:rsidP="0021047C">
            <w:pPr>
              <w:spacing w:before="120" w:after="120" w:line="360" w:lineRule="auto"/>
              <w:rPr>
                <w:rFonts w:ascii="David" w:hAnsi="David"/>
                <w:rtl/>
              </w:rPr>
            </w:pPr>
            <w:r w:rsidRPr="00F24874">
              <w:rPr>
                <w:rFonts w:ascii="David" w:hAnsi="David"/>
                <w:rtl/>
              </w:rPr>
              <w:t>טלפון:</w:t>
            </w:r>
          </w:p>
        </w:tc>
      </w:tr>
      <w:tr w:rsidR="00D54BEA" w:rsidRPr="00F24874" w:rsidTr="0021047C">
        <w:trPr>
          <w:trHeight w:val="1089"/>
        </w:trPr>
        <w:tc>
          <w:tcPr>
            <w:tcW w:w="2019" w:type="pct"/>
            <w:vMerge/>
            <w:vAlign w:val="center"/>
          </w:tcPr>
          <w:p w:rsidR="00D54BEA" w:rsidRPr="00F24874" w:rsidRDefault="00D54BEA" w:rsidP="0021047C">
            <w:pPr>
              <w:spacing w:before="120" w:after="120" w:line="360" w:lineRule="auto"/>
              <w:rPr>
                <w:rFonts w:ascii="David" w:hAnsi="David"/>
                <w:highlight w:val="yellow"/>
                <w:rtl/>
              </w:rPr>
            </w:pPr>
          </w:p>
        </w:tc>
        <w:tc>
          <w:tcPr>
            <w:tcW w:w="2981" w:type="pct"/>
            <w:vAlign w:val="center"/>
          </w:tcPr>
          <w:p w:rsidR="00D54BEA" w:rsidRPr="00F24874" w:rsidRDefault="00D54BEA" w:rsidP="0021047C">
            <w:pPr>
              <w:spacing w:before="120" w:after="120" w:line="360" w:lineRule="auto"/>
              <w:rPr>
                <w:rFonts w:ascii="David" w:hAnsi="David"/>
                <w:rtl/>
              </w:rPr>
            </w:pPr>
            <w:r w:rsidRPr="00F24874">
              <w:rPr>
                <w:rFonts w:ascii="David" w:hAnsi="David"/>
                <w:rtl/>
              </w:rPr>
              <w:t>דוא"ל:</w:t>
            </w:r>
          </w:p>
        </w:tc>
      </w:tr>
    </w:tbl>
    <w:p w:rsidR="00D54BEA" w:rsidRPr="00F24874" w:rsidRDefault="00D54BEA" w:rsidP="00D54BEA">
      <w:pPr>
        <w:pStyle w:val="22"/>
        <w:numPr>
          <w:ilvl w:val="0"/>
          <w:numId w:val="0"/>
        </w:numPr>
        <w:bidi/>
        <w:ind w:left="1069"/>
        <w:rPr>
          <w:rtl/>
        </w:rPr>
      </w:pPr>
      <w:r w:rsidRPr="00F24874">
        <w:rPr>
          <w:rtl/>
        </w:rPr>
        <w:br w:type="textWrapping" w:clear="all"/>
      </w:r>
    </w:p>
    <w:p w:rsidR="00D54BEA" w:rsidRPr="00F24874" w:rsidRDefault="00D54BEA" w:rsidP="00D54BEA">
      <w:pPr>
        <w:pStyle w:val="22"/>
        <w:numPr>
          <w:ilvl w:val="0"/>
          <w:numId w:val="0"/>
        </w:numPr>
        <w:bidi/>
        <w:ind w:left="1069"/>
        <w:rPr>
          <w:rtl/>
        </w:rPr>
      </w:pPr>
    </w:p>
    <w:p w:rsidR="00D54BEA" w:rsidRPr="00F24874" w:rsidRDefault="00D54BEA" w:rsidP="00D54BEA">
      <w:pPr>
        <w:pStyle w:val="22"/>
        <w:numPr>
          <w:ilvl w:val="0"/>
          <w:numId w:val="0"/>
        </w:numPr>
        <w:bidi/>
        <w:ind w:left="1069"/>
        <w:rPr>
          <w:rtl/>
        </w:rPr>
      </w:pPr>
    </w:p>
    <w:p w:rsidR="00D54BEA" w:rsidRPr="00F24874" w:rsidRDefault="00D54BEA" w:rsidP="00D54BEA">
      <w:pPr>
        <w:rPr>
          <w:rFonts w:ascii="David" w:hAnsi="David"/>
          <w:rtl/>
        </w:rPr>
      </w:pPr>
    </w:p>
    <w:p w:rsidR="00D54BEA" w:rsidRPr="00F24874" w:rsidRDefault="00D54BEA" w:rsidP="00D54BEA">
      <w:pPr>
        <w:bidi w:val="0"/>
        <w:spacing w:before="200" w:after="200" w:line="276" w:lineRule="auto"/>
        <w:rPr>
          <w:rFonts w:ascii="David" w:hAnsi="David"/>
        </w:rPr>
      </w:pPr>
      <w:r w:rsidRPr="00F24874">
        <w:rPr>
          <w:rFonts w:ascii="David" w:hAnsi="David"/>
          <w:rtl/>
        </w:rPr>
        <w:br w:type="page"/>
      </w:r>
    </w:p>
    <w:p w:rsidR="00D54BEA" w:rsidRPr="00F24874" w:rsidRDefault="00D54BEA" w:rsidP="00D54BEA">
      <w:pPr>
        <w:pStyle w:val="1fffc"/>
      </w:pPr>
      <w:bookmarkStart w:id="673" w:name="_Toc32477907"/>
      <w:bookmarkStart w:id="674" w:name="_Toc43400628"/>
      <w:bookmarkStart w:id="675" w:name="_Toc44931937"/>
      <w:bookmarkStart w:id="676" w:name="_Toc44932024"/>
      <w:bookmarkStart w:id="677" w:name="_Toc53331345"/>
      <w:bookmarkStart w:id="678" w:name="_Toc256000064"/>
      <w:bookmarkStart w:id="679" w:name="_Toc100181832"/>
      <w:r w:rsidRPr="00F24874">
        <w:rPr>
          <w:rtl/>
        </w:rPr>
        <w:lastRenderedPageBreak/>
        <w:t>עמידה בתנאי הסף של המכר</w:t>
      </w:r>
      <w:bookmarkEnd w:id="673"/>
      <w:bookmarkEnd w:id="674"/>
      <w:bookmarkEnd w:id="675"/>
      <w:bookmarkEnd w:id="676"/>
      <w:bookmarkEnd w:id="677"/>
      <w:r w:rsidRPr="00F24874">
        <w:rPr>
          <w:rtl/>
        </w:rPr>
        <w:t>ז</w:t>
      </w:r>
      <w:bookmarkEnd w:id="678"/>
      <w:bookmarkEnd w:id="679"/>
    </w:p>
    <w:p w:rsidR="00D54BEA" w:rsidRPr="00F24874" w:rsidRDefault="00D54BEA" w:rsidP="00D54BEA">
      <w:pPr>
        <w:ind w:left="58"/>
        <w:rPr>
          <w:rFonts w:ascii="David" w:hAnsi="David"/>
          <w:rtl/>
        </w:rPr>
      </w:pPr>
    </w:p>
    <w:p w:rsidR="00D54BEA" w:rsidRPr="00F24874" w:rsidRDefault="00D54BEA" w:rsidP="00D54BEA">
      <w:pPr>
        <w:pStyle w:val="1fffa"/>
        <w:rPr>
          <w:u w:val="single"/>
        </w:rPr>
      </w:pPr>
      <w:bookmarkStart w:id="680" w:name="_Toc53331346"/>
      <w:r w:rsidRPr="00F24874">
        <w:rPr>
          <w:rtl/>
        </w:rPr>
        <w:t xml:space="preserve">בהתאם לאמור בחלק זה המציע יפרט את עמידתו בתנאי הסף שפורט במכרז. </w:t>
      </w:r>
      <w:r w:rsidRPr="00F24874">
        <w:rPr>
          <w:u w:val="single"/>
          <w:rtl/>
        </w:rPr>
        <w:t>רק מציע אשר עומד בכל תנאי הסף המפורטים להלן יוכל להתמודד במכרז.</w:t>
      </w:r>
      <w:bookmarkEnd w:id="680"/>
    </w:p>
    <w:p w:rsidR="00D54BEA" w:rsidRPr="00F24874" w:rsidRDefault="00D54BEA" w:rsidP="00D54BEA">
      <w:pPr>
        <w:pStyle w:val="110"/>
        <w:rPr>
          <w:rtl/>
        </w:rPr>
      </w:pPr>
      <w:bookmarkStart w:id="681" w:name="_Toc43400629"/>
      <w:bookmarkStart w:id="682" w:name="_Toc44931940"/>
      <w:bookmarkStart w:id="683" w:name="_Toc44932027"/>
      <w:bookmarkStart w:id="684" w:name="_Toc53331347"/>
      <w:bookmarkStart w:id="685" w:name="_Toc100181833"/>
      <w:r w:rsidRPr="00F24874">
        <w:rPr>
          <w:rtl/>
        </w:rPr>
        <w:t>עמידה בתנאי סף מנהליים:</w:t>
      </w:r>
      <w:bookmarkEnd w:id="681"/>
      <w:bookmarkEnd w:id="682"/>
      <w:bookmarkEnd w:id="683"/>
      <w:bookmarkEnd w:id="684"/>
      <w:bookmarkEnd w:id="685"/>
    </w:p>
    <w:p w:rsidR="00D54BEA" w:rsidRPr="00F24874" w:rsidRDefault="00D54BEA" w:rsidP="00D54BEA">
      <w:pPr>
        <w:pStyle w:val="1fffa"/>
        <w:rPr>
          <w:rtl/>
        </w:rPr>
      </w:pPr>
      <w:bookmarkStart w:id="686" w:name="_Toc53331348"/>
      <w:r w:rsidRPr="00F24874">
        <w:rPr>
          <w:rtl/>
        </w:rPr>
        <w:t>המציע מצהיר והמתחייב כי הוא עומד בתנאים הסף המנהליים המפורטים ב</w:t>
      </w:r>
      <w:r w:rsidRPr="00F24874">
        <w:rPr>
          <w:bCs/>
          <w:rtl/>
        </w:rPr>
        <w:t>פרק א'</w:t>
      </w:r>
      <w:r w:rsidRPr="00F24874">
        <w:rPr>
          <w:rtl/>
        </w:rPr>
        <w:t xml:space="preserve"> למכרז, בהתאם לפירוט המובא להלן:</w:t>
      </w:r>
      <w:bookmarkEnd w:id="686"/>
    </w:p>
    <w:p w:rsidR="00D54BEA" w:rsidRPr="00F24874" w:rsidRDefault="00D54BEA" w:rsidP="00D54BEA">
      <w:pPr>
        <w:pStyle w:val="111"/>
        <w:rPr>
          <w:rtl/>
        </w:rPr>
      </w:pPr>
      <w:r w:rsidRPr="00F24874">
        <w:rPr>
          <w:rtl/>
        </w:rPr>
        <w:t xml:space="preserve">מציע רשום כדין (יש לסמן ב- </w:t>
      </w:r>
      <w:r w:rsidRPr="00F24874">
        <w:t>X</w:t>
      </w:r>
      <w:r w:rsidRPr="00F24874">
        <w:rPr>
          <w:rtl/>
        </w:rPr>
        <w:t xml:space="preserve"> את האפשרות הנכונה)</w:t>
      </w:r>
    </w:p>
    <w:p w:rsidR="00D54BEA" w:rsidRPr="00F24874" w:rsidRDefault="00D54BEA" w:rsidP="00BF67CE">
      <w:pPr>
        <w:pStyle w:val="a7"/>
        <w:numPr>
          <w:ilvl w:val="0"/>
          <w:numId w:val="91"/>
        </w:numPr>
        <w:spacing w:before="0" w:after="0"/>
        <w:rPr>
          <w:b/>
          <w:bCs/>
          <w:u w:val="single"/>
        </w:rPr>
      </w:pPr>
      <w:r w:rsidRPr="00F24874">
        <w:rPr>
          <w:rtl/>
        </w:rPr>
        <w:t xml:space="preserve">המציע רשום בישראל כדין. מצ"ב העתק תעודת הרישום </w:t>
      </w:r>
      <w:r w:rsidRPr="00F24874">
        <w:rPr>
          <w:b/>
          <w:bCs/>
          <w:u w:val="single"/>
          <w:rtl/>
        </w:rPr>
        <w:t>כנספח 1.</w:t>
      </w:r>
    </w:p>
    <w:p w:rsidR="00D54BEA" w:rsidRPr="00F24874" w:rsidRDefault="00D54BEA" w:rsidP="00BF67CE">
      <w:pPr>
        <w:pStyle w:val="a7"/>
        <w:numPr>
          <w:ilvl w:val="0"/>
          <w:numId w:val="91"/>
        </w:numPr>
        <w:spacing w:before="0" w:after="0"/>
        <w:rPr>
          <w:rtl/>
        </w:rPr>
      </w:pPr>
      <w:r w:rsidRPr="00F24874">
        <w:rPr>
          <w:rtl/>
        </w:rPr>
        <w:t>לא חלה על המציע חובת רישום בישראל, על פי דין. נימוק: _____________________.</w:t>
      </w:r>
    </w:p>
    <w:p w:rsidR="00D54BEA" w:rsidRPr="00F24874" w:rsidRDefault="00D54BEA" w:rsidP="00D54BEA">
      <w:pPr>
        <w:pStyle w:val="a7"/>
        <w:numPr>
          <w:ilvl w:val="0"/>
          <w:numId w:val="0"/>
        </w:numPr>
        <w:ind w:left="360" w:right="-180"/>
        <w:rPr>
          <w:rtl/>
        </w:rPr>
      </w:pPr>
    </w:p>
    <w:p w:rsidR="00D54BEA" w:rsidRPr="00F24874" w:rsidRDefault="00D54BEA" w:rsidP="00D54BEA">
      <w:pPr>
        <w:pStyle w:val="111"/>
        <w:rPr>
          <w:rtl/>
        </w:rPr>
      </w:pPr>
      <w:r w:rsidRPr="00F24874">
        <w:rPr>
          <w:rtl/>
        </w:rPr>
        <w:t xml:space="preserve">עמידה בחוק עסקאות גופים ציבוריים </w:t>
      </w:r>
    </w:p>
    <w:p w:rsidR="00D54BEA" w:rsidRPr="00F24874" w:rsidRDefault="00D54BEA" w:rsidP="00D54BEA">
      <w:pPr>
        <w:pStyle w:val="11110"/>
      </w:pPr>
      <w:r w:rsidRPr="00F24874">
        <w:rPr>
          <w:b/>
          <w:bCs/>
          <w:rtl/>
        </w:rPr>
        <w:t>ניהול פנקסים</w:t>
      </w:r>
      <w:r w:rsidRPr="00F24874">
        <w:rPr>
          <w:rtl/>
        </w:rPr>
        <w:t xml:space="preserve"> – המציע מצהיר כי הוא:</w:t>
      </w:r>
    </w:p>
    <w:p w:rsidR="00D54BEA" w:rsidRPr="00F24874" w:rsidRDefault="00D54BEA" w:rsidP="00D54BEA">
      <w:pPr>
        <w:pStyle w:val="11111"/>
        <w:rPr>
          <w:rFonts w:ascii="David" w:hAnsi="David"/>
        </w:rPr>
      </w:pPr>
      <w:r w:rsidRPr="00F24874">
        <w:rPr>
          <w:rFonts w:ascii="David" w:hAnsi="David"/>
          <w:rtl/>
        </w:rPr>
        <w:t>מנהל את פנקסי החשבונות והרשומות שעליו לנהל על פי פקודת מס הכנסה, וחוק מס ערך מוסף, התשל"ו-1975 ("חוק מס ערך מוסף"), או שהוא פטור מלנהלם.</w:t>
      </w:r>
    </w:p>
    <w:p w:rsidR="00D54BEA" w:rsidRPr="00F24874" w:rsidRDefault="00D54BEA" w:rsidP="00D54BEA">
      <w:pPr>
        <w:pStyle w:val="11111"/>
        <w:rPr>
          <w:rFonts w:ascii="David" w:hAnsi="David"/>
          <w:rtl/>
        </w:rPr>
      </w:pPr>
      <w:r w:rsidRPr="00F24874">
        <w:rPr>
          <w:rFonts w:ascii="David" w:hAnsi="David"/>
          <w:rtl/>
        </w:rPr>
        <w:t>מדווח לפקיד השומה על הכנסותיו ומדווח למנהל על עסקאות שמוטל עליהן מס לפי חוק מס ערף מוסף.</w:t>
      </w:r>
    </w:p>
    <w:p w:rsidR="00D54BEA" w:rsidRPr="00F24874" w:rsidRDefault="00D54BEA" w:rsidP="00D54BEA">
      <w:pPr>
        <w:pStyle w:val="11110"/>
        <w:rPr>
          <w:b/>
          <w:bCs/>
          <w:u w:val="single"/>
          <w:rtl/>
        </w:rPr>
      </w:pPr>
      <w:r w:rsidRPr="00F24874">
        <w:rPr>
          <w:rtl/>
        </w:rPr>
        <w:t xml:space="preserve">לצורך הוכחת עמידה בתנאי סף זה על המציע אישור פקיד מורשה ולסמן </w:t>
      </w:r>
      <w:r w:rsidRPr="00F24874">
        <w:rPr>
          <w:b/>
          <w:bCs/>
          <w:u w:val="single"/>
          <w:rtl/>
        </w:rPr>
        <w:t xml:space="preserve">כנספח </w:t>
      </w:r>
      <w:bookmarkStart w:id="687" w:name="nispach3_1"/>
      <w:r w:rsidRPr="00F24874">
        <w:rPr>
          <w:b/>
          <w:bCs/>
          <w:highlight w:val="yellow"/>
          <w:u w:val="single"/>
          <w:rtl/>
        </w:rPr>
        <w:t>2</w:t>
      </w:r>
      <w:bookmarkEnd w:id="687"/>
    </w:p>
    <w:p w:rsidR="00D54BEA" w:rsidRPr="00F24874" w:rsidRDefault="00D54BEA" w:rsidP="00D54BEA">
      <w:pPr>
        <w:pStyle w:val="11110"/>
        <w:rPr>
          <w:rtl/>
        </w:rPr>
      </w:pPr>
      <w:r w:rsidRPr="00F24874">
        <w:rPr>
          <w:b/>
          <w:bCs/>
          <w:rtl/>
        </w:rPr>
        <w:t>היעדר הרשעות</w:t>
      </w:r>
      <w:r w:rsidRPr="00F24874">
        <w:rPr>
          <w:rtl/>
        </w:rPr>
        <w:t xml:space="preserve"> – המציע מצהיר כי:</w:t>
      </w:r>
    </w:p>
    <w:p w:rsidR="00D54BEA" w:rsidRPr="00F24874" w:rsidRDefault="00D54BEA" w:rsidP="00D54BEA">
      <w:pPr>
        <w:pStyle w:val="11111"/>
        <w:rPr>
          <w:rFonts w:ascii="David" w:hAnsi="David"/>
        </w:rPr>
      </w:pPr>
      <w:bookmarkStart w:id="688" w:name="hidden_SmiraOrNikayon"/>
      <w:r w:rsidRPr="00F24874">
        <w:rPr>
          <w:rFonts w:ascii="David" w:hAnsi="David"/>
          <w:rtl/>
        </w:rPr>
        <w:t>המציע ו"בעל זיקה" אליו (כהגדרתו בס' 2ב לחוק עסקאות גופים ציבוריים התשל"ו-1976 (להלן: "</w:t>
      </w:r>
      <w:r w:rsidRPr="00F24874">
        <w:rPr>
          <w:rFonts w:ascii="David" w:hAnsi="David"/>
          <w:b/>
          <w:bCs/>
          <w:rtl/>
        </w:rPr>
        <w:t>חוק עסקאות גופים ציבוריים</w:t>
      </w:r>
      <w:r w:rsidRPr="00F24874">
        <w:rPr>
          <w:rFonts w:ascii="David" w:hAnsi="David"/>
          <w:rtl/>
        </w:rPr>
        <w:t>") לא הורשעו ביותר משתי עבירות לפי חוק עובדים זרים התשנ"א - 1991 (להלן: "</w:t>
      </w:r>
      <w:r w:rsidRPr="00F24874">
        <w:rPr>
          <w:rFonts w:ascii="David" w:hAnsi="David"/>
          <w:b/>
          <w:bCs/>
          <w:rtl/>
        </w:rPr>
        <w:t>חוק עובדים זרים</w:t>
      </w:r>
      <w:r w:rsidRPr="00F24874">
        <w:rPr>
          <w:rFonts w:ascii="David" w:hAnsi="David"/>
          <w:rtl/>
        </w:rPr>
        <w:t>") וחוק שכר מינימום, התשמ"ז – 1987 (להלן: "</w:t>
      </w:r>
      <w:r w:rsidRPr="00F24874">
        <w:rPr>
          <w:rFonts w:ascii="David" w:hAnsi="David"/>
          <w:b/>
          <w:bCs/>
          <w:rtl/>
        </w:rPr>
        <w:t>חוק שכר מינימום</w:t>
      </w:r>
      <w:r w:rsidRPr="00F24874">
        <w:rPr>
          <w:rFonts w:ascii="David" w:hAnsi="David"/>
          <w:rtl/>
        </w:rPr>
        <w:t>") עד למועד הגשת ההצעה מטעם המציע במכרז, או שהורשעו כאמור אך כבר חלפה שנה אחת לפחות ממועד ההרשעה האחרונה ועד למועד הגשת ההצעה.</w:t>
      </w:r>
    </w:p>
    <w:p w:rsidR="00D54BEA" w:rsidRPr="00F24874" w:rsidRDefault="00D54BEA" w:rsidP="00D54BEA">
      <w:pPr>
        <w:pStyle w:val="11110"/>
        <w:rPr>
          <w:b/>
          <w:bCs/>
          <w:u w:val="single"/>
          <w:rtl/>
        </w:rPr>
      </w:pPr>
      <w:r w:rsidRPr="00F24874">
        <w:rPr>
          <w:rtl/>
        </w:rPr>
        <w:t xml:space="preserve">לצורך הוכחת עמידה בתנאי סף זה על המציע לצרף את התצהיר המפורט </w:t>
      </w:r>
      <w:r w:rsidRPr="00F24874">
        <w:rPr>
          <w:b/>
          <w:bCs/>
          <w:u w:val="single"/>
          <w:rtl/>
        </w:rPr>
        <w:t xml:space="preserve">בנספח </w:t>
      </w:r>
      <w:bookmarkStart w:id="689" w:name="nispach4_1"/>
      <w:r w:rsidRPr="00F24874">
        <w:rPr>
          <w:b/>
          <w:bCs/>
          <w:highlight w:val="yellow"/>
          <w:u w:val="single"/>
          <w:rtl/>
        </w:rPr>
        <w:t>3</w:t>
      </w:r>
      <w:bookmarkEnd w:id="689"/>
    </w:p>
    <w:bookmarkEnd w:id="688"/>
    <w:p w:rsidR="00D54BEA" w:rsidRPr="00F24874" w:rsidRDefault="00D54BEA" w:rsidP="00D54BEA">
      <w:pPr>
        <w:pStyle w:val="22"/>
        <w:numPr>
          <w:ilvl w:val="0"/>
          <w:numId w:val="0"/>
        </w:numPr>
        <w:bidi/>
        <w:ind w:left="1356"/>
        <w:jc w:val="both"/>
        <w:rPr>
          <w:b w:val="0"/>
          <w:bCs/>
          <w:sz w:val="24"/>
          <w:szCs w:val="24"/>
          <w:rtl/>
        </w:rPr>
      </w:pPr>
      <w:r w:rsidRPr="00F24874">
        <w:rPr>
          <w:b w:val="0"/>
          <w:bCs/>
          <w:sz w:val="24"/>
          <w:szCs w:val="24"/>
          <w:rtl/>
        </w:rPr>
        <w:lastRenderedPageBreak/>
        <w:t xml:space="preserve">  </w:t>
      </w:r>
    </w:p>
    <w:p w:rsidR="00D54BEA" w:rsidRPr="00F24874" w:rsidRDefault="00D54BEA" w:rsidP="00D54BEA">
      <w:pPr>
        <w:pStyle w:val="11110"/>
        <w:rPr>
          <w:b/>
          <w:bCs/>
          <w:rtl/>
        </w:rPr>
      </w:pPr>
      <w:r w:rsidRPr="00F24874">
        <w:rPr>
          <w:b/>
          <w:bCs/>
          <w:rtl/>
        </w:rPr>
        <w:t xml:space="preserve">ייצוג הולם לאנשים עם מוגבלות  </w:t>
      </w:r>
      <w:r w:rsidRPr="00F24874">
        <w:rPr>
          <w:rtl/>
        </w:rPr>
        <w:t xml:space="preserve">(יש לסמן ב- </w:t>
      </w:r>
      <w:r w:rsidRPr="00F24874">
        <w:t>X</w:t>
      </w:r>
      <w:r w:rsidRPr="00F24874">
        <w:rPr>
          <w:rtl/>
        </w:rPr>
        <w:t xml:space="preserve"> את אחת מהאפשרויות)</w:t>
      </w:r>
    </w:p>
    <w:p w:rsidR="00D54BEA" w:rsidRPr="00F24874" w:rsidRDefault="00D54BEA" w:rsidP="00D54BEA">
      <w:pPr>
        <w:numPr>
          <w:ilvl w:val="0"/>
          <w:numId w:val="19"/>
        </w:numPr>
        <w:tabs>
          <w:tab w:val="clear" w:pos="360"/>
          <w:tab w:val="left" w:pos="7854"/>
        </w:tabs>
        <w:spacing w:line="360" w:lineRule="auto"/>
        <w:ind w:left="1759" w:hanging="425"/>
        <w:rPr>
          <w:rFonts w:ascii="David" w:hAnsi="David"/>
          <w:rtl/>
        </w:rPr>
      </w:pPr>
      <w:r w:rsidRPr="00F24874">
        <w:rPr>
          <w:rFonts w:ascii="David" w:hAnsi="David"/>
          <w:rtl/>
        </w:rPr>
        <w:t>הוראות סעיף 9 לחוק שוויון זכויות לאנשים עם מוגבלות, התשנ"ח-1998 ("</w:t>
      </w:r>
      <w:r w:rsidRPr="00F24874">
        <w:rPr>
          <w:rFonts w:ascii="David" w:hAnsi="David"/>
          <w:b/>
          <w:bCs/>
          <w:rtl/>
        </w:rPr>
        <w:t>חוק שוויון זכויות לאנשים עם מוגבלויות</w:t>
      </w:r>
      <w:r w:rsidRPr="00F24874">
        <w:rPr>
          <w:rFonts w:ascii="David" w:hAnsi="David"/>
          <w:rtl/>
        </w:rPr>
        <w:t xml:space="preserve">") </w:t>
      </w:r>
      <w:r w:rsidRPr="00F24874">
        <w:rPr>
          <w:rFonts w:ascii="David" w:hAnsi="David"/>
          <w:u w:val="single"/>
          <w:rtl/>
        </w:rPr>
        <w:t>אינן</w:t>
      </w:r>
      <w:r w:rsidRPr="00F24874">
        <w:rPr>
          <w:rFonts w:ascii="David" w:hAnsi="David"/>
          <w:rtl/>
        </w:rPr>
        <w:t xml:space="preserve"> חלות על המציע.</w:t>
      </w:r>
    </w:p>
    <w:p w:rsidR="00D54BEA" w:rsidRPr="00F24874" w:rsidRDefault="00D54BEA" w:rsidP="00D54BEA">
      <w:pPr>
        <w:numPr>
          <w:ilvl w:val="0"/>
          <w:numId w:val="19"/>
        </w:numPr>
        <w:tabs>
          <w:tab w:val="clear" w:pos="360"/>
          <w:tab w:val="num" w:pos="1080"/>
          <w:tab w:val="left" w:pos="7854"/>
        </w:tabs>
        <w:spacing w:line="360" w:lineRule="auto"/>
        <w:ind w:left="1759" w:hanging="425"/>
        <w:rPr>
          <w:rFonts w:ascii="David" w:hAnsi="David"/>
        </w:rPr>
      </w:pPr>
      <w:r w:rsidRPr="00F24874">
        <w:rPr>
          <w:rFonts w:ascii="David" w:hAnsi="David"/>
          <w:rtl/>
        </w:rPr>
        <w:t xml:space="preserve">הוראות סעיף 9 לחוק שוויון זכויות לאנשים עם מוגבלות חלות על המציע והוא מקיים אותן. </w:t>
      </w:r>
    </w:p>
    <w:p w:rsidR="00D54BEA" w:rsidRPr="00F24874" w:rsidRDefault="00D54BEA" w:rsidP="00D54BEA">
      <w:pPr>
        <w:pStyle w:val="11111"/>
        <w:rPr>
          <w:rFonts w:ascii="David" w:hAnsi="David"/>
        </w:rPr>
      </w:pPr>
      <w:r w:rsidRPr="00F24874">
        <w:rPr>
          <w:rFonts w:ascii="David" w:hAnsi="David"/>
          <w:rtl/>
        </w:rPr>
        <w:t xml:space="preserve">במקרה שהוראות סעיף 9 לחוק שוויון זכויות לאנשים עם מוגבלות חלות על המציע, יש לפרט את אופן עמידתו בדרישות החוק:   </w:t>
      </w:r>
    </w:p>
    <w:p w:rsidR="00D54BEA" w:rsidRPr="00F24874" w:rsidRDefault="00D54BEA" w:rsidP="00D54BEA">
      <w:pPr>
        <w:pStyle w:val="a7"/>
        <w:numPr>
          <w:ilvl w:val="0"/>
          <w:numId w:val="0"/>
        </w:numPr>
        <w:ind w:left="2555" w:right="-180"/>
      </w:pPr>
      <w:r w:rsidRPr="00F24874">
        <w:rPr>
          <w:sz w:val="22"/>
          <w:szCs w:val="22"/>
          <w:u w:val="single"/>
          <w:rtl/>
        </w:rPr>
        <w:t xml:space="preserve">יש לסמן ב- </w:t>
      </w:r>
      <w:r w:rsidRPr="00F24874">
        <w:rPr>
          <w:sz w:val="22"/>
          <w:szCs w:val="22"/>
          <w:u w:val="single"/>
        </w:rPr>
        <w:t>X</w:t>
      </w:r>
      <w:r w:rsidRPr="00F24874">
        <w:rPr>
          <w:sz w:val="22"/>
          <w:szCs w:val="22"/>
          <w:u w:val="single"/>
          <w:rtl/>
        </w:rPr>
        <w:t xml:space="preserve"> את אחת מהאפשרויות:</w:t>
      </w:r>
    </w:p>
    <w:p w:rsidR="00D54BEA" w:rsidRPr="00F24874" w:rsidRDefault="00D54BEA" w:rsidP="00BF67CE">
      <w:pPr>
        <w:numPr>
          <w:ilvl w:val="3"/>
          <w:numId w:val="92"/>
        </w:numPr>
        <w:tabs>
          <w:tab w:val="clear" w:pos="2160"/>
          <w:tab w:val="num" w:pos="2814"/>
        </w:tabs>
        <w:spacing w:line="360" w:lineRule="auto"/>
        <w:ind w:left="2814" w:right="360"/>
        <w:rPr>
          <w:rFonts w:ascii="David" w:hAnsi="David"/>
          <w:rtl/>
        </w:rPr>
      </w:pPr>
      <w:r w:rsidRPr="00F24874">
        <w:rPr>
          <w:rFonts w:ascii="David" w:hAnsi="David"/>
          <w:rtl/>
        </w:rPr>
        <w:t>המציע מעסיק פחות מ-100 עובדים.</w:t>
      </w:r>
    </w:p>
    <w:p w:rsidR="00D54BEA" w:rsidRPr="00F24874" w:rsidRDefault="00D54BEA" w:rsidP="00BF67CE">
      <w:pPr>
        <w:numPr>
          <w:ilvl w:val="3"/>
          <w:numId w:val="92"/>
        </w:numPr>
        <w:tabs>
          <w:tab w:val="clear" w:pos="2160"/>
          <w:tab w:val="num" w:pos="2814"/>
        </w:tabs>
        <w:spacing w:line="360" w:lineRule="auto"/>
        <w:ind w:left="2814" w:right="360"/>
        <w:rPr>
          <w:rFonts w:ascii="David" w:hAnsi="David"/>
        </w:rPr>
      </w:pPr>
      <w:r w:rsidRPr="00F24874">
        <w:rPr>
          <w:rFonts w:ascii="David" w:hAnsi="David"/>
          <w:rtl/>
        </w:rPr>
        <w:t>המציע מעסיק 100 עובדים או יותר.</w:t>
      </w:r>
    </w:p>
    <w:p w:rsidR="00D54BEA" w:rsidRPr="00F24874" w:rsidRDefault="00D54BEA" w:rsidP="00D54BEA">
      <w:pPr>
        <w:pStyle w:val="11111"/>
        <w:rPr>
          <w:rFonts w:ascii="David" w:hAnsi="David"/>
        </w:rPr>
      </w:pPr>
      <w:r w:rsidRPr="00F24874">
        <w:rPr>
          <w:rFonts w:ascii="David" w:hAnsi="David"/>
          <w:rtl/>
        </w:rPr>
        <w:t xml:space="preserve">במקרה שהמציע מעסיק 100 עובדים או יותר </w:t>
      </w:r>
      <w:r w:rsidRPr="00F24874">
        <w:rPr>
          <w:rFonts w:ascii="David" w:hAnsi="David"/>
          <w:u w:val="single"/>
          <w:rtl/>
        </w:rPr>
        <w:t xml:space="preserve">(יש לסמן ב- </w:t>
      </w:r>
      <w:r w:rsidRPr="00F24874">
        <w:rPr>
          <w:rFonts w:ascii="David" w:hAnsi="David"/>
          <w:u w:val="single"/>
        </w:rPr>
        <w:t>X</w:t>
      </w:r>
      <w:r w:rsidRPr="00F24874">
        <w:rPr>
          <w:rFonts w:ascii="David" w:hAnsi="David"/>
          <w:u w:val="single"/>
          <w:rtl/>
        </w:rPr>
        <w:t xml:space="preserve"> את אחת מהאפשרויות)</w:t>
      </w:r>
      <w:r w:rsidRPr="00F24874">
        <w:rPr>
          <w:rFonts w:ascii="David" w:hAnsi="David"/>
          <w:rtl/>
        </w:rPr>
        <w:t>:</w:t>
      </w:r>
    </w:p>
    <w:p w:rsidR="00D54BEA" w:rsidRPr="00F24874" w:rsidRDefault="00D54BEA" w:rsidP="00BF67CE">
      <w:pPr>
        <w:numPr>
          <w:ilvl w:val="3"/>
          <w:numId w:val="93"/>
        </w:numPr>
        <w:tabs>
          <w:tab w:val="clear" w:pos="2160"/>
          <w:tab w:val="num" w:pos="2893"/>
        </w:tabs>
        <w:spacing w:line="360" w:lineRule="auto"/>
        <w:ind w:left="2893" w:right="360" w:hanging="425"/>
        <w:rPr>
          <w:rFonts w:ascii="David" w:hAnsi="David"/>
          <w:rtl/>
        </w:rPr>
      </w:pPr>
      <w:r w:rsidRPr="00F24874">
        <w:rPr>
          <w:rFonts w:ascii="David" w:hAnsi="David"/>
          <w:rtl/>
        </w:rPr>
        <w:t>המציע מתחייב כי ככל שיזכה במכרז יפנה למנהל הכללי של משרד העבודה והרווחה והשירותים החברתיים לשם</w:t>
      </w:r>
      <w:r w:rsidRPr="00F24874">
        <w:rPr>
          <w:rFonts w:ascii="David" w:hAnsi="David"/>
        </w:rPr>
        <w:t xml:space="preserve"> </w:t>
      </w:r>
      <w:r w:rsidRPr="00F24874">
        <w:rPr>
          <w:rFonts w:ascii="David" w:hAnsi="David"/>
          <w:rtl/>
        </w:rPr>
        <w:t>בחינת</w:t>
      </w:r>
      <w:r w:rsidRPr="00F24874">
        <w:rPr>
          <w:rFonts w:ascii="David" w:hAnsi="David"/>
        </w:rPr>
        <w:t xml:space="preserve"> </w:t>
      </w:r>
      <w:r w:rsidRPr="00F24874">
        <w:rPr>
          <w:rFonts w:ascii="David" w:hAnsi="David"/>
          <w:rtl/>
        </w:rPr>
        <w:t>יישום</w:t>
      </w:r>
      <w:r w:rsidRPr="00F24874">
        <w:rPr>
          <w:rFonts w:ascii="David" w:hAnsi="David"/>
        </w:rPr>
        <w:t xml:space="preserve"> </w:t>
      </w:r>
      <w:r w:rsidRPr="00F24874">
        <w:rPr>
          <w:rFonts w:ascii="David" w:hAnsi="David"/>
          <w:rtl/>
        </w:rPr>
        <w:t>חובותיו</w:t>
      </w:r>
      <w:r w:rsidRPr="00F24874">
        <w:rPr>
          <w:rFonts w:ascii="David" w:hAnsi="David"/>
        </w:rPr>
        <w:t xml:space="preserve"> </w:t>
      </w:r>
      <w:r w:rsidRPr="00F24874">
        <w:rPr>
          <w:rFonts w:ascii="David" w:hAnsi="David"/>
          <w:rtl/>
        </w:rPr>
        <w:t>לפי</w:t>
      </w:r>
      <w:r w:rsidRPr="00F24874">
        <w:rPr>
          <w:rFonts w:ascii="David" w:hAnsi="David"/>
        </w:rPr>
        <w:t xml:space="preserve"> </w:t>
      </w:r>
      <w:r w:rsidRPr="00F24874">
        <w:rPr>
          <w:rFonts w:ascii="David" w:hAnsi="David"/>
          <w:rtl/>
        </w:rPr>
        <w:t>סעיף</w:t>
      </w:r>
      <w:r w:rsidRPr="00F24874">
        <w:rPr>
          <w:rFonts w:ascii="David" w:hAnsi="David"/>
        </w:rPr>
        <w:t xml:space="preserve"> 9 </w:t>
      </w:r>
      <w:r w:rsidRPr="00F24874">
        <w:rPr>
          <w:rFonts w:ascii="David" w:hAnsi="David"/>
          <w:rtl/>
        </w:rPr>
        <w:t>לחוק שוויון</w:t>
      </w:r>
      <w:r w:rsidRPr="00F24874">
        <w:rPr>
          <w:rFonts w:ascii="David" w:hAnsi="David"/>
        </w:rPr>
        <w:t xml:space="preserve"> </w:t>
      </w:r>
      <w:r w:rsidRPr="00F24874">
        <w:rPr>
          <w:rFonts w:ascii="David" w:hAnsi="David"/>
          <w:rtl/>
        </w:rPr>
        <w:t>זכויות לאנשים עם מוגבלות, ובמקרה</w:t>
      </w:r>
      <w:r w:rsidRPr="00F24874">
        <w:rPr>
          <w:rFonts w:ascii="David" w:hAnsi="David"/>
        </w:rPr>
        <w:t xml:space="preserve"> </w:t>
      </w:r>
      <w:r w:rsidRPr="00F24874">
        <w:rPr>
          <w:rFonts w:ascii="David" w:hAnsi="David"/>
          <w:rtl/>
        </w:rPr>
        <w:t>הצורך</w:t>
      </w:r>
      <w:r w:rsidRPr="00F24874">
        <w:rPr>
          <w:rFonts w:ascii="David" w:hAnsi="David"/>
        </w:rPr>
        <w:t>–</w:t>
      </w:r>
      <w:r w:rsidRPr="00F24874">
        <w:rPr>
          <w:rFonts w:ascii="David" w:hAnsi="David"/>
          <w:rtl/>
        </w:rPr>
        <w:t xml:space="preserve"> לשם</w:t>
      </w:r>
      <w:r w:rsidRPr="00F24874">
        <w:rPr>
          <w:rFonts w:ascii="David" w:hAnsi="David"/>
        </w:rPr>
        <w:t xml:space="preserve"> </w:t>
      </w:r>
      <w:r w:rsidRPr="00F24874">
        <w:rPr>
          <w:rFonts w:ascii="David" w:hAnsi="David"/>
          <w:rtl/>
        </w:rPr>
        <w:t>קבלת הנחיות</w:t>
      </w:r>
      <w:r w:rsidRPr="00F24874">
        <w:rPr>
          <w:rFonts w:ascii="David" w:hAnsi="David"/>
        </w:rPr>
        <w:t xml:space="preserve"> </w:t>
      </w:r>
      <w:r w:rsidRPr="00F24874">
        <w:rPr>
          <w:rFonts w:ascii="David" w:hAnsi="David"/>
          <w:rtl/>
        </w:rPr>
        <w:t>בקשר</w:t>
      </w:r>
      <w:r w:rsidRPr="00F24874">
        <w:rPr>
          <w:rFonts w:ascii="David" w:hAnsi="David"/>
        </w:rPr>
        <w:t xml:space="preserve"> </w:t>
      </w:r>
      <w:r w:rsidRPr="00F24874">
        <w:rPr>
          <w:rFonts w:ascii="David" w:hAnsi="David"/>
          <w:rtl/>
        </w:rPr>
        <w:t>ליישומן</w:t>
      </w:r>
      <w:r w:rsidRPr="00F24874">
        <w:rPr>
          <w:rFonts w:ascii="David" w:hAnsi="David"/>
        </w:rPr>
        <w:t>.</w:t>
      </w:r>
    </w:p>
    <w:p w:rsidR="00D54BEA" w:rsidRPr="00F24874" w:rsidRDefault="00D54BEA" w:rsidP="00BF67CE">
      <w:pPr>
        <w:numPr>
          <w:ilvl w:val="3"/>
          <w:numId w:val="93"/>
        </w:numPr>
        <w:tabs>
          <w:tab w:val="clear" w:pos="2160"/>
          <w:tab w:val="num" w:pos="2893"/>
        </w:tabs>
        <w:spacing w:line="360" w:lineRule="auto"/>
        <w:ind w:left="2893" w:right="360" w:hanging="425"/>
        <w:rPr>
          <w:rFonts w:ascii="David" w:hAnsi="David"/>
        </w:rPr>
      </w:pPr>
      <w:r w:rsidRPr="00F24874">
        <w:rPr>
          <w:rFonts w:ascii="David" w:hAnsi="David"/>
          <w:rtl/>
        </w:rPr>
        <w:t>המציע פנה בעבר למנהל הכללי של משרד העבודה והרווחה והשירותים החברתיים לשם בחינת</w:t>
      </w:r>
      <w:r w:rsidRPr="00F24874">
        <w:rPr>
          <w:rFonts w:ascii="David" w:hAnsi="David"/>
        </w:rPr>
        <w:t xml:space="preserve"> </w:t>
      </w:r>
      <w:r w:rsidRPr="00F24874">
        <w:rPr>
          <w:rFonts w:ascii="David" w:hAnsi="David"/>
          <w:rtl/>
        </w:rPr>
        <w:t>יישום</w:t>
      </w:r>
      <w:r w:rsidRPr="00F24874">
        <w:rPr>
          <w:rFonts w:ascii="David" w:hAnsi="David"/>
        </w:rPr>
        <w:t xml:space="preserve"> </w:t>
      </w:r>
      <w:r w:rsidRPr="00F24874">
        <w:rPr>
          <w:rFonts w:ascii="David" w:hAnsi="David"/>
          <w:rtl/>
        </w:rPr>
        <w:t>חובותיו</w:t>
      </w:r>
      <w:r w:rsidRPr="00F24874">
        <w:rPr>
          <w:rFonts w:ascii="David" w:hAnsi="David"/>
        </w:rPr>
        <w:t xml:space="preserve"> </w:t>
      </w:r>
      <w:r w:rsidRPr="00F24874">
        <w:rPr>
          <w:rFonts w:ascii="David" w:hAnsi="David"/>
          <w:rtl/>
        </w:rPr>
        <w:t>לפי</w:t>
      </w:r>
      <w:r w:rsidRPr="00F24874">
        <w:rPr>
          <w:rFonts w:ascii="David" w:hAnsi="David"/>
        </w:rPr>
        <w:t xml:space="preserve"> </w:t>
      </w:r>
      <w:r w:rsidRPr="00F24874">
        <w:rPr>
          <w:rFonts w:ascii="David" w:hAnsi="David"/>
          <w:rtl/>
        </w:rPr>
        <w:t>סעיף</w:t>
      </w:r>
      <w:r w:rsidRPr="00F24874">
        <w:rPr>
          <w:rFonts w:ascii="David" w:hAnsi="David"/>
        </w:rPr>
        <w:t xml:space="preserve"> 9 </w:t>
      </w:r>
      <w:r w:rsidRPr="00F24874">
        <w:rPr>
          <w:rFonts w:ascii="David" w:hAnsi="David"/>
          <w:rtl/>
        </w:rPr>
        <w:t>לחוק שוויון</w:t>
      </w:r>
      <w:r w:rsidRPr="00F24874">
        <w:rPr>
          <w:rFonts w:ascii="David" w:hAnsi="David"/>
        </w:rPr>
        <w:t xml:space="preserve"> </w:t>
      </w:r>
      <w:r w:rsidRPr="00F24874">
        <w:rPr>
          <w:rFonts w:ascii="David" w:hAnsi="David"/>
          <w:rtl/>
        </w:rPr>
        <w:t>זכויות לאנשים עם מוגבלות, ואם קיבל הנחיות ליישום חובותיו פעל ליישומן.</w:t>
      </w:r>
    </w:p>
    <w:p w:rsidR="00D54BEA" w:rsidRPr="00F24874" w:rsidRDefault="00D54BEA" w:rsidP="00D54BEA">
      <w:pPr>
        <w:spacing w:line="360" w:lineRule="auto"/>
        <w:ind w:right="-180"/>
        <w:rPr>
          <w:rFonts w:ascii="David" w:hAnsi="David"/>
          <w:rtl/>
        </w:rPr>
        <w:sectPr w:rsidR="00D54BEA" w:rsidRPr="00F24874" w:rsidSect="0021047C">
          <w:pgSz w:w="11906" w:h="16838" w:code="9"/>
          <w:pgMar w:top="1616" w:right="1826" w:bottom="1440" w:left="1800" w:header="709" w:footer="709" w:gutter="0"/>
          <w:cols w:space="708"/>
          <w:titlePg/>
          <w:bidi/>
          <w:rtlGutter/>
          <w:docGrid w:linePitch="360"/>
        </w:sectPr>
      </w:pPr>
    </w:p>
    <w:p w:rsidR="00D54BEA" w:rsidRPr="00F24874" w:rsidRDefault="00D54BEA" w:rsidP="00D54BEA">
      <w:pPr>
        <w:pStyle w:val="110"/>
      </w:pPr>
      <w:bookmarkStart w:id="690" w:name="_Toc43400630"/>
      <w:bookmarkStart w:id="691" w:name="_Toc44931941"/>
      <w:bookmarkStart w:id="692" w:name="_Toc44932028"/>
      <w:bookmarkStart w:id="693" w:name="_Toc53331349"/>
      <w:bookmarkStart w:id="694" w:name="_Toc100181834"/>
      <w:r w:rsidRPr="00F24874">
        <w:rPr>
          <w:rtl/>
        </w:rPr>
        <w:lastRenderedPageBreak/>
        <w:t>תנאי סף מקצועיים:</w:t>
      </w:r>
      <w:bookmarkEnd w:id="690"/>
      <w:bookmarkEnd w:id="691"/>
      <w:bookmarkEnd w:id="692"/>
      <w:bookmarkEnd w:id="693"/>
      <w:bookmarkEnd w:id="694"/>
    </w:p>
    <w:p w:rsidR="00D54BEA" w:rsidRPr="00F24874" w:rsidRDefault="00D54BEA" w:rsidP="00D54BEA">
      <w:pPr>
        <w:pStyle w:val="111"/>
        <w:ind w:left="1334" w:hanging="851"/>
        <w:rPr>
          <w:b w:val="0"/>
          <w:bCs w:val="0"/>
        </w:rPr>
      </w:pPr>
      <w:r w:rsidRPr="00F24874">
        <w:rPr>
          <w:b w:val="0"/>
          <w:bCs w:val="0"/>
          <w:rtl/>
        </w:rPr>
        <w:t xml:space="preserve">המציע מחזיק על שמו אישור רישוי עסקים תקף, לפי חוק רישוי עסקים תשכ"ח (1968), לביצוע שירותי הסעות. מצ"ב העתק האישור </w:t>
      </w:r>
      <w:r w:rsidRPr="00F24874">
        <w:rPr>
          <w:u w:val="single"/>
          <w:rtl/>
        </w:rPr>
        <w:t>כנספח</w:t>
      </w:r>
      <w:r w:rsidRPr="00F24874">
        <w:rPr>
          <w:b w:val="0"/>
          <w:bCs w:val="0"/>
          <w:u w:val="single"/>
          <w:rtl/>
        </w:rPr>
        <w:t xml:space="preserve"> 4</w:t>
      </w:r>
      <w:r w:rsidRPr="00F24874">
        <w:rPr>
          <w:b w:val="0"/>
          <w:bCs w:val="0"/>
          <w:rtl/>
        </w:rPr>
        <w:t xml:space="preserve"> .</w:t>
      </w:r>
    </w:p>
    <w:p w:rsidR="00D54BEA" w:rsidRPr="00F24874" w:rsidRDefault="00D54BEA" w:rsidP="00D54BEA">
      <w:pPr>
        <w:pStyle w:val="111"/>
        <w:ind w:left="1334" w:hanging="851"/>
        <w:rPr>
          <w:b w:val="0"/>
          <w:bCs w:val="0"/>
        </w:rPr>
      </w:pPr>
      <w:r w:rsidRPr="00F24874">
        <w:rPr>
          <w:b w:val="0"/>
          <w:bCs w:val="0"/>
          <w:rtl/>
        </w:rPr>
        <w:t xml:space="preserve">המציע מחזיק על שמו רישיון בר תוקף מאת המפקח על התעבורה, שלפיו הינו מורשה להסיע בשכר, על פי תקנות משרד התחבורה (טופס משרד התחבורה 121). מצ"ב העתק הרישיון </w:t>
      </w:r>
      <w:r w:rsidRPr="00F24874">
        <w:rPr>
          <w:u w:val="single"/>
          <w:rtl/>
        </w:rPr>
        <w:t>כנספח 5,.</w:t>
      </w:r>
    </w:p>
    <w:p w:rsidR="00D54BEA" w:rsidRPr="00F24874" w:rsidRDefault="00D54BEA" w:rsidP="00D54BEA">
      <w:pPr>
        <w:pStyle w:val="111"/>
        <w:ind w:left="1334" w:hanging="851"/>
        <w:rPr>
          <w:b w:val="0"/>
          <w:bCs w:val="0"/>
        </w:rPr>
      </w:pPr>
      <w:r w:rsidRPr="00F24874">
        <w:rPr>
          <w:b w:val="0"/>
          <w:bCs w:val="0"/>
          <w:rtl/>
        </w:rPr>
        <w:t xml:space="preserve">המציע מעסיק ____ (יש להשלים)  נהגים במשרה מלאה וביחסי עובד – מעביד, נכון למועד פרסום המכרז.. </w:t>
      </w:r>
    </w:p>
    <w:p w:rsidR="00D54BEA" w:rsidRPr="00F24874" w:rsidRDefault="00D54BEA" w:rsidP="00D54BEA">
      <w:pPr>
        <w:pStyle w:val="111"/>
        <w:ind w:left="1334" w:hanging="851"/>
        <w:rPr>
          <w:b w:val="0"/>
          <w:bCs w:val="0"/>
        </w:rPr>
      </w:pPr>
      <w:r w:rsidRPr="00F24874">
        <w:rPr>
          <w:b w:val="0"/>
          <w:bCs w:val="0"/>
          <w:rtl/>
        </w:rPr>
        <w:t xml:space="preserve">המציע סיפק _____ (יש להשלים)  ימי נהיגה בני 8 שעות ללקוחות, במהלך כל אחת מהשנים 2019-2021. </w:t>
      </w:r>
    </w:p>
    <w:p w:rsidR="00D54BEA" w:rsidRPr="00F24874" w:rsidRDefault="00D54BEA" w:rsidP="00D54BEA">
      <w:pPr>
        <w:pStyle w:val="111"/>
        <w:ind w:left="1334" w:hanging="851"/>
        <w:rPr>
          <w:b w:val="0"/>
          <w:bCs w:val="0"/>
        </w:rPr>
      </w:pPr>
      <w:r w:rsidRPr="00F24874">
        <w:rPr>
          <w:b w:val="0"/>
          <w:bCs w:val="0"/>
          <w:rtl/>
        </w:rPr>
        <w:t>המציע יציג לפחות 3 נהגים שכל אחד מהם עומד בדרישות הבאות :</w:t>
      </w:r>
    </w:p>
    <w:tbl>
      <w:tblPr>
        <w:tblStyle w:val="aff6"/>
        <w:bidiVisual/>
        <w:tblW w:w="0" w:type="auto"/>
        <w:tblInd w:w="1334" w:type="dxa"/>
        <w:tblLook w:val="04A0" w:firstRow="1" w:lastRow="0" w:firstColumn="1" w:lastColumn="0" w:noHBand="0" w:noVBand="1"/>
      </w:tblPr>
      <w:tblGrid>
        <w:gridCol w:w="2174"/>
        <w:gridCol w:w="2076"/>
        <w:gridCol w:w="2076"/>
        <w:gridCol w:w="2076"/>
      </w:tblGrid>
      <w:tr w:rsidR="00D54BEA" w:rsidRPr="00F24874" w:rsidTr="00D54BEA">
        <w:tc>
          <w:tcPr>
            <w:tcW w:w="2434" w:type="dxa"/>
          </w:tcPr>
          <w:p w:rsidR="00D54BEA" w:rsidRPr="00F24874" w:rsidRDefault="00D54BEA" w:rsidP="00D54BEA">
            <w:pPr>
              <w:pStyle w:val="111"/>
              <w:numPr>
                <w:ilvl w:val="0"/>
                <w:numId w:val="0"/>
              </w:numPr>
              <w:spacing w:line="240" w:lineRule="auto"/>
              <w:rPr>
                <w:b w:val="0"/>
                <w:bCs w:val="0"/>
                <w:rtl/>
              </w:rPr>
            </w:pPr>
          </w:p>
        </w:tc>
        <w:tc>
          <w:tcPr>
            <w:tcW w:w="2434" w:type="dxa"/>
          </w:tcPr>
          <w:p w:rsidR="00D54BEA" w:rsidRPr="00F24874" w:rsidRDefault="00D54BEA" w:rsidP="00D54BEA">
            <w:pPr>
              <w:pStyle w:val="111"/>
              <w:numPr>
                <w:ilvl w:val="0"/>
                <w:numId w:val="0"/>
              </w:numPr>
              <w:spacing w:line="240" w:lineRule="auto"/>
              <w:rPr>
                <w:b w:val="0"/>
                <w:bCs w:val="0"/>
                <w:rtl/>
              </w:rPr>
            </w:pPr>
            <w:r w:rsidRPr="00F24874">
              <w:rPr>
                <w:b w:val="0"/>
                <w:bCs w:val="0"/>
                <w:rtl/>
              </w:rPr>
              <w:t>נהג 1</w:t>
            </w:r>
          </w:p>
        </w:tc>
        <w:tc>
          <w:tcPr>
            <w:tcW w:w="2434" w:type="dxa"/>
          </w:tcPr>
          <w:p w:rsidR="00D54BEA" w:rsidRPr="00F24874" w:rsidRDefault="00D54BEA" w:rsidP="00D54BEA">
            <w:pPr>
              <w:pStyle w:val="111"/>
              <w:numPr>
                <w:ilvl w:val="0"/>
                <w:numId w:val="0"/>
              </w:numPr>
              <w:spacing w:line="240" w:lineRule="auto"/>
              <w:rPr>
                <w:b w:val="0"/>
                <w:bCs w:val="0"/>
                <w:rtl/>
              </w:rPr>
            </w:pPr>
            <w:r w:rsidRPr="00F24874">
              <w:rPr>
                <w:b w:val="0"/>
                <w:bCs w:val="0"/>
                <w:rtl/>
              </w:rPr>
              <w:t>נהג 2</w:t>
            </w:r>
          </w:p>
        </w:tc>
        <w:tc>
          <w:tcPr>
            <w:tcW w:w="2434" w:type="dxa"/>
          </w:tcPr>
          <w:p w:rsidR="00D54BEA" w:rsidRPr="00F24874" w:rsidRDefault="00D54BEA" w:rsidP="00D54BEA">
            <w:pPr>
              <w:pStyle w:val="111"/>
              <w:numPr>
                <w:ilvl w:val="0"/>
                <w:numId w:val="0"/>
              </w:numPr>
              <w:spacing w:line="240" w:lineRule="auto"/>
              <w:rPr>
                <w:b w:val="0"/>
                <w:bCs w:val="0"/>
                <w:rtl/>
              </w:rPr>
            </w:pPr>
            <w:r w:rsidRPr="00F24874">
              <w:rPr>
                <w:b w:val="0"/>
                <w:bCs w:val="0"/>
                <w:rtl/>
              </w:rPr>
              <w:t xml:space="preserve">נהג 3 </w:t>
            </w:r>
          </w:p>
        </w:tc>
      </w:tr>
      <w:tr w:rsidR="00D54BEA" w:rsidRPr="00F24874" w:rsidTr="00D54BEA">
        <w:tc>
          <w:tcPr>
            <w:tcW w:w="2434" w:type="dxa"/>
          </w:tcPr>
          <w:p w:rsidR="00D54BEA" w:rsidRPr="00F24874" w:rsidRDefault="00D54BEA" w:rsidP="00D54BEA">
            <w:pPr>
              <w:pStyle w:val="111"/>
              <w:numPr>
                <w:ilvl w:val="0"/>
                <w:numId w:val="0"/>
              </w:numPr>
              <w:spacing w:line="240" w:lineRule="auto"/>
              <w:rPr>
                <w:b w:val="0"/>
                <w:bCs w:val="0"/>
                <w:rtl/>
              </w:rPr>
            </w:pPr>
            <w:r w:rsidRPr="00F24874">
              <w:rPr>
                <w:b w:val="0"/>
                <w:bCs w:val="0"/>
                <w:rtl/>
              </w:rPr>
              <w:t>שם הנהג</w:t>
            </w:r>
          </w:p>
        </w:tc>
        <w:tc>
          <w:tcPr>
            <w:tcW w:w="2434" w:type="dxa"/>
          </w:tcPr>
          <w:p w:rsidR="00D54BEA" w:rsidRPr="00F24874" w:rsidRDefault="00D54BEA" w:rsidP="00D54BEA">
            <w:pPr>
              <w:pStyle w:val="111"/>
              <w:numPr>
                <w:ilvl w:val="0"/>
                <w:numId w:val="0"/>
              </w:numPr>
              <w:spacing w:line="240" w:lineRule="auto"/>
              <w:rPr>
                <w:b w:val="0"/>
                <w:bCs w:val="0"/>
                <w:rtl/>
              </w:rPr>
            </w:pPr>
          </w:p>
        </w:tc>
        <w:tc>
          <w:tcPr>
            <w:tcW w:w="2434" w:type="dxa"/>
          </w:tcPr>
          <w:p w:rsidR="00D54BEA" w:rsidRPr="00F24874" w:rsidRDefault="00D54BEA" w:rsidP="00D54BEA">
            <w:pPr>
              <w:pStyle w:val="111"/>
              <w:numPr>
                <w:ilvl w:val="0"/>
                <w:numId w:val="0"/>
              </w:numPr>
              <w:spacing w:line="240" w:lineRule="auto"/>
              <w:rPr>
                <w:b w:val="0"/>
                <w:bCs w:val="0"/>
                <w:rtl/>
              </w:rPr>
            </w:pPr>
          </w:p>
        </w:tc>
        <w:tc>
          <w:tcPr>
            <w:tcW w:w="2434" w:type="dxa"/>
          </w:tcPr>
          <w:p w:rsidR="00D54BEA" w:rsidRPr="00F24874" w:rsidRDefault="00D54BEA" w:rsidP="00D54BEA">
            <w:pPr>
              <w:pStyle w:val="111"/>
              <w:numPr>
                <w:ilvl w:val="0"/>
                <w:numId w:val="0"/>
              </w:numPr>
              <w:spacing w:line="240" w:lineRule="auto"/>
              <w:rPr>
                <w:b w:val="0"/>
                <w:bCs w:val="0"/>
                <w:rtl/>
              </w:rPr>
            </w:pPr>
          </w:p>
        </w:tc>
      </w:tr>
      <w:tr w:rsidR="00D54BEA" w:rsidRPr="00F24874" w:rsidTr="00D54BEA">
        <w:trPr>
          <w:trHeight w:val="309"/>
        </w:trPr>
        <w:tc>
          <w:tcPr>
            <w:tcW w:w="2434" w:type="dxa"/>
          </w:tcPr>
          <w:p w:rsidR="00D54BEA" w:rsidRPr="00F24874" w:rsidRDefault="00D54BEA" w:rsidP="00D54BEA">
            <w:pPr>
              <w:pStyle w:val="111"/>
              <w:numPr>
                <w:ilvl w:val="0"/>
                <w:numId w:val="0"/>
              </w:numPr>
              <w:spacing w:line="240" w:lineRule="auto"/>
              <w:rPr>
                <w:b w:val="0"/>
                <w:bCs w:val="0"/>
                <w:rtl/>
              </w:rPr>
            </w:pPr>
            <w:r w:rsidRPr="00F24874">
              <w:rPr>
                <w:b w:val="0"/>
                <w:bCs w:val="0"/>
                <w:rtl/>
              </w:rPr>
              <w:t>ת"ז</w:t>
            </w:r>
          </w:p>
        </w:tc>
        <w:tc>
          <w:tcPr>
            <w:tcW w:w="2434" w:type="dxa"/>
          </w:tcPr>
          <w:p w:rsidR="00D54BEA" w:rsidRPr="00F24874" w:rsidRDefault="00D54BEA" w:rsidP="00D54BEA">
            <w:pPr>
              <w:pStyle w:val="111"/>
              <w:numPr>
                <w:ilvl w:val="0"/>
                <w:numId w:val="0"/>
              </w:numPr>
              <w:spacing w:line="240" w:lineRule="auto"/>
              <w:rPr>
                <w:b w:val="0"/>
                <w:bCs w:val="0"/>
                <w:rtl/>
              </w:rPr>
            </w:pPr>
          </w:p>
        </w:tc>
        <w:tc>
          <w:tcPr>
            <w:tcW w:w="2434" w:type="dxa"/>
          </w:tcPr>
          <w:p w:rsidR="00D54BEA" w:rsidRPr="00F24874" w:rsidRDefault="00D54BEA" w:rsidP="00D54BEA">
            <w:pPr>
              <w:pStyle w:val="111"/>
              <w:numPr>
                <w:ilvl w:val="0"/>
                <w:numId w:val="0"/>
              </w:numPr>
              <w:spacing w:line="240" w:lineRule="auto"/>
              <w:rPr>
                <w:b w:val="0"/>
                <w:bCs w:val="0"/>
                <w:rtl/>
              </w:rPr>
            </w:pPr>
          </w:p>
        </w:tc>
        <w:tc>
          <w:tcPr>
            <w:tcW w:w="2434" w:type="dxa"/>
          </w:tcPr>
          <w:p w:rsidR="00D54BEA" w:rsidRPr="00F24874" w:rsidRDefault="00D54BEA" w:rsidP="00D54BEA">
            <w:pPr>
              <w:pStyle w:val="111"/>
              <w:numPr>
                <w:ilvl w:val="0"/>
                <w:numId w:val="0"/>
              </w:numPr>
              <w:spacing w:line="240" w:lineRule="auto"/>
              <w:rPr>
                <w:b w:val="0"/>
                <w:bCs w:val="0"/>
                <w:rtl/>
              </w:rPr>
            </w:pPr>
          </w:p>
        </w:tc>
      </w:tr>
      <w:tr w:rsidR="00D54BEA" w:rsidRPr="00F24874" w:rsidTr="00D54BEA">
        <w:trPr>
          <w:trHeight w:val="716"/>
        </w:trPr>
        <w:tc>
          <w:tcPr>
            <w:tcW w:w="2434" w:type="dxa"/>
          </w:tcPr>
          <w:p w:rsidR="00D54BEA" w:rsidRPr="00F24874" w:rsidRDefault="00D54BEA" w:rsidP="00D54BEA">
            <w:pPr>
              <w:pStyle w:val="111"/>
              <w:numPr>
                <w:ilvl w:val="0"/>
                <w:numId w:val="0"/>
              </w:numPr>
              <w:spacing w:line="240" w:lineRule="auto"/>
              <w:rPr>
                <w:b w:val="0"/>
                <w:bCs w:val="0"/>
                <w:rtl/>
              </w:rPr>
            </w:pPr>
            <w:r w:rsidRPr="00F24874">
              <w:rPr>
                <w:b w:val="0"/>
                <w:bCs w:val="0"/>
                <w:rtl/>
              </w:rPr>
              <w:t xml:space="preserve">בעל רישיון </w:t>
            </w:r>
            <w:r w:rsidRPr="00F24874">
              <w:rPr>
                <w:b w:val="0"/>
                <w:bCs w:val="0"/>
              </w:rPr>
              <w:t>C</w:t>
            </w:r>
            <w:r w:rsidRPr="00F24874">
              <w:rPr>
                <w:b w:val="0"/>
                <w:bCs w:val="0"/>
                <w:rtl/>
              </w:rPr>
              <w:t xml:space="preserve"> בהתאם לתקנות התעבורה</w:t>
            </w:r>
          </w:p>
        </w:tc>
        <w:tc>
          <w:tcPr>
            <w:tcW w:w="2434" w:type="dxa"/>
          </w:tcPr>
          <w:p w:rsidR="00D54BEA" w:rsidRPr="00F24874" w:rsidRDefault="00D54BEA" w:rsidP="00D54BEA">
            <w:pPr>
              <w:pStyle w:val="111"/>
              <w:numPr>
                <w:ilvl w:val="0"/>
                <w:numId w:val="0"/>
              </w:numPr>
              <w:spacing w:line="240" w:lineRule="auto"/>
              <w:rPr>
                <w:b w:val="0"/>
                <w:bCs w:val="0"/>
                <w:rtl/>
              </w:rPr>
            </w:pPr>
          </w:p>
        </w:tc>
        <w:tc>
          <w:tcPr>
            <w:tcW w:w="2434" w:type="dxa"/>
          </w:tcPr>
          <w:p w:rsidR="00D54BEA" w:rsidRPr="00F24874" w:rsidRDefault="00D54BEA" w:rsidP="00D54BEA">
            <w:pPr>
              <w:pStyle w:val="111"/>
              <w:numPr>
                <w:ilvl w:val="0"/>
                <w:numId w:val="0"/>
              </w:numPr>
              <w:spacing w:line="240" w:lineRule="auto"/>
              <w:rPr>
                <w:b w:val="0"/>
                <w:bCs w:val="0"/>
                <w:rtl/>
              </w:rPr>
            </w:pPr>
          </w:p>
        </w:tc>
        <w:tc>
          <w:tcPr>
            <w:tcW w:w="2434" w:type="dxa"/>
          </w:tcPr>
          <w:p w:rsidR="00D54BEA" w:rsidRPr="00F24874" w:rsidRDefault="00D54BEA" w:rsidP="00D54BEA">
            <w:pPr>
              <w:pStyle w:val="111"/>
              <w:numPr>
                <w:ilvl w:val="0"/>
                <w:numId w:val="0"/>
              </w:numPr>
              <w:spacing w:line="240" w:lineRule="auto"/>
              <w:rPr>
                <w:b w:val="0"/>
                <w:bCs w:val="0"/>
                <w:rtl/>
              </w:rPr>
            </w:pPr>
          </w:p>
        </w:tc>
      </w:tr>
      <w:tr w:rsidR="00D54BEA" w:rsidRPr="00F24874" w:rsidTr="00D54BEA">
        <w:tc>
          <w:tcPr>
            <w:tcW w:w="2434" w:type="dxa"/>
          </w:tcPr>
          <w:p w:rsidR="00D54BEA" w:rsidRPr="00F24874" w:rsidRDefault="00D54BEA" w:rsidP="00D54BEA">
            <w:pPr>
              <w:pStyle w:val="111"/>
              <w:numPr>
                <w:ilvl w:val="0"/>
                <w:numId w:val="0"/>
              </w:numPr>
              <w:spacing w:line="240" w:lineRule="auto"/>
              <w:rPr>
                <w:b w:val="0"/>
                <w:bCs w:val="0"/>
                <w:rtl/>
              </w:rPr>
            </w:pPr>
            <w:r w:rsidRPr="00F24874">
              <w:rPr>
                <w:b w:val="0"/>
                <w:bCs w:val="0"/>
                <w:rtl/>
              </w:rPr>
              <w:t xml:space="preserve">מועד קבלת רישיון </w:t>
            </w:r>
            <w:r w:rsidRPr="00F24874">
              <w:rPr>
                <w:b w:val="0"/>
                <w:bCs w:val="0"/>
              </w:rPr>
              <w:t>C</w:t>
            </w:r>
            <w:r w:rsidRPr="00F24874">
              <w:rPr>
                <w:b w:val="0"/>
                <w:bCs w:val="0"/>
                <w:rtl/>
              </w:rPr>
              <w:t xml:space="preserve"> (לציין תאריך)</w:t>
            </w:r>
          </w:p>
        </w:tc>
        <w:tc>
          <w:tcPr>
            <w:tcW w:w="2434" w:type="dxa"/>
          </w:tcPr>
          <w:p w:rsidR="00D54BEA" w:rsidRPr="00F24874" w:rsidRDefault="00D54BEA" w:rsidP="00D54BEA">
            <w:pPr>
              <w:pStyle w:val="111"/>
              <w:numPr>
                <w:ilvl w:val="0"/>
                <w:numId w:val="0"/>
              </w:numPr>
              <w:spacing w:line="240" w:lineRule="auto"/>
              <w:rPr>
                <w:b w:val="0"/>
                <w:bCs w:val="0"/>
                <w:rtl/>
              </w:rPr>
            </w:pPr>
          </w:p>
        </w:tc>
        <w:tc>
          <w:tcPr>
            <w:tcW w:w="2434" w:type="dxa"/>
          </w:tcPr>
          <w:p w:rsidR="00D54BEA" w:rsidRPr="00F24874" w:rsidRDefault="00D54BEA" w:rsidP="00D54BEA">
            <w:pPr>
              <w:pStyle w:val="111"/>
              <w:numPr>
                <w:ilvl w:val="0"/>
                <w:numId w:val="0"/>
              </w:numPr>
              <w:spacing w:line="240" w:lineRule="auto"/>
              <w:rPr>
                <w:b w:val="0"/>
                <w:bCs w:val="0"/>
                <w:rtl/>
              </w:rPr>
            </w:pPr>
          </w:p>
        </w:tc>
        <w:tc>
          <w:tcPr>
            <w:tcW w:w="2434" w:type="dxa"/>
          </w:tcPr>
          <w:p w:rsidR="00D54BEA" w:rsidRPr="00F24874" w:rsidRDefault="00D54BEA" w:rsidP="00D54BEA">
            <w:pPr>
              <w:pStyle w:val="111"/>
              <w:numPr>
                <w:ilvl w:val="0"/>
                <w:numId w:val="0"/>
              </w:numPr>
              <w:spacing w:line="240" w:lineRule="auto"/>
              <w:rPr>
                <w:b w:val="0"/>
                <w:bCs w:val="0"/>
                <w:rtl/>
              </w:rPr>
            </w:pPr>
          </w:p>
        </w:tc>
      </w:tr>
      <w:tr w:rsidR="00D54BEA" w:rsidRPr="00F24874" w:rsidTr="00D54BEA">
        <w:trPr>
          <w:trHeight w:val="631"/>
        </w:trPr>
        <w:tc>
          <w:tcPr>
            <w:tcW w:w="2434" w:type="dxa"/>
          </w:tcPr>
          <w:p w:rsidR="00D54BEA" w:rsidRPr="00F24874" w:rsidRDefault="00D54BEA" w:rsidP="00D54BEA">
            <w:pPr>
              <w:pStyle w:val="111"/>
              <w:numPr>
                <w:ilvl w:val="0"/>
                <w:numId w:val="0"/>
              </w:numPr>
              <w:spacing w:line="240" w:lineRule="auto"/>
              <w:rPr>
                <w:b w:val="0"/>
                <w:bCs w:val="0"/>
                <w:rtl/>
              </w:rPr>
            </w:pPr>
            <w:r w:rsidRPr="00F24874">
              <w:rPr>
                <w:b w:val="0"/>
                <w:bCs w:val="0"/>
                <w:rtl/>
              </w:rPr>
              <w:t>בעל תעודת בגרות (כן / לא)</w:t>
            </w:r>
          </w:p>
        </w:tc>
        <w:tc>
          <w:tcPr>
            <w:tcW w:w="2434" w:type="dxa"/>
          </w:tcPr>
          <w:p w:rsidR="00D54BEA" w:rsidRPr="00F24874" w:rsidRDefault="00D54BEA" w:rsidP="00D54BEA">
            <w:pPr>
              <w:pStyle w:val="111"/>
              <w:numPr>
                <w:ilvl w:val="0"/>
                <w:numId w:val="0"/>
              </w:numPr>
              <w:spacing w:line="240" w:lineRule="auto"/>
              <w:rPr>
                <w:b w:val="0"/>
                <w:bCs w:val="0"/>
                <w:rtl/>
              </w:rPr>
            </w:pPr>
          </w:p>
        </w:tc>
        <w:tc>
          <w:tcPr>
            <w:tcW w:w="2434" w:type="dxa"/>
          </w:tcPr>
          <w:p w:rsidR="00D54BEA" w:rsidRPr="00F24874" w:rsidRDefault="00D54BEA" w:rsidP="00D54BEA">
            <w:pPr>
              <w:pStyle w:val="111"/>
              <w:numPr>
                <w:ilvl w:val="0"/>
                <w:numId w:val="0"/>
              </w:numPr>
              <w:spacing w:line="240" w:lineRule="auto"/>
              <w:rPr>
                <w:b w:val="0"/>
                <w:bCs w:val="0"/>
                <w:rtl/>
              </w:rPr>
            </w:pPr>
          </w:p>
        </w:tc>
        <w:tc>
          <w:tcPr>
            <w:tcW w:w="2434" w:type="dxa"/>
          </w:tcPr>
          <w:p w:rsidR="00D54BEA" w:rsidRPr="00F24874" w:rsidRDefault="00D54BEA" w:rsidP="00D54BEA">
            <w:pPr>
              <w:pStyle w:val="111"/>
              <w:numPr>
                <w:ilvl w:val="0"/>
                <w:numId w:val="0"/>
              </w:numPr>
              <w:spacing w:line="240" w:lineRule="auto"/>
              <w:rPr>
                <w:b w:val="0"/>
                <w:bCs w:val="0"/>
                <w:rtl/>
              </w:rPr>
            </w:pPr>
          </w:p>
        </w:tc>
      </w:tr>
      <w:tr w:rsidR="00D54BEA" w:rsidRPr="00F24874" w:rsidTr="00D54BEA">
        <w:trPr>
          <w:trHeight w:val="659"/>
        </w:trPr>
        <w:tc>
          <w:tcPr>
            <w:tcW w:w="2434" w:type="dxa"/>
          </w:tcPr>
          <w:p w:rsidR="00D54BEA" w:rsidRPr="00F24874" w:rsidRDefault="00D54BEA" w:rsidP="00D54BEA">
            <w:pPr>
              <w:pStyle w:val="111"/>
              <w:numPr>
                <w:ilvl w:val="0"/>
                <w:numId w:val="0"/>
              </w:numPr>
              <w:spacing w:line="240" w:lineRule="auto"/>
              <w:rPr>
                <w:b w:val="0"/>
                <w:bCs w:val="0"/>
                <w:rtl/>
              </w:rPr>
            </w:pPr>
            <w:r w:rsidRPr="00F24874">
              <w:rPr>
                <w:b w:val="0"/>
                <w:bCs w:val="0"/>
                <w:rtl/>
              </w:rPr>
              <w:t>דובר עברית ברמה טובה (כן / לא)</w:t>
            </w:r>
          </w:p>
        </w:tc>
        <w:tc>
          <w:tcPr>
            <w:tcW w:w="2434" w:type="dxa"/>
          </w:tcPr>
          <w:p w:rsidR="00D54BEA" w:rsidRPr="00F24874" w:rsidRDefault="00D54BEA" w:rsidP="00D54BEA">
            <w:pPr>
              <w:pStyle w:val="111"/>
              <w:numPr>
                <w:ilvl w:val="0"/>
                <w:numId w:val="0"/>
              </w:numPr>
              <w:spacing w:line="240" w:lineRule="auto"/>
              <w:rPr>
                <w:b w:val="0"/>
                <w:bCs w:val="0"/>
                <w:rtl/>
              </w:rPr>
            </w:pPr>
          </w:p>
        </w:tc>
        <w:tc>
          <w:tcPr>
            <w:tcW w:w="2434" w:type="dxa"/>
          </w:tcPr>
          <w:p w:rsidR="00D54BEA" w:rsidRPr="00F24874" w:rsidRDefault="00D54BEA" w:rsidP="00D54BEA">
            <w:pPr>
              <w:pStyle w:val="111"/>
              <w:numPr>
                <w:ilvl w:val="0"/>
                <w:numId w:val="0"/>
              </w:numPr>
              <w:spacing w:line="240" w:lineRule="auto"/>
              <w:rPr>
                <w:b w:val="0"/>
                <w:bCs w:val="0"/>
                <w:rtl/>
              </w:rPr>
            </w:pPr>
          </w:p>
        </w:tc>
        <w:tc>
          <w:tcPr>
            <w:tcW w:w="2434" w:type="dxa"/>
          </w:tcPr>
          <w:p w:rsidR="00D54BEA" w:rsidRPr="00F24874" w:rsidRDefault="00D54BEA" w:rsidP="00D54BEA">
            <w:pPr>
              <w:pStyle w:val="111"/>
              <w:numPr>
                <w:ilvl w:val="0"/>
                <w:numId w:val="0"/>
              </w:numPr>
              <w:spacing w:line="240" w:lineRule="auto"/>
              <w:rPr>
                <w:b w:val="0"/>
                <w:bCs w:val="0"/>
                <w:rtl/>
              </w:rPr>
            </w:pPr>
          </w:p>
        </w:tc>
      </w:tr>
      <w:tr w:rsidR="00D54BEA" w:rsidRPr="00F24874" w:rsidTr="00D54BEA">
        <w:tc>
          <w:tcPr>
            <w:tcW w:w="2434" w:type="dxa"/>
          </w:tcPr>
          <w:p w:rsidR="00D54BEA" w:rsidRPr="00F24874" w:rsidRDefault="00D54BEA" w:rsidP="00D54BEA">
            <w:pPr>
              <w:pStyle w:val="111"/>
              <w:numPr>
                <w:ilvl w:val="0"/>
                <w:numId w:val="0"/>
              </w:numPr>
              <w:spacing w:line="240" w:lineRule="auto"/>
              <w:rPr>
                <w:b w:val="0"/>
                <w:bCs w:val="0"/>
                <w:rtl/>
              </w:rPr>
            </w:pPr>
            <w:r w:rsidRPr="00F24874">
              <w:rPr>
                <w:b w:val="0"/>
                <w:bCs w:val="0"/>
                <w:rtl/>
              </w:rPr>
              <w:t xml:space="preserve">בעל תעודת יושר במשטרה (יש לצרף </w:t>
            </w:r>
            <w:r w:rsidRPr="00F24874">
              <w:rPr>
                <w:u w:val="single"/>
                <w:rtl/>
              </w:rPr>
              <w:t>כנספח 5)</w:t>
            </w:r>
          </w:p>
        </w:tc>
        <w:tc>
          <w:tcPr>
            <w:tcW w:w="2434" w:type="dxa"/>
          </w:tcPr>
          <w:p w:rsidR="00D54BEA" w:rsidRPr="00F24874" w:rsidRDefault="00D54BEA" w:rsidP="00D54BEA">
            <w:pPr>
              <w:pStyle w:val="111"/>
              <w:numPr>
                <w:ilvl w:val="0"/>
                <w:numId w:val="0"/>
              </w:numPr>
              <w:spacing w:line="240" w:lineRule="auto"/>
              <w:rPr>
                <w:b w:val="0"/>
                <w:bCs w:val="0"/>
                <w:rtl/>
              </w:rPr>
            </w:pPr>
          </w:p>
        </w:tc>
        <w:tc>
          <w:tcPr>
            <w:tcW w:w="2434" w:type="dxa"/>
          </w:tcPr>
          <w:p w:rsidR="00D54BEA" w:rsidRPr="00F24874" w:rsidRDefault="00D54BEA" w:rsidP="00D54BEA">
            <w:pPr>
              <w:pStyle w:val="111"/>
              <w:numPr>
                <w:ilvl w:val="0"/>
                <w:numId w:val="0"/>
              </w:numPr>
              <w:spacing w:line="240" w:lineRule="auto"/>
              <w:rPr>
                <w:b w:val="0"/>
                <w:bCs w:val="0"/>
                <w:rtl/>
              </w:rPr>
            </w:pPr>
          </w:p>
        </w:tc>
        <w:tc>
          <w:tcPr>
            <w:tcW w:w="2434" w:type="dxa"/>
          </w:tcPr>
          <w:p w:rsidR="00D54BEA" w:rsidRPr="00F24874" w:rsidRDefault="00D54BEA" w:rsidP="00D54BEA">
            <w:pPr>
              <w:pStyle w:val="111"/>
              <w:numPr>
                <w:ilvl w:val="0"/>
                <w:numId w:val="0"/>
              </w:numPr>
              <w:spacing w:line="240" w:lineRule="auto"/>
              <w:rPr>
                <w:b w:val="0"/>
                <w:bCs w:val="0"/>
                <w:rtl/>
              </w:rPr>
            </w:pPr>
          </w:p>
        </w:tc>
      </w:tr>
      <w:tr w:rsidR="00D54BEA" w:rsidRPr="00F24874" w:rsidTr="00D54BEA">
        <w:tc>
          <w:tcPr>
            <w:tcW w:w="2434" w:type="dxa"/>
          </w:tcPr>
          <w:p w:rsidR="00D54BEA" w:rsidRPr="00F24874" w:rsidRDefault="00D54BEA" w:rsidP="00D54BEA">
            <w:pPr>
              <w:pStyle w:val="111"/>
              <w:numPr>
                <w:ilvl w:val="0"/>
                <w:numId w:val="0"/>
              </w:numPr>
              <w:spacing w:line="240" w:lineRule="auto"/>
              <w:rPr>
                <w:b w:val="0"/>
                <w:bCs w:val="0"/>
                <w:rtl/>
              </w:rPr>
            </w:pPr>
            <w:r w:rsidRPr="00F24874">
              <w:rPr>
                <w:b w:val="0"/>
                <w:bCs w:val="0"/>
                <w:rtl/>
              </w:rPr>
              <w:lastRenderedPageBreak/>
              <w:t>בעל רישיון לשאת אקדח אישי מסוג גלוק.</w:t>
            </w:r>
          </w:p>
        </w:tc>
        <w:tc>
          <w:tcPr>
            <w:tcW w:w="2434" w:type="dxa"/>
          </w:tcPr>
          <w:p w:rsidR="00D54BEA" w:rsidRPr="00F24874" w:rsidRDefault="00D54BEA" w:rsidP="00D54BEA">
            <w:pPr>
              <w:pStyle w:val="111"/>
              <w:numPr>
                <w:ilvl w:val="0"/>
                <w:numId w:val="0"/>
              </w:numPr>
              <w:spacing w:line="240" w:lineRule="auto"/>
              <w:rPr>
                <w:b w:val="0"/>
                <w:bCs w:val="0"/>
                <w:rtl/>
              </w:rPr>
            </w:pPr>
          </w:p>
        </w:tc>
        <w:tc>
          <w:tcPr>
            <w:tcW w:w="2434" w:type="dxa"/>
          </w:tcPr>
          <w:p w:rsidR="00D54BEA" w:rsidRPr="00F24874" w:rsidRDefault="00D54BEA" w:rsidP="00D54BEA">
            <w:pPr>
              <w:pStyle w:val="111"/>
              <w:numPr>
                <w:ilvl w:val="0"/>
                <w:numId w:val="0"/>
              </w:numPr>
              <w:spacing w:line="240" w:lineRule="auto"/>
              <w:rPr>
                <w:b w:val="0"/>
                <w:bCs w:val="0"/>
                <w:rtl/>
              </w:rPr>
            </w:pPr>
          </w:p>
        </w:tc>
        <w:tc>
          <w:tcPr>
            <w:tcW w:w="2434" w:type="dxa"/>
          </w:tcPr>
          <w:p w:rsidR="00D54BEA" w:rsidRPr="00F24874" w:rsidRDefault="00D54BEA" w:rsidP="00D54BEA">
            <w:pPr>
              <w:pStyle w:val="111"/>
              <w:numPr>
                <w:ilvl w:val="0"/>
                <w:numId w:val="0"/>
              </w:numPr>
              <w:spacing w:line="240" w:lineRule="auto"/>
              <w:rPr>
                <w:b w:val="0"/>
                <w:bCs w:val="0"/>
                <w:rtl/>
              </w:rPr>
            </w:pPr>
          </w:p>
        </w:tc>
      </w:tr>
      <w:tr w:rsidR="00D54BEA" w:rsidRPr="00F24874" w:rsidTr="00D54BEA">
        <w:tc>
          <w:tcPr>
            <w:tcW w:w="2434" w:type="dxa"/>
          </w:tcPr>
          <w:p w:rsidR="00D54BEA" w:rsidRPr="00F24874" w:rsidRDefault="00D54BEA" w:rsidP="00D54BEA">
            <w:pPr>
              <w:pStyle w:val="111"/>
              <w:numPr>
                <w:ilvl w:val="0"/>
                <w:numId w:val="0"/>
              </w:numPr>
              <w:spacing w:line="240" w:lineRule="auto"/>
              <w:rPr>
                <w:b w:val="0"/>
                <w:bCs w:val="0"/>
                <w:rtl/>
              </w:rPr>
            </w:pPr>
            <w:r w:rsidRPr="00F24874">
              <w:rPr>
                <w:b w:val="0"/>
                <w:bCs w:val="0"/>
                <w:rtl/>
              </w:rPr>
              <w:t>כמות עבירות תנועה שדינן הפחתת נקודות או קנס של מעל 500 ש"ח  במהלך 3 השנים שקדמו למועד פרסום המכרז.</w:t>
            </w:r>
          </w:p>
        </w:tc>
        <w:tc>
          <w:tcPr>
            <w:tcW w:w="2434" w:type="dxa"/>
          </w:tcPr>
          <w:p w:rsidR="00D54BEA" w:rsidRPr="00F24874" w:rsidRDefault="00D54BEA" w:rsidP="00D54BEA">
            <w:pPr>
              <w:pStyle w:val="111"/>
              <w:numPr>
                <w:ilvl w:val="0"/>
                <w:numId w:val="0"/>
              </w:numPr>
              <w:spacing w:line="240" w:lineRule="auto"/>
              <w:rPr>
                <w:b w:val="0"/>
                <w:bCs w:val="0"/>
                <w:rtl/>
              </w:rPr>
            </w:pPr>
          </w:p>
        </w:tc>
        <w:tc>
          <w:tcPr>
            <w:tcW w:w="2434" w:type="dxa"/>
          </w:tcPr>
          <w:p w:rsidR="00D54BEA" w:rsidRPr="00F24874" w:rsidRDefault="00D54BEA" w:rsidP="00D54BEA">
            <w:pPr>
              <w:pStyle w:val="111"/>
              <w:numPr>
                <w:ilvl w:val="0"/>
                <w:numId w:val="0"/>
              </w:numPr>
              <w:spacing w:line="240" w:lineRule="auto"/>
              <w:rPr>
                <w:b w:val="0"/>
                <w:bCs w:val="0"/>
                <w:rtl/>
              </w:rPr>
            </w:pPr>
          </w:p>
        </w:tc>
        <w:tc>
          <w:tcPr>
            <w:tcW w:w="2434" w:type="dxa"/>
          </w:tcPr>
          <w:p w:rsidR="00D54BEA" w:rsidRPr="00F24874" w:rsidRDefault="00D54BEA" w:rsidP="00D54BEA">
            <w:pPr>
              <w:pStyle w:val="111"/>
              <w:numPr>
                <w:ilvl w:val="0"/>
                <w:numId w:val="0"/>
              </w:numPr>
              <w:spacing w:line="240" w:lineRule="auto"/>
              <w:rPr>
                <w:b w:val="0"/>
                <w:bCs w:val="0"/>
                <w:rtl/>
              </w:rPr>
            </w:pPr>
          </w:p>
        </w:tc>
      </w:tr>
    </w:tbl>
    <w:p w:rsidR="00D54BEA" w:rsidRPr="00F24874" w:rsidRDefault="00D54BEA" w:rsidP="00D54BEA">
      <w:pPr>
        <w:pStyle w:val="1fffc"/>
        <w:numPr>
          <w:ilvl w:val="0"/>
          <w:numId w:val="0"/>
        </w:numPr>
        <w:ind w:left="360"/>
        <w:jc w:val="both"/>
      </w:pPr>
      <w:bookmarkStart w:id="695" w:name="_Toc256000065"/>
      <w:bookmarkStart w:id="696" w:name="_Toc32477909"/>
      <w:bookmarkStart w:id="697" w:name="_Toc43400632"/>
      <w:bookmarkStart w:id="698" w:name="_Toc44931943"/>
      <w:bookmarkStart w:id="699" w:name="_Toc44932030"/>
      <w:bookmarkStart w:id="700" w:name="_Toc53331351"/>
    </w:p>
    <w:p w:rsidR="00D54BEA" w:rsidRPr="00F24874" w:rsidRDefault="00D54BEA" w:rsidP="00D54BEA">
      <w:pPr>
        <w:pStyle w:val="1fffc"/>
      </w:pPr>
      <w:bookmarkStart w:id="701" w:name="_Toc100181835"/>
      <w:r w:rsidRPr="00F24874">
        <w:rPr>
          <w:rtl/>
        </w:rPr>
        <w:t>התחייבויות נוספות של המציע</w:t>
      </w:r>
      <w:bookmarkEnd w:id="695"/>
      <w:bookmarkEnd w:id="696"/>
      <w:bookmarkEnd w:id="697"/>
      <w:bookmarkEnd w:id="698"/>
      <w:bookmarkEnd w:id="699"/>
      <w:bookmarkEnd w:id="700"/>
      <w:bookmarkEnd w:id="701"/>
    </w:p>
    <w:p w:rsidR="00D54BEA" w:rsidRPr="00F24874" w:rsidRDefault="00D54BEA" w:rsidP="00D54BEA">
      <w:pPr>
        <w:tabs>
          <w:tab w:val="left" w:pos="1334"/>
        </w:tabs>
        <w:spacing w:before="240" w:after="240" w:line="360" w:lineRule="auto"/>
        <w:rPr>
          <w:rFonts w:ascii="David" w:hAnsi="David"/>
          <w:b/>
          <w:bCs/>
          <w:noProof/>
          <w:vanish/>
          <w:sz w:val="28"/>
          <w:szCs w:val="28"/>
          <w:rtl/>
        </w:rPr>
      </w:pPr>
    </w:p>
    <w:p w:rsidR="00D54BEA" w:rsidRPr="00F24874" w:rsidRDefault="00D54BEA" w:rsidP="00D54BEA">
      <w:pPr>
        <w:pStyle w:val="110"/>
      </w:pPr>
      <w:bookmarkStart w:id="702" w:name="_Toc100181836"/>
      <w:r w:rsidRPr="00F24874">
        <w:rPr>
          <w:rtl/>
        </w:rPr>
        <w:t>כשירות להתמודדות במכרז</w:t>
      </w:r>
      <w:bookmarkEnd w:id="702"/>
    </w:p>
    <w:p w:rsidR="00D54BEA" w:rsidRPr="00F24874" w:rsidRDefault="00D54BEA" w:rsidP="00D54BEA">
      <w:pPr>
        <w:pStyle w:val="1114"/>
        <w:rPr>
          <w:rtl/>
        </w:rPr>
      </w:pPr>
      <w:bookmarkStart w:id="703" w:name="_Toc53331352"/>
      <w:r w:rsidRPr="00F24874">
        <w:rPr>
          <w:rtl/>
        </w:rPr>
        <w:t>המציע קרא בעיון רב את מסמכי המכרז על כל פרקיו, נספחיו, תנאיו וחלקיו, לרבות כל ההבהרות שפורסמו על ידי המשרד, הוא הבין את כל האמור בהם, ומסכים להם.</w:t>
      </w:r>
      <w:bookmarkEnd w:id="703"/>
    </w:p>
    <w:p w:rsidR="00D54BEA" w:rsidRPr="00F24874" w:rsidRDefault="00D54BEA" w:rsidP="00D54BEA">
      <w:pPr>
        <w:pStyle w:val="1114"/>
      </w:pPr>
      <w:bookmarkStart w:id="704" w:name="_Toc53331353"/>
      <w:r w:rsidRPr="00F24874">
        <w:rPr>
          <w:rtl/>
        </w:rPr>
        <w:t>המציע קרא בעיון רב את תנאי ההתקשרות עם הספק הזוכה, ובכלל זה את חוזה ההתקשרות על נספחיו, הוא הבין את האמור בהם, ומסכים להם.</w:t>
      </w:r>
      <w:bookmarkEnd w:id="704"/>
      <w:r w:rsidRPr="00F24874">
        <w:rPr>
          <w:rtl/>
        </w:rPr>
        <w:t xml:space="preserve"> </w:t>
      </w:r>
    </w:p>
    <w:p w:rsidR="00D54BEA" w:rsidRPr="00F24874" w:rsidRDefault="00D54BEA" w:rsidP="00D54BEA">
      <w:pPr>
        <w:pStyle w:val="1114"/>
      </w:pPr>
      <w:bookmarkStart w:id="705" w:name="_Toc53331354"/>
      <w:r w:rsidRPr="00F24874">
        <w:rPr>
          <w:rtl/>
        </w:rPr>
        <w:t>המציע אינו מצוי בהליכי פשיטת רגל או פירוק ולא מתנהלות נגד המציע תביעות מהותיות, שעלולים לפגוע בתפקודו ככל שיזכה במכרז.</w:t>
      </w:r>
      <w:bookmarkEnd w:id="705"/>
    </w:p>
    <w:p w:rsidR="00D54BEA" w:rsidRPr="00F24874" w:rsidRDefault="00D54BEA" w:rsidP="00D54BEA">
      <w:pPr>
        <w:pStyle w:val="1114"/>
      </w:pPr>
      <w:bookmarkStart w:id="706" w:name="_Toc53331355"/>
      <w:r w:rsidRPr="00F24874">
        <w:rPr>
          <w:rtl/>
        </w:rPr>
        <w:t>אין מניעה לפי כל דין להשתתפות המציע במכרז.</w:t>
      </w:r>
      <w:bookmarkEnd w:id="706"/>
    </w:p>
    <w:p w:rsidR="00D54BEA" w:rsidRPr="00F24874" w:rsidRDefault="00D54BEA" w:rsidP="00D54BEA">
      <w:pPr>
        <w:pStyle w:val="1114"/>
      </w:pPr>
      <w:bookmarkStart w:id="707" w:name="_Toc53331356"/>
      <w:r w:rsidRPr="00F24874">
        <w:rPr>
          <w:rtl/>
        </w:rPr>
        <w:t>אין בהגשת הצעה במכרז או בביצוע ההתקשרות נושא המכרז, על ידי המציע, כדי ליצור ניגוד עניינים, בין במישרין ובין בעקיפין, בין המציע למשרד.</w:t>
      </w:r>
      <w:bookmarkEnd w:id="707"/>
    </w:p>
    <w:p w:rsidR="00D54BEA" w:rsidRPr="00F24874" w:rsidRDefault="00D54BEA" w:rsidP="00D54BEA">
      <w:pPr>
        <w:pStyle w:val="1114"/>
        <w:rPr>
          <w:rtl/>
        </w:rPr>
      </w:pPr>
      <w:r w:rsidRPr="00F24874">
        <w:rPr>
          <w:rtl/>
        </w:rPr>
        <w:t>המציע מתחייב לעדכן בכתב את המשרד, ללא דיחוי, בכל שינוי מהותי אשר חל במידע שמסר במסגרת הצעתו המכרז.</w:t>
      </w:r>
    </w:p>
    <w:p w:rsidR="00D54BEA" w:rsidRPr="00F24874" w:rsidRDefault="00D54BEA" w:rsidP="00D54BEA">
      <w:pPr>
        <w:pStyle w:val="110"/>
      </w:pPr>
      <w:bookmarkStart w:id="708" w:name="_Toc100181837"/>
      <w:r w:rsidRPr="00F24874">
        <w:rPr>
          <w:rtl/>
        </w:rPr>
        <w:t>אי תיאום הצעות מכרז</w:t>
      </w:r>
      <w:bookmarkEnd w:id="708"/>
      <w:r w:rsidRPr="00F24874">
        <w:rPr>
          <w:rtl/>
        </w:rPr>
        <w:t xml:space="preserve"> </w:t>
      </w:r>
    </w:p>
    <w:p w:rsidR="00D54BEA" w:rsidRPr="00F24874" w:rsidRDefault="00D54BEA" w:rsidP="00D54BEA">
      <w:pPr>
        <w:pStyle w:val="1114"/>
        <w:rPr>
          <w:rtl/>
        </w:rPr>
      </w:pPr>
      <w:bookmarkStart w:id="709" w:name="_Toc53331357"/>
      <w:r w:rsidRPr="00F24874">
        <w:rPr>
          <w:rtl/>
        </w:rPr>
        <w:t>הפרטים המופיעים בהצעה זו הוחלטו על ידי המציע באופן עצמאי, ללא התייעצות, הסדר או קשר עם מציע אחר.</w:t>
      </w:r>
      <w:bookmarkEnd w:id="709"/>
      <w:r w:rsidRPr="00F24874">
        <w:rPr>
          <w:rtl/>
        </w:rPr>
        <w:t xml:space="preserve"> </w:t>
      </w:r>
    </w:p>
    <w:p w:rsidR="00D54BEA" w:rsidRPr="00F24874" w:rsidRDefault="00D54BEA" w:rsidP="00D54BEA">
      <w:pPr>
        <w:pStyle w:val="1114"/>
        <w:rPr>
          <w:rtl/>
        </w:rPr>
      </w:pPr>
      <w:bookmarkStart w:id="710" w:name="_Toc53331358"/>
      <w:r w:rsidRPr="00F24874">
        <w:rPr>
          <w:rtl/>
        </w:rPr>
        <w:t>פרטי ההצעה לא הוצגו או יוצגו בפני כל אדם או תאגיד אשר מציע הצעות במכרז זה.</w:t>
      </w:r>
      <w:bookmarkEnd w:id="710"/>
      <w:r w:rsidRPr="00F24874">
        <w:rPr>
          <w:rtl/>
        </w:rPr>
        <w:t xml:space="preserve"> </w:t>
      </w:r>
    </w:p>
    <w:p w:rsidR="00D54BEA" w:rsidRPr="00F24874" w:rsidRDefault="00D54BEA" w:rsidP="00D54BEA">
      <w:pPr>
        <w:pStyle w:val="1114"/>
        <w:rPr>
          <w:rtl/>
        </w:rPr>
      </w:pPr>
      <w:bookmarkStart w:id="711" w:name="_Toc53331359"/>
      <w:r w:rsidRPr="00F24874">
        <w:rPr>
          <w:rtl/>
        </w:rPr>
        <w:t xml:space="preserve">המציע לא היה מעורב בניסיון להניא מתחרה אחר מלהגיש הצעות במכרז זה, ולא היה מעורב בדרך כלשהי בהצעה שהוגשה על ידי מציע אחר. </w:t>
      </w:r>
      <w:bookmarkEnd w:id="711"/>
    </w:p>
    <w:p w:rsidR="00D54BEA" w:rsidRPr="00F24874" w:rsidRDefault="00D54BEA" w:rsidP="00D54BEA">
      <w:pPr>
        <w:pStyle w:val="1114"/>
        <w:rPr>
          <w:rtl/>
        </w:rPr>
      </w:pPr>
      <w:bookmarkStart w:id="712" w:name="_Toc53331360"/>
      <w:r w:rsidRPr="00F24874">
        <w:rPr>
          <w:rtl/>
        </w:rPr>
        <w:lastRenderedPageBreak/>
        <w:t>המציע לא היה, ולא מתכוון להיות מעורב בניסיון לגרום למתחרה אחר להגיש הצעה גבוהה או נמוכה יותר מהצעתו זו.</w:t>
      </w:r>
      <w:bookmarkEnd w:id="712"/>
    </w:p>
    <w:p w:rsidR="00D54BEA" w:rsidRPr="00F24874" w:rsidRDefault="00D54BEA" w:rsidP="00D54BEA">
      <w:pPr>
        <w:pStyle w:val="1114"/>
      </w:pPr>
      <w:bookmarkStart w:id="713" w:name="_Toc53331361"/>
      <w:r w:rsidRPr="00F24874">
        <w:rPr>
          <w:rtl/>
        </w:rPr>
        <w:t>המציע לא היה מעורב בניסיון לגרום למתחרה להגיש הצעה בלתי תחרותית מכל סוג שהוא.</w:t>
      </w:r>
      <w:bookmarkEnd w:id="713"/>
    </w:p>
    <w:p w:rsidR="00D54BEA" w:rsidRPr="00F24874" w:rsidRDefault="00D54BEA" w:rsidP="00D54BEA">
      <w:pPr>
        <w:pStyle w:val="1114"/>
      </w:pPr>
      <w:bookmarkStart w:id="714" w:name="_Toc53331362"/>
      <w:r w:rsidRPr="00F24874">
        <w:rPr>
          <w:rtl/>
        </w:rPr>
        <w:t>הצעה זו מוגשת בתום לב.</w:t>
      </w:r>
      <w:bookmarkEnd w:id="714"/>
    </w:p>
    <w:p w:rsidR="00D54BEA" w:rsidRPr="00F24874" w:rsidRDefault="00D54BEA" w:rsidP="00D54BEA">
      <w:pPr>
        <w:pStyle w:val="110"/>
      </w:pPr>
      <w:bookmarkStart w:id="715" w:name="_Toc100181838"/>
      <w:r w:rsidRPr="00F24874">
        <w:rPr>
          <w:rtl/>
        </w:rPr>
        <w:t>עצמאות המציע</w:t>
      </w:r>
      <w:bookmarkEnd w:id="715"/>
    </w:p>
    <w:p w:rsidR="00D54BEA" w:rsidRPr="00F24874" w:rsidRDefault="00D54BEA" w:rsidP="00D54BEA">
      <w:pPr>
        <w:pStyle w:val="1114"/>
      </w:pPr>
      <w:bookmarkStart w:id="716" w:name="_Toc53331363"/>
      <w:r w:rsidRPr="00F2487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F24874">
        <w:t>(</w:t>
      </w:r>
      <w:r w:rsidRPr="00F24874">
        <w:rPr>
          <w:rtl/>
        </w:rPr>
        <w:t>.</w:t>
      </w:r>
      <w:bookmarkEnd w:id="716"/>
    </w:p>
    <w:p w:rsidR="00D54BEA" w:rsidRPr="00F24874" w:rsidRDefault="00D54BEA" w:rsidP="00D54BEA">
      <w:pPr>
        <w:pStyle w:val="1114"/>
      </w:pPr>
      <w:bookmarkStart w:id="717" w:name="_Toc53331364"/>
      <w:r w:rsidRPr="00F24874">
        <w:rPr>
          <w:rtl/>
        </w:rPr>
        <w:t>גורם אחד אינו מחזיק ב-25% יותר מאמצעי שליטה בו ובמציע נוסף במכרז.</w:t>
      </w:r>
      <w:bookmarkEnd w:id="717"/>
      <w:r w:rsidRPr="00F24874">
        <w:rPr>
          <w:rtl/>
        </w:rPr>
        <w:t xml:space="preserve"> </w:t>
      </w:r>
    </w:p>
    <w:p w:rsidR="00D54BEA" w:rsidRPr="00F24874" w:rsidRDefault="00D54BEA" w:rsidP="00D54BEA">
      <w:pPr>
        <w:pStyle w:val="1114"/>
        <w:rPr>
          <w:rtl/>
        </w:rPr>
      </w:pPr>
      <w:bookmarkStart w:id="718" w:name="_Toc53331365"/>
      <w:r w:rsidRPr="00F24874">
        <w:rPr>
          <w:rtl/>
        </w:rPr>
        <w:t>המציע אינו קבלן משנה של מציע אחר במכרז, בקשר עם ביצוע השירותים במכרז זה.</w:t>
      </w:r>
      <w:bookmarkEnd w:id="718"/>
    </w:p>
    <w:p w:rsidR="00D54BEA" w:rsidRPr="00F24874" w:rsidRDefault="00D54BEA" w:rsidP="00D54BEA">
      <w:pPr>
        <w:pStyle w:val="1fffc"/>
      </w:pPr>
      <w:bookmarkStart w:id="719" w:name="_Toc256000066"/>
      <w:bookmarkStart w:id="720" w:name="_Toc43400633"/>
      <w:bookmarkStart w:id="721" w:name="_Toc44931944"/>
      <w:bookmarkStart w:id="722" w:name="_Toc44932031"/>
      <w:bookmarkStart w:id="723" w:name="_Toc53331366"/>
      <w:bookmarkStart w:id="724" w:name="_Toc100181839"/>
      <w:r w:rsidRPr="00F24874">
        <w:rPr>
          <w:rtl/>
        </w:rPr>
        <w:t>בקשה למתן העדפה</w:t>
      </w:r>
      <w:bookmarkEnd w:id="719"/>
      <w:bookmarkEnd w:id="720"/>
      <w:bookmarkEnd w:id="721"/>
      <w:bookmarkEnd w:id="722"/>
      <w:bookmarkEnd w:id="723"/>
      <w:bookmarkEnd w:id="724"/>
    </w:p>
    <w:p w:rsidR="00D54BEA" w:rsidRPr="00F24874" w:rsidRDefault="00D54BEA" w:rsidP="00D54BEA">
      <w:pPr>
        <w:pStyle w:val="110"/>
        <w:rPr>
          <w:rtl/>
        </w:rPr>
      </w:pPr>
      <w:bookmarkStart w:id="725" w:name="_Toc100181840"/>
      <w:r w:rsidRPr="00F24874">
        <w:rPr>
          <w:rtl/>
        </w:rPr>
        <w:t>עסק בשליטת אישה</w:t>
      </w:r>
      <w:bookmarkEnd w:id="725"/>
    </w:p>
    <w:p w:rsidR="00D54BEA" w:rsidRPr="00F24874" w:rsidRDefault="00D54BEA" w:rsidP="00D54BEA">
      <w:pPr>
        <w:pStyle w:val="1114"/>
      </w:pPr>
      <w:bookmarkStart w:id="726" w:name="_Toc53331367"/>
      <w:r w:rsidRPr="00F24874">
        <w:rPr>
          <w:rtl/>
        </w:rPr>
        <w:t>מציע שהוא "עסק בשליטת אישה" ומעונין שתינתן לו העדפה בשל כך יצרף להצעתו אישור ותצהיר, הכל בהתאם להוראות סעיף 2ב לחוק חובת המכרזים.</w:t>
      </w:r>
      <w:bookmarkEnd w:id="726"/>
    </w:p>
    <w:p w:rsidR="00D54BEA" w:rsidRPr="00F24874" w:rsidRDefault="00D54BEA" w:rsidP="00D54BEA">
      <w:pPr>
        <w:pStyle w:val="1fffc"/>
        <w:rPr>
          <w:rtl/>
        </w:rPr>
      </w:pPr>
      <w:bookmarkStart w:id="727" w:name="_Toc256000068"/>
      <w:bookmarkStart w:id="728" w:name="_Toc43400634"/>
      <w:bookmarkStart w:id="729" w:name="_Toc44931946"/>
      <w:bookmarkStart w:id="730" w:name="_Toc44932033"/>
      <w:bookmarkStart w:id="731" w:name="_Toc53331370"/>
      <w:bookmarkStart w:id="732" w:name="_Toc100181841"/>
      <w:bookmarkEnd w:id="672"/>
      <w:r w:rsidRPr="00F24874">
        <w:rPr>
          <w:rtl/>
        </w:rPr>
        <w:t>בקשה לחיסיון</w:t>
      </w:r>
      <w:bookmarkEnd w:id="727"/>
      <w:bookmarkEnd w:id="728"/>
      <w:bookmarkEnd w:id="729"/>
      <w:bookmarkEnd w:id="730"/>
      <w:bookmarkEnd w:id="731"/>
      <w:bookmarkEnd w:id="732"/>
      <w:r w:rsidRPr="00F24874">
        <w:rPr>
          <w:rtl/>
        </w:rPr>
        <w:t xml:space="preserve"> </w:t>
      </w:r>
    </w:p>
    <w:p w:rsidR="00D54BEA" w:rsidRPr="00F24874" w:rsidRDefault="00D54BEA" w:rsidP="00D54BEA">
      <w:pPr>
        <w:rPr>
          <w:rFonts w:ascii="David" w:hAnsi="David"/>
        </w:rPr>
      </w:pPr>
    </w:p>
    <w:p w:rsidR="00D54BEA" w:rsidRPr="00F24874" w:rsidRDefault="00D54BEA" w:rsidP="00D54BEA">
      <w:pPr>
        <w:pStyle w:val="1fffa"/>
        <w:rPr>
          <w:rtl/>
        </w:rPr>
      </w:pPr>
      <w:r w:rsidRPr="00F24874">
        <w:rPr>
          <w:rtl/>
        </w:rPr>
        <w:t>בהתאם למפורט בחלק</w:t>
      </w:r>
      <w:r w:rsidRPr="00F24874">
        <w:rPr>
          <w:b w:val="0"/>
          <w:bCs/>
          <w:rtl/>
        </w:rPr>
        <w:t xml:space="preserve"> א' </w:t>
      </w:r>
      <w:r w:rsidRPr="00F24874">
        <w:rPr>
          <w:rtl/>
        </w:rPr>
        <w:t>למסמכי המכרז, להלן</w:t>
      </w:r>
      <w:r w:rsidRPr="00F24874">
        <w:t xml:space="preserve"> </w:t>
      </w:r>
      <w:r w:rsidRPr="00F24874">
        <w:rPr>
          <w:rtl/>
        </w:rPr>
        <w:t>העמודים, הסעיפים או המסמכים</w:t>
      </w:r>
      <w:r w:rsidRPr="00F24874">
        <w:t xml:space="preserve"> </w:t>
      </w:r>
      <w:r w:rsidRPr="00F24874">
        <w:rPr>
          <w:rtl/>
        </w:rPr>
        <w:t>הכלולים</w:t>
      </w:r>
      <w:r w:rsidRPr="00F24874">
        <w:t xml:space="preserve"> </w:t>
      </w:r>
      <w:r w:rsidRPr="00F24874">
        <w:rPr>
          <w:rtl/>
        </w:rPr>
        <w:t>בהצעה</w:t>
      </w:r>
      <w:r w:rsidRPr="00F24874">
        <w:t xml:space="preserve"> </w:t>
      </w:r>
      <w:r w:rsidRPr="00F24874">
        <w:rPr>
          <w:rtl/>
        </w:rPr>
        <w:t>אשר</w:t>
      </w:r>
      <w:r w:rsidRPr="00F24874">
        <w:t xml:space="preserve"> </w:t>
      </w:r>
      <w:r w:rsidRPr="00F24874">
        <w:rPr>
          <w:rtl/>
        </w:rPr>
        <w:t>המציע מבקש למנוע ממציעים אחרים במכרז לעיין בהם (בטענה לחשיפת סוד</w:t>
      </w:r>
      <w:r w:rsidRPr="00F24874">
        <w:t xml:space="preserve"> </w:t>
      </w:r>
      <w:r w:rsidRPr="00F24874">
        <w:rPr>
          <w:rtl/>
        </w:rPr>
        <w:t>מסחרי</w:t>
      </w:r>
      <w:r w:rsidRPr="00F24874">
        <w:t xml:space="preserve"> </w:t>
      </w:r>
      <w:r w:rsidRPr="00F24874">
        <w:rPr>
          <w:rtl/>
        </w:rPr>
        <w:t>או</w:t>
      </w:r>
      <w:r w:rsidRPr="00F24874">
        <w:t xml:space="preserve"> </w:t>
      </w:r>
      <w:r w:rsidRPr="00F24874">
        <w:rPr>
          <w:rtl/>
        </w:rPr>
        <w:t>סוד</w:t>
      </w:r>
      <w:r w:rsidRPr="00F24874">
        <w:t xml:space="preserve"> </w:t>
      </w:r>
      <w:r w:rsidRPr="00F24874">
        <w:rPr>
          <w:rtl/>
        </w:rPr>
        <w:t>מקצועי או כל נימוק אחר המופיע בתקנה 21(ה) לתקנות חובת המכרזים) .</w:t>
      </w:r>
      <w:r w:rsidRPr="00F24874">
        <w:t xml:space="preserve"> </w:t>
      </w:r>
    </w:p>
    <w:tbl>
      <w:tblPr>
        <w:tblStyle w:val="aff6"/>
        <w:bidiVisual/>
        <w:tblW w:w="0" w:type="auto"/>
        <w:jc w:val="center"/>
        <w:tblLook w:val="04A0" w:firstRow="1" w:lastRow="0" w:firstColumn="1" w:lastColumn="0" w:noHBand="0" w:noVBand="1"/>
      </w:tblPr>
      <w:tblGrid>
        <w:gridCol w:w="2552"/>
        <w:gridCol w:w="2832"/>
        <w:gridCol w:w="2841"/>
      </w:tblGrid>
      <w:tr w:rsidR="00D54BEA" w:rsidRPr="00F24874" w:rsidTr="0021047C">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D54BEA" w:rsidRPr="00F24874" w:rsidRDefault="00D54BEA" w:rsidP="0021047C">
            <w:pPr>
              <w:rPr>
                <w:rFonts w:ascii="David" w:hAnsi="David"/>
                <w:rtl/>
              </w:rPr>
            </w:pPr>
            <w:bookmarkStart w:id="733" w:name="_Toc43400635"/>
            <w:bookmarkStart w:id="734" w:name="_Toc44931947"/>
            <w:bookmarkStart w:id="735" w:name="_Toc44932034"/>
            <w:r w:rsidRPr="00F24874">
              <w:rPr>
                <w:rFonts w:ascii="David" w:hAnsi="David"/>
                <w:rtl/>
              </w:rPr>
              <w:t>מספר עמוד/סעיף</w:t>
            </w:r>
            <w:bookmarkEnd w:id="733"/>
            <w:bookmarkEnd w:id="734"/>
            <w:bookmarkEnd w:id="735"/>
          </w:p>
        </w:tc>
        <w:tc>
          <w:tcPr>
            <w:tcW w:w="2832" w:type="dxa"/>
            <w:tcBorders>
              <w:top w:val="single" w:sz="4" w:space="0" w:color="auto"/>
              <w:left w:val="single" w:sz="4" w:space="0" w:color="auto"/>
              <w:bottom w:val="single" w:sz="4" w:space="0" w:color="auto"/>
              <w:right w:val="single" w:sz="4" w:space="0" w:color="auto"/>
            </w:tcBorders>
            <w:vAlign w:val="center"/>
            <w:hideMark/>
          </w:tcPr>
          <w:p w:rsidR="00D54BEA" w:rsidRPr="00F24874" w:rsidRDefault="00D54BEA" w:rsidP="0021047C">
            <w:pPr>
              <w:rPr>
                <w:rFonts w:ascii="David" w:hAnsi="David"/>
                <w:rtl/>
              </w:rPr>
            </w:pPr>
            <w:bookmarkStart w:id="736" w:name="_Toc43400636"/>
            <w:bookmarkStart w:id="737" w:name="_Toc44931948"/>
            <w:bookmarkStart w:id="738" w:name="_Toc44932035"/>
            <w:r w:rsidRPr="00F24874">
              <w:rPr>
                <w:rFonts w:ascii="David" w:hAnsi="David"/>
                <w:rtl/>
              </w:rPr>
              <w:t>נושא הסעיף</w:t>
            </w:r>
            <w:bookmarkEnd w:id="736"/>
            <w:bookmarkEnd w:id="737"/>
            <w:bookmarkEnd w:id="738"/>
          </w:p>
        </w:tc>
        <w:tc>
          <w:tcPr>
            <w:tcW w:w="2841" w:type="dxa"/>
            <w:tcBorders>
              <w:top w:val="single" w:sz="4" w:space="0" w:color="auto"/>
              <w:left w:val="single" w:sz="4" w:space="0" w:color="auto"/>
              <w:bottom w:val="single" w:sz="4" w:space="0" w:color="auto"/>
              <w:right w:val="single" w:sz="4" w:space="0" w:color="auto"/>
            </w:tcBorders>
            <w:vAlign w:val="center"/>
            <w:hideMark/>
          </w:tcPr>
          <w:p w:rsidR="00D54BEA" w:rsidRPr="00F24874" w:rsidRDefault="00D54BEA" w:rsidP="0021047C">
            <w:pPr>
              <w:rPr>
                <w:rFonts w:ascii="David" w:hAnsi="David"/>
                <w:rtl/>
              </w:rPr>
            </w:pPr>
            <w:bookmarkStart w:id="739" w:name="_Toc43400637"/>
            <w:bookmarkStart w:id="740" w:name="_Toc44931949"/>
            <w:bookmarkStart w:id="741" w:name="_Toc44932036"/>
            <w:r w:rsidRPr="00F24874">
              <w:rPr>
                <w:rFonts w:ascii="David" w:hAnsi="David"/>
                <w:rtl/>
              </w:rPr>
              <w:t>נימוק</w:t>
            </w:r>
            <w:r w:rsidRPr="00F24874">
              <w:rPr>
                <w:rFonts w:ascii="David" w:hAnsi="David"/>
              </w:rPr>
              <w:t xml:space="preserve"> </w:t>
            </w:r>
            <w:r w:rsidRPr="00F24874">
              <w:rPr>
                <w:rFonts w:ascii="David" w:hAnsi="David"/>
                <w:rtl/>
              </w:rPr>
              <w:t>למניעת</w:t>
            </w:r>
            <w:r w:rsidRPr="00F24874">
              <w:rPr>
                <w:rFonts w:ascii="David" w:hAnsi="David"/>
              </w:rPr>
              <w:t xml:space="preserve"> </w:t>
            </w:r>
            <w:r w:rsidRPr="00F24874">
              <w:rPr>
                <w:rFonts w:ascii="David" w:hAnsi="David"/>
                <w:rtl/>
              </w:rPr>
              <w:t>החשיפה</w:t>
            </w:r>
            <w:bookmarkEnd w:id="739"/>
            <w:bookmarkEnd w:id="740"/>
            <w:bookmarkEnd w:id="741"/>
          </w:p>
        </w:tc>
      </w:tr>
      <w:tr w:rsidR="00D54BEA" w:rsidRPr="00F24874" w:rsidTr="0021047C">
        <w:trPr>
          <w:jc w:val="center"/>
        </w:trPr>
        <w:tc>
          <w:tcPr>
            <w:tcW w:w="2552" w:type="dxa"/>
            <w:tcBorders>
              <w:top w:val="single" w:sz="4" w:space="0" w:color="auto"/>
              <w:left w:val="single" w:sz="4" w:space="0" w:color="auto"/>
              <w:bottom w:val="single" w:sz="4" w:space="0" w:color="auto"/>
              <w:right w:val="single" w:sz="4" w:space="0" w:color="auto"/>
            </w:tcBorders>
          </w:tcPr>
          <w:p w:rsidR="00D54BEA" w:rsidRPr="00F24874" w:rsidRDefault="00D54BEA" w:rsidP="0021047C">
            <w:pPr>
              <w:autoSpaceDE w:val="0"/>
              <w:autoSpaceDN w:val="0"/>
              <w:adjustRightInd w:val="0"/>
              <w:spacing w:before="60" w:afterLines="60" w:after="144" w:line="360" w:lineRule="auto"/>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D54BEA" w:rsidRPr="00F24874" w:rsidRDefault="00D54BEA" w:rsidP="0021047C">
            <w:pPr>
              <w:autoSpaceDE w:val="0"/>
              <w:autoSpaceDN w:val="0"/>
              <w:adjustRightInd w:val="0"/>
              <w:spacing w:before="60" w:afterLines="60" w:after="144" w:line="360" w:lineRule="auto"/>
              <w:outlineLvl w:val="1"/>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rsidR="00D54BEA" w:rsidRPr="00F24874" w:rsidRDefault="00D54BEA" w:rsidP="0021047C">
            <w:pPr>
              <w:autoSpaceDE w:val="0"/>
              <w:autoSpaceDN w:val="0"/>
              <w:adjustRightInd w:val="0"/>
              <w:spacing w:before="60" w:afterLines="60" w:after="144" w:line="360" w:lineRule="auto"/>
              <w:outlineLvl w:val="1"/>
              <w:rPr>
                <w:rFonts w:ascii="David" w:hAnsi="David"/>
                <w:rtl/>
              </w:rPr>
            </w:pPr>
          </w:p>
        </w:tc>
      </w:tr>
      <w:tr w:rsidR="00D54BEA" w:rsidRPr="00F24874" w:rsidTr="0021047C">
        <w:trPr>
          <w:jc w:val="center"/>
        </w:trPr>
        <w:tc>
          <w:tcPr>
            <w:tcW w:w="2552" w:type="dxa"/>
            <w:tcBorders>
              <w:top w:val="single" w:sz="4" w:space="0" w:color="auto"/>
              <w:left w:val="single" w:sz="4" w:space="0" w:color="auto"/>
              <w:bottom w:val="single" w:sz="4" w:space="0" w:color="auto"/>
              <w:right w:val="single" w:sz="4" w:space="0" w:color="auto"/>
            </w:tcBorders>
          </w:tcPr>
          <w:p w:rsidR="00D54BEA" w:rsidRPr="00F24874" w:rsidRDefault="00D54BEA" w:rsidP="0021047C">
            <w:pPr>
              <w:autoSpaceDE w:val="0"/>
              <w:autoSpaceDN w:val="0"/>
              <w:adjustRightInd w:val="0"/>
              <w:spacing w:before="60" w:afterLines="60" w:after="144" w:line="360" w:lineRule="auto"/>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D54BEA" w:rsidRPr="00F24874" w:rsidRDefault="00D54BEA" w:rsidP="0021047C">
            <w:pPr>
              <w:autoSpaceDE w:val="0"/>
              <w:autoSpaceDN w:val="0"/>
              <w:adjustRightInd w:val="0"/>
              <w:spacing w:before="60" w:afterLines="60" w:after="144" w:line="360" w:lineRule="auto"/>
              <w:outlineLvl w:val="1"/>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rsidR="00D54BEA" w:rsidRPr="00F24874" w:rsidRDefault="00D54BEA" w:rsidP="0021047C">
            <w:pPr>
              <w:autoSpaceDE w:val="0"/>
              <w:autoSpaceDN w:val="0"/>
              <w:adjustRightInd w:val="0"/>
              <w:spacing w:before="60" w:afterLines="60" w:after="144" w:line="360" w:lineRule="auto"/>
              <w:outlineLvl w:val="1"/>
              <w:rPr>
                <w:rFonts w:ascii="David" w:hAnsi="David"/>
                <w:rtl/>
              </w:rPr>
            </w:pPr>
          </w:p>
        </w:tc>
      </w:tr>
      <w:tr w:rsidR="00D54BEA" w:rsidRPr="00F24874" w:rsidTr="0021047C">
        <w:trPr>
          <w:jc w:val="center"/>
        </w:trPr>
        <w:tc>
          <w:tcPr>
            <w:tcW w:w="2552" w:type="dxa"/>
            <w:tcBorders>
              <w:top w:val="single" w:sz="4" w:space="0" w:color="auto"/>
              <w:left w:val="single" w:sz="4" w:space="0" w:color="auto"/>
              <w:bottom w:val="single" w:sz="4" w:space="0" w:color="auto"/>
              <w:right w:val="single" w:sz="4" w:space="0" w:color="auto"/>
            </w:tcBorders>
          </w:tcPr>
          <w:p w:rsidR="00D54BEA" w:rsidRPr="00F24874" w:rsidRDefault="00D54BEA" w:rsidP="0021047C">
            <w:pPr>
              <w:autoSpaceDE w:val="0"/>
              <w:autoSpaceDN w:val="0"/>
              <w:adjustRightInd w:val="0"/>
              <w:spacing w:before="60" w:afterLines="60" w:after="144" w:line="360" w:lineRule="auto"/>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D54BEA" w:rsidRPr="00F24874" w:rsidRDefault="00D54BEA" w:rsidP="0021047C">
            <w:pPr>
              <w:autoSpaceDE w:val="0"/>
              <w:autoSpaceDN w:val="0"/>
              <w:adjustRightInd w:val="0"/>
              <w:spacing w:before="60" w:afterLines="60" w:after="144" w:line="360" w:lineRule="auto"/>
              <w:outlineLvl w:val="1"/>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rsidR="00D54BEA" w:rsidRPr="00F24874" w:rsidRDefault="00D54BEA" w:rsidP="0021047C">
            <w:pPr>
              <w:autoSpaceDE w:val="0"/>
              <w:autoSpaceDN w:val="0"/>
              <w:adjustRightInd w:val="0"/>
              <w:spacing w:before="60" w:afterLines="60" w:after="144" w:line="360" w:lineRule="auto"/>
              <w:outlineLvl w:val="1"/>
              <w:rPr>
                <w:rFonts w:ascii="David" w:hAnsi="David"/>
                <w:rtl/>
              </w:rPr>
            </w:pPr>
          </w:p>
        </w:tc>
      </w:tr>
    </w:tbl>
    <w:p w:rsidR="00D54BEA" w:rsidRPr="00F24874" w:rsidRDefault="00D54BEA" w:rsidP="00D54BEA">
      <w:pPr>
        <w:rPr>
          <w:rFonts w:ascii="David" w:hAnsi="David"/>
          <w:rtl/>
        </w:rPr>
      </w:pPr>
      <w:r w:rsidRPr="00F24874">
        <w:rPr>
          <w:rFonts w:ascii="David" w:hAnsi="David"/>
        </w:rPr>
        <w:t xml:space="preserve"> </w:t>
      </w:r>
    </w:p>
    <w:p w:rsidR="00D54BEA" w:rsidRPr="00F24874" w:rsidRDefault="00D54BEA" w:rsidP="00D54BEA">
      <w:pPr>
        <w:rPr>
          <w:rFonts w:ascii="David" w:hAnsi="David"/>
          <w:b/>
          <w:bCs/>
          <w:caps/>
          <w:kern w:val="40"/>
          <w:sz w:val="40"/>
          <w:szCs w:val="40"/>
          <w:rtl/>
        </w:rPr>
      </w:pPr>
    </w:p>
    <w:p w:rsidR="00D54BEA" w:rsidRPr="00F24874" w:rsidRDefault="00D54BEA" w:rsidP="00D54BEA">
      <w:pPr>
        <w:rPr>
          <w:rFonts w:ascii="David" w:hAnsi="David"/>
          <w:b/>
          <w:bCs/>
          <w:caps/>
          <w:kern w:val="40"/>
          <w:sz w:val="40"/>
          <w:szCs w:val="40"/>
          <w:rtl/>
        </w:rPr>
      </w:pPr>
    </w:p>
    <w:p w:rsidR="00D54BEA" w:rsidRPr="00F24874" w:rsidRDefault="00D54BEA" w:rsidP="00D54BEA">
      <w:pPr>
        <w:pStyle w:val="1fffa"/>
        <w:rPr>
          <w:b w:val="0"/>
          <w:bCs/>
          <w:rtl/>
        </w:rPr>
      </w:pPr>
      <w:r w:rsidRPr="00F24874">
        <w:rPr>
          <w:b w:val="0"/>
          <w:bCs/>
          <w:rtl/>
        </w:rPr>
        <w:t xml:space="preserve">בחתימתנו אנו מאשרים כי </w:t>
      </w:r>
    </w:p>
    <w:p w:rsidR="00D54BEA" w:rsidRPr="00F24874" w:rsidRDefault="00D54BEA" w:rsidP="00BF67CE">
      <w:pPr>
        <w:pStyle w:val="1fffa"/>
        <w:numPr>
          <w:ilvl w:val="0"/>
          <w:numId w:val="94"/>
        </w:numPr>
        <w:tabs>
          <w:tab w:val="clear" w:pos="720"/>
          <w:tab w:val="num" w:pos="625"/>
        </w:tabs>
        <w:rPr>
          <w:b w:val="0"/>
          <w:bCs/>
        </w:rPr>
      </w:pPr>
      <w:r w:rsidRPr="00F24874">
        <w:rPr>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D54BEA" w:rsidRPr="00F24874" w:rsidRDefault="00D54BEA" w:rsidP="00BF67CE">
      <w:pPr>
        <w:pStyle w:val="1fffa"/>
        <w:numPr>
          <w:ilvl w:val="0"/>
          <w:numId w:val="94"/>
        </w:numPr>
        <w:tabs>
          <w:tab w:val="clear" w:pos="720"/>
          <w:tab w:val="num" w:pos="625"/>
        </w:tabs>
        <w:rPr>
          <w:b w:val="0"/>
          <w:bCs/>
        </w:rPr>
      </w:pPr>
      <w:r w:rsidRPr="00F24874">
        <w:rPr>
          <w:b w:val="0"/>
          <w:bCs/>
          <w:rtl/>
        </w:rPr>
        <w:lastRenderedPageBreak/>
        <w:t>הפרטים המופיעים בהצעה זו על נספחיה, הם אמת, וכי המציע מסוגל ומתכוון לעמוד בכל פרט מהצעתו ובהוראת המכרז.</w:t>
      </w:r>
    </w:p>
    <w:p w:rsidR="00D54BEA" w:rsidRPr="00F24874" w:rsidRDefault="00D54BEA" w:rsidP="00D54BEA">
      <w:pPr>
        <w:spacing w:line="360" w:lineRule="auto"/>
        <w:ind w:left="33"/>
        <w:rPr>
          <w:rFonts w:ascii="David" w:hAnsi="David"/>
          <w:rtl/>
        </w:rPr>
      </w:pPr>
    </w:p>
    <w:p w:rsidR="00D54BEA" w:rsidRPr="00F24874" w:rsidRDefault="00D54BEA" w:rsidP="00D54BEA">
      <w:pPr>
        <w:spacing w:line="360" w:lineRule="auto"/>
        <w:ind w:left="33"/>
        <w:rPr>
          <w:rFonts w:ascii="David" w:hAnsi="David"/>
          <w:rtl/>
        </w:rPr>
      </w:pPr>
    </w:p>
    <w:p w:rsidR="00D54BEA" w:rsidRPr="00F24874" w:rsidRDefault="00D54BEA" w:rsidP="00D54BEA">
      <w:pPr>
        <w:pStyle w:val="1fffa"/>
        <w:rPr>
          <w:rtl/>
        </w:rPr>
      </w:pPr>
      <w:r w:rsidRPr="00F24874">
        <w:rPr>
          <w:rtl/>
        </w:rPr>
        <w:t>__________</w:t>
      </w:r>
      <w:r w:rsidRPr="00F24874">
        <w:rPr>
          <w:rtl/>
        </w:rPr>
        <w:tab/>
      </w:r>
      <w:r w:rsidRPr="00F24874">
        <w:rPr>
          <w:rtl/>
        </w:rPr>
        <w:tab/>
        <w:t>________________</w:t>
      </w:r>
      <w:r w:rsidRPr="00F24874">
        <w:rPr>
          <w:rtl/>
        </w:rPr>
        <w:tab/>
      </w:r>
      <w:r w:rsidRPr="00F24874">
        <w:rPr>
          <w:rtl/>
        </w:rPr>
        <w:tab/>
        <w:t>______________________</w:t>
      </w:r>
    </w:p>
    <w:p w:rsidR="00D54BEA" w:rsidRPr="00F24874" w:rsidRDefault="00D54BEA" w:rsidP="00D54BEA">
      <w:pPr>
        <w:pStyle w:val="1fffa"/>
        <w:rPr>
          <w:rtl/>
        </w:rPr>
      </w:pPr>
      <w:r w:rsidRPr="00F24874">
        <w:rPr>
          <w:rtl/>
        </w:rPr>
        <w:t xml:space="preserve">   תאריך</w:t>
      </w:r>
      <w:r w:rsidRPr="00F24874">
        <w:rPr>
          <w:rtl/>
        </w:rPr>
        <w:tab/>
      </w:r>
      <w:r w:rsidRPr="00F24874">
        <w:rPr>
          <w:rtl/>
        </w:rPr>
        <w:tab/>
      </w:r>
      <w:r w:rsidRPr="00F24874">
        <w:rPr>
          <w:rtl/>
        </w:rPr>
        <w:tab/>
        <w:t xml:space="preserve"> שם</w:t>
      </w:r>
      <w:r w:rsidRPr="00F24874">
        <w:rPr>
          <w:rtl/>
        </w:rPr>
        <w:tab/>
      </w:r>
      <w:r w:rsidRPr="00F24874">
        <w:rPr>
          <w:rtl/>
        </w:rPr>
        <w:tab/>
        <w:t xml:space="preserve"> </w:t>
      </w:r>
      <w:r w:rsidRPr="00F24874">
        <w:rPr>
          <w:rtl/>
        </w:rPr>
        <w:tab/>
        <w:t>חתימה וחותמת מורשה החתימה</w:t>
      </w:r>
    </w:p>
    <w:p w:rsidR="00D54BEA" w:rsidRPr="00F24874" w:rsidRDefault="00D54BEA" w:rsidP="00D54BEA">
      <w:pPr>
        <w:pStyle w:val="1fffa"/>
        <w:rPr>
          <w:rtl/>
        </w:rPr>
      </w:pPr>
    </w:p>
    <w:p w:rsidR="00D54BEA" w:rsidRPr="00F24874" w:rsidRDefault="00D54BEA" w:rsidP="00D54BEA">
      <w:pPr>
        <w:pStyle w:val="1fffa"/>
        <w:rPr>
          <w:rtl/>
        </w:rPr>
      </w:pPr>
      <w:r w:rsidRPr="00F24874">
        <w:rPr>
          <w:rtl/>
        </w:rPr>
        <w:t>__________</w:t>
      </w:r>
      <w:r w:rsidRPr="00F24874">
        <w:rPr>
          <w:rtl/>
        </w:rPr>
        <w:tab/>
      </w:r>
      <w:r w:rsidRPr="00F24874">
        <w:rPr>
          <w:rtl/>
        </w:rPr>
        <w:tab/>
        <w:t>________________</w:t>
      </w:r>
      <w:r w:rsidRPr="00F24874">
        <w:rPr>
          <w:rtl/>
        </w:rPr>
        <w:tab/>
      </w:r>
      <w:r w:rsidRPr="00F24874">
        <w:rPr>
          <w:rtl/>
        </w:rPr>
        <w:tab/>
        <w:t>______________________</w:t>
      </w:r>
    </w:p>
    <w:p w:rsidR="00D54BEA" w:rsidRPr="00F24874" w:rsidRDefault="00D54BEA" w:rsidP="00D54BEA">
      <w:pPr>
        <w:pStyle w:val="1fffa"/>
        <w:rPr>
          <w:rtl/>
        </w:rPr>
      </w:pPr>
      <w:r w:rsidRPr="00F24874">
        <w:rPr>
          <w:rtl/>
        </w:rPr>
        <w:t xml:space="preserve">   תאריך</w:t>
      </w:r>
      <w:r w:rsidRPr="00F24874">
        <w:rPr>
          <w:rtl/>
        </w:rPr>
        <w:tab/>
      </w:r>
      <w:r w:rsidRPr="00F24874">
        <w:rPr>
          <w:rtl/>
        </w:rPr>
        <w:tab/>
      </w:r>
      <w:r w:rsidRPr="00F24874">
        <w:rPr>
          <w:rtl/>
        </w:rPr>
        <w:tab/>
        <w:t xml:space="preserve"> שם</w:t>
      </w:r>
      <w:r w:rsidRPr="00F24874">
        <w:rPr>
          <w:rtl/>
        </w:rPr>
        <w:tab/>
      </w:r>
      <w:r w:rsidRPr="00F24874">
        <w:rPr>
          <w:rtl/>
        </w:rPr>
        <w:tab/>
        <w:t xml:space="preserve"> </w:t>
      </w:r>
      <w:r w:rsidRPr="00F24874">
        <w:rPr>
          <w:rtl/>
        </w:rPr>
        <w:tab/>
        <w:t>חתימה וחותמת מורשה החתימה</w:t>
      </w:r>
    </w:p>
    <w:p w:rsidR="00D54BEA" w:rsidRPr="00F24874" w:rsidRDefault="00D54BEA" w:rsidP="00D54BEA">
      <w:pPr>
        <w:pStyle w:val="1fffa"/>
        <w:rPr>
          <w:rtl/>
        </w:rPr>
      </w:pPr>
    </w:p>
    <w:p w:rsidR="00D54BEA" w:rsidRPr="00F24874" w:rsidRDefault="00D54BEA" w:rsidP="00D54BEA">
      <w:pPr>
        <w:pStyle w:val="1fffa"/>
        <w:rPr>
          <w:rtl/>
        </w:rPr>
      </w:pPr>
      <w:r w:rsidRPr="00F24874">
        <w:rPr>
          <w:rtl/>
        </w:rPr>
        <w:t>__________</w:t>
      </w:r>
      <w:r w:rsidRPr="00F24874">
        <w:rPr>
          <w:rtl/>
        </w:rPr>
        <w:tab/>
      </w:r>
      <w:r w:rsidRPr="00F24874">
        <w:rPr>
          <w:rtl/>
        </w:rPr>
        <w:tab/>
        <w:t>________________</w:t>
      </w:r>
      <w:r w:rsidRPr="00F24874">
        <w:rPr>
          <w:rtl/>
        </w:rPr>
        <w:tab/>
      </w:r>
      <w:r w:rsidRPr="00F24874">
        <w:rPr>
          <w:rtl/>
        </w:rPr>
        <w:tab/>
        <w:t>______________________</w:t>
      </w:r>
    </w:p>
    <w:p w:rsidR="00D54BEA" w:rsidRPr="00F24874" w:rsidRDefault="00D54BEA" w:rsidP="00D54BEA">
      <w:pPr>
        <w:pStyle w:val="1fffa"/>
        <w:rPr>
          <w:rtl/>
        </w:rPr>
      </w:pPr>
      <w:r w:rsidRPr="00F24874">
        <w:rPr>
          <w:rtl/>
        </w:rPr>
        <w:t xml:space="preserve">   תאריך</w:t>
      </w:r>
      <w:r w:rsidRPr="00F24874">
        <w:rPr>
          <w:rtl/>
        </w:rPr>
        <w:tab/>
      </w:r>
      <w:r w:rsidRPr="00F24874">
        <w:rPr>
          <w:rtl/>
        </w:rPr>
        <w:tab/>
      </w:r>
      <w:r w:rsidRPr="00F24874">
        <w:rPr>
          <w:rtl/>
        </w:rPr>
        <w:tab/>
        <w:t xml:space="preserve"> שם</w:t>
      </w:r>
      <w:r w:rsidRPr="00F24874">
        <w:rPr>
          <w:rtl/>
        </w:rPr>
        <w:tab/>
      </w:r>
      <w:r w:rsidRPr="00F24874">
        <w:rPr>
          <w:rtl/>
        </w:rPr>
        <w:tab/>
        <w:t xml:space="preserve"> </w:t>
      </w:r>
      <w:r w:rsidRPr="00F24874">
        <w:rPr>
          <w:rtl/>
        </w:rPr>
        <w:tab/>
        <w:t>חתימה וחותמת מורשה החתימה</w:t>
      </w:r>
    </w:p>
    <w:p w:rsidR="00EA150B" w:rsidRPr="00F24874" w:rsidRDefault="00EA150B" w:rsidP="000000C6">
      <w:pPr>
        <w:ind w:left="1180"/>
        <w:rPr>
          <w:rFonts w:ascii="David" w:hAnsi="David"/>
          <w:rtl/>
        </w:rPr>
      </w:pPr>
    </w:p>
    <w:p w:rsidR="00D54BEA" w:rsidRPr="00F24874" w:rsidRDefault="00D54BEA" w:rsidP="00D54BEA">
      <w:pPr>
        <w:pStyle w:val="1fffc"/>
        <w:rPr>
          <w:rtl/>
        </w:rPr>
      </w:pPr>
      <w:r w:rsidRPr="00F24874">
        <w:rPr>
          <w:rtl/>
        </w:rPr>
        <w:br w:type="page"/>
      </w:r>
      <w:bookmarkStart w:id="742" w:name="_Toc256000078"/>
      <w:bookmarkStart w:id="743" w:name="_Toc32477911"/>
      <w:bookmarkStart w:id="744" w:name="_Toc43400638"/>
      <w:bookmarkStart w:id="745" w:name="_Toc44931950"/>
      <w:bookmarkStart w:id="746" w:name="_Toc44932037"/>
      <w:bookmarkStart w:id="747" w:name="_Toc53331371"/>
      <w:bookmarkStart w:id="748" w:name="_Toc100181842"/>
      <w:r w:rsidRPr="00F24874">
        <w:rPr>
          <w:rtl/>
        </w:rPr>
        <w:lastRenderedPageBreak/>
        <w:t>רשימת נספחים שיש לצרף להצעה</w:t>
      </w:r>
      <w:bookmarkEnd w:id="742"/>
      <w:bookmarkEnd w:id="743"/>
      <w:bookmarkEnd w:id="744"/>
      <w:bookmarkEnd w:id="745"/>
      <w:bookmarkEnd w:id="746"/>
      <w:bookmarkEnd w:id="747"/>
      <w:bookmarkEnd w:id="748"/>
    </w:p>
    <w:p w:rsidR="00D54BEA" w:rsidRPr="00F24874" w:rsidRDefault="00D54BEA" w:rsidP="00D54BEA">
      <w:pPr>
        <w:rPr>
          <w:rFonts w:ascii="David" w:hAnsi="David"/>
        </w:rPr>
      </w:pPr>
    </w:p>
    <w:tbl>
      <w:tblPr>
        <w:tblStyle w:val="1f1"/>
        <w:bidiVisual/>
        <w:tblW w:w="9236" w:type="dxa"/>
        <w:tblInd w:w="62" w:type="dxa"/>
        <w:tblLook w:val="04A0" w:firstRow="1" w:lastRow="0" w:firstColumn="1" w:lastColumn="0" w:noHBand="0" w:noVBand="1"/>
      </w:tblPr>
      <w:tblGrid>
        <w:gridCol w:w="734"/>
        <w:gridCol w:w="1190"/>
        <w:gridCol w:w="7312"/>
      </w:tblGrid>
      <w:tr w:rsidR="00D54BEA" w:rsidRPr="00F24874" w:rsidTr="00D54BEA">
        <w:trPr>
          <w:trHeight w:val="858"/>
          <w:tblHeader/>
        </w:trPr>
        <w:tc>
          <w:tcPr>
            <w:tcW w:w="734" w:type="dxa"/>
            <w:shd w:val="clear" w:color="auto" w:fill="D9D9D9" w:themeFill="background1" w:themeFillShade="D9"/>
          </w:tcPr>
          <w:p w:rsidR="00D54BEA" w:rsidRPr="00F24874" w:rsidRDefault="00D54BEA" w:rsidP="00D54BEA">
            <w:pPr>
              <w:spacing w:before="240" w:after="240"/>
              <w:jc w:val="center"/>
              <w:rPr>
                <w:rFonts w:ascii="David" w:hAnsi="David"/>
                <w:b/>
                <w:bCs/>
                <w:rtl/>
              </w:rPr>
            </w:pPr>
            <w:r w:rsidRPr="00F24874">
              <w:rPr>
                <w:rFonts w:ascii="David" w:hAnsi="David"/>
                <w:b/>
                <w:bCs/>
                <w:rtl/>
              </w:rPr>
              <w:t>מס' נספח</w:t>
            </w:r>
          </w:p>
        </w:tc>
        <w:tc>
          <w:tcPr>
            <w:tcW w:w="1847" w:type="dxa"/>
            <w:shd w:val="clear" w:color="auto" w:fill="D9D9D9" w:themeFill="background1" w:themeFillShade="D9"/>
          </w:tcPr>
          <w:p w:rsidR="00D54BEA" w:rsidRPr="00F24874" w:rsidRDefault="00D54BEA" w:rsidP="00D54BEA">
            <w:pPr>
              <w:spacing w:before="240" w:after="240"/>
              <w:jc w:val="center"/>
              <w:rPr>
                <w:rFonts w:ascii="David" w:hAnsi="David"/>
                <w:b/>
                <w:bCs/>
                <w:rtl/>
              </w:rPr>
            </w:pPr>
            <w:r w:rsidRPr="00F24874">
              <w:rPr>
                <w:rFonts w:ascii="David" w:hAnsi="David"/>
                <w:b/>
                <w:bCs/>
                <w:rtl/>
              </w:rPr>
              <w:t>שם נספח</w:t>
            </w:r>
          </w:p>
        </w:tc>
        <w:tc>
          <w:tcPr>
            <w:tcW w:w="6655" w:type="dxa"/>
            <w:shd w:val="clear" w:color="auto" w:fill="D9D9D9" w:themeFill="background1" w:themeFillShade="D9"/>
          </w:tcPr>
          <w:p w:rsidR="00D54BEA" w:rsidRPr="00F24874" w:rsidRDefault="00D54BEA" w:rsidP="00D54BEA">
            <w:pPr>
              <w:spacing w:before="240" w:after="240"/>
              <w:jc w:val="center"/>
              <w:rPr>
                <w:rFonts w:ascii="David" w:hAnsi="David"/>
                <w:b/>
                <w:bCs/>
                <w:rtl/>
              </w:rPr>
            </w:pPr>
            <w:r w:rsidRPr="00F24874">
              <w:rPr>
                <w:rFonts w:ascii="David" w:hAnsi="David"/>
                <w:b/>
                <w:bCs/>
                <w:rtl/>
              </w:rPr>
              <w:t>תיאור נספח</w:t>
            </w:r>
          </w:p>
        </w:tc>
      </w:tr>
      <w:tr w:rsidR="00D54BEA" w:rsidRPr="00F24874" w:rsidTr="00D54BEA">
        <w:tc>
          <w:tcPr>
            <w:tcW w:w="734" w:type="dxa"/>
          </w:tcPr>
          <w:p w:rsidR="00D54BEA" w:rsidRPr="00F24874" w:rsidRDefault="00D54BEA" w:rsidP="00D54BEA">
            <w:pPr>
              <w:spacing w:before="240" w:after="240"/>
              <w:rPr>
                <w:rFonts w:ascii="David" w:hAnsi="David"/>
                <w:b/>
                <w:bCs/>
                <w:rtl/>
              </w:rPr>
            </w:pPr>
            <w:bookmarkStart w:id="749" w:name="show_nispach1_1"/>
            <w:r w:rsidRPr="00F24874">
              <w:rPr>
                <w:rFonts w:ascii="David" w:hAnsi="David"/>
                <w:b/>
                <w:bCs/>
                <w:rtl/>
              </w:rPr>
              <w:t xml:space="preserve">נספח </w:t>
            </w:r>
            <w:bookmarkStart w:id="750" w:name="nispach1_2"/>
            <w:r w:rsidRPr="00F24874">
              <w:rPr>
                <w:rFonts w:ascii="David" w:hAnsi="David"/>
                <w:b/>
                <w:bCs/>
                <w:rtl/>
              </w:rPr>
              <w:t>1</w:t>
            </w:r>
            <w:bookmarkEnd w:id="750"/>
          </w:p>
        </w:tc>
        <w:tc>
          <w:tcPr>
            <w:tcW w:w="1847" w:type="dxa"/>
            <w:vAlign w:val="center"/>
          </w:tcPr>
          <w:p w:rsidR="00D54BEA" w:rsidRPr="00F24874" w:rsidRDefault="00D54BEA" w:rsidP="00D54BEA">
            <w:pPr>
              <w:spacing w:before="240" w:after="240"/>
              <w:rPr>
                <w:rFonts w:ascii="David" w:hAnsi="David"/>
                <w:b/>
                <w:bCs/>
                <w:rtl/>
              </w:rPr>
            </w:pPr>
            <w:r w:rsidRPr="00F24874">
              <w:rPr>
                <w:rFonts w:ascii="David" w:hAnsi="David"/>
                <w:b/>
                <w:bCs/>
                <w:rtl/>
              </w:rPr>
              <w:t>תעודת התאגדות</w:t>
            </w:r>
          </w:p>
        </w:tc>
        <w:tc>
          <w:tcPr>
            <w:tcW w:w="6655" w:type="dxa"/>
          </w:tcPr>
          <w:p w:rsidR="00D54BEA" w:rsidRPr="00F24874" w:rsidRDefault="00D54BEA" w:rsidP="00D54BEA">
            <w:pPr>
              <w:spacing w:before="240" w:after="240"/>
              <w:rPr>
                <w:rFonts w:ascii="David" w:hAnsi="David"/>
                <w:rtl/>
              </w:rPr>
            </w:pPr>
            <w:r w:rsidRPr="00F24874">
              <w:rPr>
                <w:rFonts w:ascii="David" w:hAnsi="David"/>
                <w:rtl/>
              </w:rPr>
              <w:t xml:space="preserve">על המציע לצרף תעודת התאגדות של המציע (כולל תעודות שינוי שם ככל ורלוונטי). </w:t>
            </w:r>
          </w:p>
        </w:tc>
      </w:tr>
      <w:tr w:rsidR="00D54BEA" w:rsidRPr="00F24874" w:rsidTr="00D54BEA">
        <w:tc>
          <w:tcPr>
            <w:tcW w:w="734" w:type="dxa"/>
          </w:tcPr>
          <w:p w:rsidR="00D54BEA" w:rsidRPr="00F24874" w:rsidRDefault="00D54BEA" w:rsidP="00D54BEA">
            <w:pPr>
              <w:spacing w:before="240" w:after="240"/>
              <w:rPr>
                <w:rFonts w:ascii="David" w:hAnsi="David"/>
                <w:b/>
                <w:bCs/>
                <w:rtl/>
              </w:rPr>
            </w:pPr>
            <w:bookmarkStart w:id="751" w:name="show_nispach3_1" w:colFirst="0" w:colLast="3"/>
            <w:bookmarkEnd w:id="749"/>
            <w:r w:rsidRPr="00F24874">
              <w:rPr>
                <w:rFonts w:ascii="David" w:hAnsi="David"/>
                <w:b/>
                <w:bCs/>
                <w:rtl/>
              </w:rPr>
              <w:t xml:space="preserve">נספח </w:t>
            </w:r>
            <w:bookmarkStart w:id="752" w:name="nispach3_2"/>
            <w:r w:rsidRPr="00F24874">
              <w:rPr>
                <w:rFonts w:ascii="David" w:hAnsi="David"/>
                <w:b/>
                <w:bCs/>
                <w:rtl/>
              </w:rPr>
              <w:t>2</w:t>
            </w:r>
            <w:bookmarkEnd w:id="752"/>
          </w:p>
        </w:tc>
        <w:tc>
          <w:tcPr>
            <w:tcW w:w="1847" w:type="dxa"/>
            <w:vAlign w:val="center"/>
          </w:tcPr>
          <w:p w:rsidR="00D54BEA" w:rsidRPr="00F24874" w:rsidRDefault="00D54BEA" w:rsidP="00D54BEA">
            <w:pPr>
              <w:spacing w:before="240" w:after="240"/>
              <w:jc w:val="center"/>
              <w:rPr>
                <w:rFonts w:ascii="David" w:hAnsi="David"/>
                <w:b/>
                <w:bCs/>
                <w:rtl/>
              </w:rPr>
            </w:pPr>
            <w:r w:rsidRPr="00F24874">
              <w:rPr>
                <w:rFonts w:ascii="David" w:hAnsi="David"/>
                <w:b/>
                <w:bCs/>
                <w:rtl/>
              </w:rPr>
              <w:t>אישור "פקיד מורשה"</w:t>
            </w:r>
          </w:p>
        </w:tc>
        <w:tc>
          <w:tcPr>
            <w:tcW w:w="6655" w:type="dxa"/>
          </w:tcPr>
          <w:p w:rsidR="00D54BEA" w:rsidRPr="00F24874" w:rsidRDefault="00D54BEA" w:rsidP="00D54BEA">
            <w:pPr>
              <w:spacing w:before="240" w:after="240"/>
              <w:rPr>
                <w:rFonts w:ascii="David" w:hAnsi="David"/>
                <w:rtl/>
              </w:rPr>
            </w:pPr>
            <w:r w:rsidRPr="00F24874">
              <w:rPr>
                <w:rFonts w:ascii="David" w:hAnsi="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rsidR="00D54BEA" w:rsidRPr="00F24874" w:rsidRDefault="00D54BEA" w:rsidP="00D54BEA">
            <w:pPr>
              <w:spacing w:before="120" w:after="120"/>
              <w:rPr>
                <w:rFonts w:ascii="David" w:hAnsi="David"/>
                <w:rtl/>
              </w:rPr>
            </w:pPr>
            <w:r w:rsidRPr="00F24874">
              <w:rPr>
                <w:rFonts w:ascii="David" w:hAnsi="David"/>
                <w:rtl/>
              </w:rPr>
              <w:t>לצורך כך ניתן להשתמש בקישור הבא:</w:t>
            </w:r>
          </w:p>
          <w:p w:rsidR="00D54BEA" w:rsidRPr="00F24874" w:rsidRDefault="001869A2" w:rsidP="00D54BEA">
            <w:pPr>
              <w:spacing w:before="240" w:after="240"/>
              <w:rPr>
                <w:rFonts w:ascii="David" w:hAnsi="David"/>
                <w:rtl/>
              </w:rPr>
            </w:pPr>
            <w:hyperlink r:id="rId10" w:history="1">
              <w:r w:rsidR="00D54BEA" w:rsidRPr="00F24874">
                <w:rPr>
                  <w:rStyle w:val="Hyperlink"/>
                  <w:rFonts w:ascii="David" w:hAnsi="David"/>
                </w:rPr>
                <w:t>https://www.misim.gov.il/gmishurim/frmInputMekabel.aspx?cur=0</w:t>
              </w:r>
            </w:hyperlink>
          </w:p>
        </w:tc>
      </w:tr>
      <w:bookmarkEnd w:id="751"/>
      <w:tr w:rsidR="00D54BEA" w:rsidRPr="00F24874" w:rsidTr="00D54BEA">
        <w:tc>
          <w:tcPr>
            <w:tcW w:w="734" w:type="dxa"/>
          </w:tcPr>
          <w:p w:rsidR="00D54BEA" w:rsidRPr="00F24874" w:rsidRDefault="00D54BEA" w:rsidP="00D54BEA">
            <w:pPr>
              <w:spacing w:before="240" w:after="240"/>
              <w:rPr>
                <w:rFonts w:ascii="David" w:hAnsi="David"/>
                <w:b/>
                <w:bCs/>
                <w:rtl/>
              </w:rPr>
            </w:pPr>
            <w:r w:rsidRPr="00F24874">
              <w:rPr>
                <w:rFonts w:ascii="David" w:hAnsi="David"/>
                <w:b/>
                <w:bCs/>
                <w:rtl/>
              </w:rPr>
              <w:t xml:space="preserve">נספח </w:t>
            </w:r>
            <w:bookmarkStart w:id="753" w:name="nispach4_2"/>
            <w:r w:rsidRPr="00F24874">
              <w:rPr>
                <w:rFonts w:ascii="David" w:hAnsi="David"/>
                <w:b/>
                <w:bCs/>
                <w:rtl/>
              </w:rPr>
              <w:t>3</w:t>
            </w:r>
            <w:bookmarkEnd w:id="753"/>
          </w:p>
        </w:tc>
        <w:tc>
          <w:tcPr>
            <w:tcW w:w="1847" w:type="dxa"/>
            <w:vAlign w:val="center"/>
          </w:tcPr>
          <w:p w:rsidR="00D54BEA" w:rsidRPr="00F24874" w:rsidRDefault="00D54BEA" w:rsidP="00D54BEA">
            <w:pPr>
              <w:spacing w:before="240" w:after="240"/>
              <w:jc w:val="center"/>
              <w:rPr>
                <w:rFonts w:ascii="David" w:hAnsi="David"/>
                <w:b/>
                <w:bCs/>
                <w:rtl/>
              </w:rPr>
            </w:pPr>
            <w:r w:rsidRPr="00F24874">
              <w:rPr>
                <w:rFonts w:ascii="David" w:hAnsi="David"/>
                <w:b/>
                <w:bCs/>
                <w:rtl/>
              </w:rPr>
              <w:t xml:space="preserve">תצהיר עו"ד בדבר היעדר הרשעות </w:t>
            </w:r>
          </w:p>
        </w:tc>
        <w:tc>
          <w:tcPr>
            <w:tcW w:w="6655" w:type="dxa"/>
          </w:tcPr>
          <w:p w:rsidR="00D54BEA" w:rsidRPr="00F24874" w:rsidRDefault="00D54BEA" w:rsidP="00D54BEA">
            <w:pPr>
              <w:spacing w:before="240" w:after="240"/>
              <w:rPr>
                <w:rFonts w:ascii="David" w:hAnsi="David"/>
                <w:rtl/>
              </w:rPr>
            </w:pPr>
            <w:r w:rsidRPr="00F24874">
              <w:rPr>
                <w:rFonts w:ascii="David" w:hAnsi="David"/>
                <w:rtl/>
              </w:rPr>
              <w:t xml:space="preserve">על המציע לצרף תצהיר עו"ד </w:t>
            </w:r>
            <w:r w:rsidRPr="00F24874">
              <w:rPr>
                <w:rFonts w:ascii="David" w:hAnsi="David"/>
                <w:b/>
                <w:bCs/>
                <w:rtl/>
              </w:rPr>
              <w:t>בהתאם לחוק עסקאות גופים ציבוריים</w:t>
            </w:r>
            <w:r w:rsidRPr="00F24874">
              <w:rPr>
                <w:rFonts w:ascii="David" w:hAnsi="David"/>
                <w:rtl/>
              </w:rPr>
              <w:t xml:space="preserve"> בהתאם למפורט בנספח </w:t>
            </w:r>
          </w:p>
        </w:tc>
      </w:tr>
      <w:tr w:rsidR="00D54BEA" w:rsidRPr="00F24874" w:rsidTr="00D54BEA">
        <w:tc>
          <w:tcPr>
            <w:tcW w:w="734" w:type="dxa"/>
          </w:tcPr>
          <w:p w:rsidR="00D54BEA" w:rsidRPr="00F24874" w:rsidRDefault="00D54BEA" w:rsidP="00D54BEA">
            <w:pPr>
              <w:spacing w:before="240" w:after="240"/>
              <w:rPr>
                <w:rFonts w:ascii="David" w:hAnsi="David"/>
                <w:b/>
                <w:bCs/>
                <w:rtl/>
              </w:rPr>
            </w:pPr>
            <w:r w:rsidRPr="00F24874">
              <w:rPr>
                <w:rFonts w:ascii="David" w:hAnsi="David"/>
                <w:b/>
                <w:bCs/>
                <w:rtl/>
              </w:rPr>
              <w:t>נספח 4</w:t>
            </w:r>
          </w:p>
        </w:tc>
        <w:tc>
          <w:tcPr>
            <w:tcW w:w="1847" w:type="dxa"/>
            <w:vAlign w:val="center"/>
          </w:tcPr>
          <w:p w:rsidR="00D54BEA" w:rsidRPr="00F24874" w:rsidRDefault="00D54BEA" w:rsidP="00D54BEA">
            <w:pPr>
              <w:spacing w:before="240" w:after="240"/>
              <w:jc w:val="center"/>
              <w:rPr>
                <w:rFonts w:ascii="David" w:hAnsi="David"/>
                <w:b/>
                <w:bCs/>
                <w:rtl/>
              </w:rPr>
            </w:pPr>
            <w:r w:rsidRPr="00F24874">
              <w:rPr>
                <w:rFonts w:ascii="David" w:hAnsi="David"/>
                <w:b/>
                <w:bCs/>
                <w:rtl/>
              </w:rPr>
              <w:t>אישור רישוי עסקים</w:t>
            </w:r>
          </w:p>
        </w:tc>
        <w:tc>
          <w:tcPr>
            <w:tcW w:w="6655" w:type="dxa"/>
          </w:tcPr>
          <w:p w:rsidR="00D54BEA" w:rsidRPr="00F24874" w:rsidRDefault="00D54BEA" w:rsidP="00D54BEA">
            <w:pPr>
              <w:spacing w:before="240" w:after="240"/>
              <w:rPr>
                <w:rFonts w:ascii="David" w:hAnsi="David"/>
                <w:rtl/>
              </w:rPr>
            </w:pPr>
            <w:r w:rsidRPr="00F24874">
              <w:rPr>
                <w:rFonts w:ascii="David" w:hAnsi="David"/>
                <w:rtl/>
              </w:rPr>
              <w:t>אישור רישוי עסקים תקף, לפי חוק רישוי עסקים תשכ"ח (1968), לביצוע שירותי הסעות</w:t>
            </w:r>
          </w:p>
        </w:tc>
      </w:tr>
      <w:tr w:rsidR="00D54BEA" w:rsidRPr="00F24874" w:rsidTr="00D54BEA">
        <w:tc>
          <w:tcPr>
            <w:tcW w:w="734" w:type="dxa"/>
          </w:tcPr>
          <w:p w:rsidR="00D54BEA" w:rsidRPr="00F24874" w:rsidRDefault="00D54BEA" w:rsidP="00D54BEA">
            <w:pPr>
              <w:spacing w:before="240" w:after="240"/>
              <w:rPr>
                <w:rFonts w:ascii="David" w:hAnsi="David"/>
                <w:b/>
                <w:bCs/>
                <w:rtl/>
              </w:rPr>
            </w:pPr>
            <w:r w:rsidRPr="00F24874">
              <w:rPr>
                <w:rFonts w:ascii="David" w:hAnsi="David"/>
                <w:b/>
                <w:bCs/>
                <w:rtl/>
              </w:rPr>
              <w:t xml:space="preserve">נספח 5 </w:t>
            </w:r>
          </w:p>
        </w:tc>
        <w:tc>
          <w:tcPr>
            <w:tcW w:w="1847" w:type="dxa"/>
            <w:vAlign w:val="center"/>
          </w:tcPr>
          <w:p w:rsidR="00D54BEA" w:rsidRPr="00F24874" w:rsidRDefault="00D54BEA" w:rsidP="00D54BEA">
            <w:pPr>
              <w:spacing w:before="240" w:after="240"/>
              <w:jc w:val="center"/>
              <w:rPr>
                <w:rFonts w:ascii="David" w:hAnsi="David"/>
                <w:b/>
                <w:bCs/>
                <w:rtl/>
              </w:rPr>
            </w:pPr>
            <w:r w:rsidRPr="00F24874">
              <w:rPr>
                <w:rFonts w:ascii="David" w:hAnsi="David"/>
                <w:b/>
                <w:bCs/>
                <w:rtl/>
              </w:rPr>
              <w:t>רישיון  מורשה להסיע בשכר,</w:t>
            </w:r>
          </w:p>
        </w:tc>
        <w:tc>
          <w:tcPr>
            <w:tcW w:w="6655" w:type="dxa"/>
          </w:tcPr>
          <w:p w:rsidR="00D54BEA" w:rsidRPr="00F24874" w:rsidRDefault="00D54BEA" w:rsidP="00D54BEA">
            <w:pPr>
              <w:spacing w:before="240" w:after="240"/>
              <w:rPr>
                <w:rFonts w:ascii="David" w:hAnsi="David"/>
                <w:rtl/>
              </w:rPr>
            </w:pPr>
            <w:r w:rsidRPr="00F24874">
              <w:rPr>
                <w:rFonts w:ascii="David" w:hAnsi="David"/>
                <w:rtl/>
              </w:rPr>
              <w:t>רישיון בר תוקף מאת המפקח על התעבורה, שלפיו הינו מורשה להסיע בשכר,</w:t>
            </w:r>
          </w:p>
        </w:tc>
      </w:tr>
    </w:tbl>
    <w:p w:rsidR="00D54BEA" w:rsidRPr="00F24874" w:rsidRDefault="00D54BEA" w:rsidP="00D54BEA">
      <w:pPr>
        <w:jc w:val="left"/>
        <w:rPr>
          <w:rFonts w:ascii="David" w:hAnsi="David"/>
          <w:b/>
          <w:bCs/>
          <w:kern w:val="28"/>
          <w:sz w:val="28"/>
          <w:szCs w:val="28"/>
          <w:rtl/>
        </w:rPr>
      </w:pPr>
      <w:r w:rsidRPr="00F24874">
        <w:rPr>
          <w:rFonts w:ascii="David" w:hAnsi="David"/>
          <w:b/>
          <w:bCs/>
          <w:i/>
          <w:kern w:val="28"/>
          <w:sz w:val="28"/>
          <w:szCs w:val="28"/>
          <w:rtl/>
        </w:rPr>
        <w:br w:type="page"/>
      </w:r>
      <w:r w:rsidRPr="00F24874">
        <w:rPr>
          <w:rFonts w:ascii="David" w:hAnsi="David"/>
          <w:kern w:val="28"/>
          <w:rtl/>
        </w:rPr>
        <w:lastRenderedPageBreak/>
        <w:t xml:space="preserve">לכבוד </w:t>
      </w:r>
    </w:p>
    <w:p w:rsidR="00D54BEA" w:rsidRPr="00F24874" w:rsidRDefault="00D54BEA" w:rsidP="00D54BEA">
      <w:pPr>
        <w:rPr>
          <w:rFonts w:ascii="David" w:hAnsi="David"/>
          <w:kern w:val="28"/>
          <w:rtl/>
        </w:rPr>
      </w:pPr>
      <w:r w:rsidRPr="00F24874">
        <w:rPr>
          <w:rFonts w:ascii="David" w:hAnsi="David"/>
          <w:kern w:val="28"/>
          <w:rtl/>
        </w:rPr>
        <w:t>ועדת המכרזים</w:t>
      </w:r>
    </w:p>
    <w:p w:rsidR="00D54BEA" w:rsidRPr="00F24874" w:rsidRDefault="00D54BEA" w:rsidP="00D54BEA">
      <w:pPr>
        <w:spacing w:line="360" w:lineRule="auto"/>
        <w:rPr>
          <w:rFonts w:ascii="David" w:hAnsi="David"/>
          <w:kern w:val="28"/>
          <w:rtl/>
        </w:rPr>
      </w:pPr>
      <w:bookmarkStart w:id="754" w:name="OfficeValue_6"/>
      <w:r w:rsidRPr="00F24874">
        <w:rPr>
          <w:rFonts w:ascii="David" w:hAnsi="David"/>
          <w:kern w:val="28"/>
          <w:rtl/>
        </w:rPr>
        <w:t>משרד האוצר</w:t>
      </w:r>
      <w:bookmarkEnd w:id="754"/>
    </w:p>
    <w:p w:rsidR="00D54BEA" w:rsidRPr="00F24874" w:rsidRDefault="00D54BEA" w:rsidP="00D54BEA">
      <w:pPr>
        <w:rPr>
          <w:rFonts w:ascii="David" w:hAnsi="David"/>
          <w:kern w:val="28"/>
          <w:rtl/>
        </w:rPr>
      </w:pPr>
    </w:p>
    <w:p w:rsidR="00D54BEA" w:rsidRPr="00F24874" w:rsidRDefault="00D54BEA" w:rsidP="00D54BEA">
      <w:pPr>
        <w:rPr>
          <w:rFonts w:ascii="David" w:hAnsi="David"/>
          <w:kern w:val="28"/>
        </w:rPr>
      </w:pPr>
    </w:p>
    <w:p w:rsidR="00D54BEA" w:rsidRPr="00F24874" w:rsidRDefault="00D54BEA" w:rsidP="00D54BEA">
      <w:pPr>
        <w:jc w:val="center"/>
        <w:rPr>
          <w:rFonts w:ascii="David" w:hAnsi="David"/>
          <w:kern w:val="28"/>
          <w:rtl/>
        </w:rPr>
      </w:pPr>
    </w:p>
    <w:p w:rsidR="00D54BEA" w:rsidRPr="00F24874" w:rsidRDefault="00D54BEA" w:rsidP="00D54BEA">
      <w:pPr>
        <w:jc w:val="center"/>
        <w:rPr>
          <w:rFonts w:ascii="David" w:hAnsi="David"/>
          <w:b/>
          <w:bCs/>
          <w:kern w:val="28"/>
          <w:u w:val="single"/>
          <w:rtl/>
        </w:rPr>
      </w:pPr>
      <w:r w:rsidRPr="00F24874">
        <w:rPr>
          <w:rFonts w:ascii="David" w:hAnsi="David"/>
          <w:kern w:val="28"/>
          <w:rtl/>
        </w:rPr>
        <w:t xml:space="preserve">הנדון : </w:t>
      </w:r>
      <w:r w:rsidRPr="00F24874">
        <w:rPr>
          <w:rFonts w:ascii="David" w:hAnsi="David"/>
          <w:b/>
          <w:bCs/>
          <w:kern w:val="28"/>
          <w:u w:val="single"/>
          <w:rtl/>
        </w:rPr>
        <w:t xml:space="preserve">הצעה כספית </w:t>
      </w:r>
    </w:p>
    <w:sdt>
      <w:sdtPr>
        <w:rPr>
          <w:rFonts w:ascii="David" w:hAnsi="David"/>
          <w:b/>
          <w:bCs/>
          <w:kern w:val="28"/>
          <w:u w:val="single"/>
          <w:rtl/>
        </w:rPr>
        <w:id w:val="-783263715"/>
        <w:docPartObj>
          <w:docPartGallery w:val="Page Numbers (Top of Page)"/>
          <w:docPartUnique/>
        </w:docPartObj>
      </w:sdtPr>
      <w:sdtEndPr/>
      <w:sdtContent>
        <w:p w:rsidR="00D54BEA" w:rsidRPr="00F24874" w:rsidRDefault="00D54BEA" w:rsidP="00D54BEA">
          <w:pPr>
            <w:jc w:val="center"/>
            <w:rPr>
              <w:rFonts w:ascii="David" w:hAnsi="David"/>
              <w:b/>
              <w:bCs/>
              <w:kern w:val="28"/>
              <w:u w:val="single"/>
              <w:rtl/>
            </w:rPr>
          </w:pPr>
          <w:r w:rsidRPr="00F24874">
            <w:rPr>
              <w:rFonts w:ascii="David" w:hAnsi="David"/>
              <w:b/>
              <w:bCs/>
              <w:kern w:val="28"/>
              <w:u w:val="single"/>
              <w:rtl/>
            </w:rPr>
            <w:t>למכרז פומבי מס'</w:t>
          </w:r>
          <w:r w:rsidR="00B362AD">
            <w:rPr>
              <w:rFonts w:ascii="David" w:hAnsi="David"/>
              <w:b/>
              <w:bCs/>
              <w:kern w:val="28"/>
              <w:u w:val="single"/>
            </w:rPr>
            <w:t>7/2022</w:t>
          </w:r>
          <w:r w:rsidRPr="00F24874">
            <w:rPr>
              <w:rFonts w:ascii="David" w:hAnsi="David"/>
              <w:b/>
              <w:bCs/>
              <w:kern w:val="28"/>
              <w:u w:val="single"/>
            </w:rPr>
            <w:t xml:space="preserve"> </w:t>
          </w:r>
          <w:r w:rsidRPr="00F24874">
            <w:rPr>
              <w:rFonts w:ascii="David" w:hAnsi="David"/>
              <w:b/>
              <w:bCs/>
              <w:kern w:val="28"/>
              <w:u w:val="single"/>
              <w:rtl/>
            </w:rPr>
            <w:t xml:space="preserve"> לקבלת שירותי נהיגה עבור </w:t>
          </w:r>
          <w:r w:rsidR="000C411D">
            <w:rPr>
              <w:rFonts w:ascii="David" w:hAnsi="David"/>
              <w:b/>
              <w:bCs/>
              <w:kern w:val="28"/>
              <w:u w:val="single"/>
              <w:rtl/>
            </w:rPr>
            <w:t>בכירים במשרד האוצר</w:t>
          </w:r>
        </w:p>
        <w:p w:rsidR="00D54BEA" w:rsidRPr="00D54BEA" w:rsidRDefault="001869A2" w:rsidP="00D54BEA">
          <w:pPr>
            <w:jc w:val="center"/>
            <w:rPr>
              <w:rFonts w:ascii="David" w:hAnsi="David"/>
              <w:b/>
              <w:bCs/>
              <w:i/>
              <w:iCs/>
              <w:kern w:val="28"/>
              <w:u w:val="single"/>
            </w:rPr>
          </w:pPr>
        </w:p>
      </w:sdtContent>
    </w:sdt>
    <w:p w:rsidR="00D54BEA" w:rsidRPr="00F24874" w:rsidRDefault="00D54BEA" w:rsidP="00D54BEA">
      <w:pPr>
        <w:jc w:val="center"/>
        <w:rPr>
          <w:rFonts w:ascii="David" w:hAnsi="David"/>
          <w:kern w:val="28"/>
          <w:u w:val="single"/>
          <w:rtl/>
        </w:rPr>
      </w:pPr>
      <w:r w:rsidRPr="00F24874">
        <w:rPr>
          <w:rFonts w:ascii="David" w:hAnsi="David"/>
          <w:b/>
          <w:bCs/>
          <w:kern w:val="28"/>
          <w:u w:val="single"/>
          <w:rtl/>
        </w:rPr>
        <w:t xml:space="preserve"> </w:t>
      </w:r>
    </w:p>
    <w:p w:rsidR="00D54BEA" w:rsidRPr="00F24874" w:rsidRDefault="00D54BEA" w:rsidP="00D54BEA">
      <w:pPr>
        <w:rPr>
          <w:rFonts w:ascii="David" w:hAnsi="David"/>
          <w:color w:val="000000"/>
          <w:kern w:val="28"/>
          <w:u w:val="single"/>
          <w:rtl/>
        </w:rPr>
      </w:pPr>
    </w:p>
    <w:p w:rsidR="00D54BEA" w:rsidRPr="00F24874" w:rsidRDefault="00D54BEA" w:rsidP="00BF67CE">
      <w:pPr>
        <w:numPr>
          <w:ilvl w:val="0"/>
          <w:numId w:val="95"/>
        </w:numPr>
        <w:jc w:val="left"/>
        <w:rPr>
          <w:rFonts w:ascii="David" w:hAnsi="David"/>
          <w:kern w:val="28"/>
          <w:rtl/>
        </w:rPr>
      </w:pPr>
      <w:r w:rsidRPr="00F24874">
        <w:rPr>
          <w:rFonts w:ascii="David" w:hAnsi="David"/>
          <w:kern w:val="28"/>
          <w:rtl/>
        </w:rPr>
        <w:t>בתשובה לפנייתכם ולאחר שעיינתי במסמכי המכרז על כל נספחיו לרבות נוסח החוזה שצורף ונספחיו, הנני מגיש בזה את הצעתי הכספית למכרז.</w:t>
      </w:r>
    </w:p>
    <w:p w:rsidR="00D54BEA" w:rsidRPr="00F24874" w:rsidRDefault="00D54BEA" w:rsidP="00D54BEA">
      <w:pPr>
        <w:rPr>
          <w:rFonts w:ascii="David" w:hAnsi="David"/>
          <w:kern w:val="28"/>
          <w:rtl/>
        </w:rPr>
      </w:pPr>
    </w:p>
    <w:p w:rsidR="00D54BEA" w:rsidRPr="00F24874" w:rsidRDefault="00D54BEA" w:rsidP="00BF67CE">
      <w:pPr>
        <w:numPr>
          <w:ilvl w:val="0"/>
          <w:numId w:val="95"/>
        </w:numPr>
        <w:jc w:val="left"/>
        <w:rPr>
          <w:rFonts w:ascii="David" w:hAnsi="David"/>
          <w:kern w:val="28"/>
        </w:rPr>
      </w:pPr>
      <w:r w:rsidRPr="00F24874">
        <w:rPr>
          <w:rFonts w:ascii="David" w:hAnsi="David"/>
          <w:kern w:val="28"/>
          <w:rtl/>
        </w:rPr>
        <w:t>להלן הצעת המחיר (יש למלא רק את העמודה המסומנת "למילוי על ידי המציע") –</w:t>
      </w:r>
    </w:p>
    <w:p w:rsidR="00D54BEA" w:rsidRPr="00F24874" w:rsidRDefault="00D54BEA" w:rsidP="00D54BEA">
      <w:pPr>
        <w:pStyle w:val="a7"/>
        <w:numPr>
          <w:ilvl w:val="0"/>
          <w:numId w:val="0"/>
        </w:numPr>
        <w:ind w:left="674"/>
        <w:rPr>
          <w:kern w:val="28"/>
          <w:rtl/>
        </w:rPr>
      </w:pPr>
    </w:p>
    <w:tbl>
      <w:tblPr>
        <w:tblStyle w:val="aff6"/>
        <w:bidiVisual/>
        <w:tblW w:w="0" w:type="auto"/>
        <w:tblLook w:val="04A0" w:firstRow="1" w:lastRow="0" w:firstColumn="1" w:lastColumn="0" w:noHBand="0" w:noVBand="1"/>
      </w:tblPr>
      <w:tblGrid>
        <w:gridCol w:w="4868"/>
        <w:gridCol w:w="4868"/>
      </w:tblGrid>
      <w:tr w:rsidR="00D54BEA" w:rsidRPr="00F24874" w:rsidTr="00D54BEA">
        <w:tc>
          <w:tcPr>
            <w:tcW w:w="4868" w:type="dxa"/>
          </w:tcPr>
          <w:p w:rsidR="00D54BEA" w:rsidRPr="00F24874" w:rsidRDefault="00D54BEA" w:rsidP="00D54BEA">
            <w:pPr>
              <w:rPr>
                <w:rFonts w:ascii="David" w:hAnsi="David"/>
                <w:kern w:val="28"/>
                <w:rtl/>
              </w:rPr>
            </w:pPr>
          </w:p>
        </w:tc>
        <w:tc>
          <w:tcPr>
            <w:tcW w:w="4868" w:type="dxa"/>
          </w:tcPr>
          <w:p w:rsidR="00D54BEA" w:rsidRPr="00F24874" w:rsidRDefault="00D54BEA" w:rsidP="00D54BEA">
            <w:pPr>
              <w:rPr>
                <w:rFonts w:ascii="David" w:hAnsi="David"/>
                <w:kern w:val="28"/>
                <w:rtl/>
              </w:rPr>
            </w:pPr>
            <w:r w:rsidRPr="00F24874">
              <w:rPr>
                <w:rFonts w:ascii="David" w:hAnsi="David"/>
                <w:kern w:val="28"/>
                <w:rtl/>
              </w:rPr>
              <w:t>מחיר בש"ח (ללא מע"מ)</w:t>
            </w:r>
          </w:p>
        </w:tc>
      </w:tr>
      <w:tr w:rsidR="00D54BEA" w:rsidRPr="00F24874" w:rsidTr="00D54BEA">
        <w:tc>
          <w:tcPr>
            <w:tcW w:w="4868" w:type="dxa"/>
          </w:tcPr>
          <w:p w:rsidR="00D54BEA" w:rsidRPr="00F24874" w:rsidRDefault="00D54BEA" w:rsidP="00D54BEA">
            <w:pPr>
              <w:rPr>
                <w:rFonts w:ascii="David" w:hAnsi="David"/>
                <w:kern w:val="28"/>
                <w:rtl/>
              </w:rPr>
            </w:pPr>
            <w:r w:rsidRPr="00F24874">
              <w:rPr>
                <w:rFonts w:ascii="David" w:hAnsi="David"/>
                <w:kern w:val="28"/>
                <w:rtl/>
              </w:rPr>
              <w:t xml:space="preserve">הצעת מחיר ליום נהיגה בן 8 שעות </w:t>
            </w:r>
          </w:p>
        </w:tc>
        <w:tc>
          <w:tcPr>
            <w:tcW w:w="4868" w:type="dxa"/>
          </w:tcPr>
          <w:p w:rsidR="00D54BEA" w:rsidRPr="00F24874" w:rsidRDefault="00D54BEA" w:rsidP="00D54BEA">
            <w:pPr>
              <w:rPr>
                <w:rFonts w:ascii="David" w:hAnsi="David"/>
                <w:kern w:val="28"/>
                <w:rtl/>
              </w:rPr>
            </w:pPr>
          </w:p>
        </w:tc>
      </w:tr>
      <w:tr w:rsidR="00D54BEA" w:rsidRPr="00F24874" w:rsidTr="00D54BEA">
        <w:tc>
          <w:tcPr>
            <w:tcW w:w="4868" w:type="dxa"/>
          </w:tcPr>
          <w:p w:rsidR="00D54BEA" w:rsidRPr="00F24874" w:rsidRDefault="00D54BEA" w:rsidP="00D54BEA">
            <w:pPr>
              <w:rPr>
                <w:rFonts w:ascii="David" w:hAnsi="David"/>
                <w:kern w:val="28"/>
                <w:rtl/>
              </w:rPr>
            </w:pPr>
            <w:r w:rsidRPr="00F24874">
              <w:rPr>
                <w:rFonts w:ascii="David" w:hAnsi="David"/>
                <w:kern w:val="28"/>
                <w:rtl/>
              </w:rPr>
              <w:t>הצעת מחיר לשעת כוננות</w:t>
            </w:r>
          </w:p>
        </w:tc>
        <w:tc>
          <w:tcPr>
            <w:tcW w:w="4868" w:type="dxa"/>
          </w:tcPr>
          <w:p w:rsidR="00D54BEA" w:rsidRPr="00F24874" w:rsidRDefault="00D54BEA" w:rsidP="00D54BEA">
            <w:pPr>
              <w:rPr>
                <w:rFonts w:ascii="David" w:hAnsi="David"/>
                <w:kern w:val="28"/>
                <w:rtl/>
              </w:rPr>
            </w:pPr>
          </w:p>
        </w:tc>
      </w:tr>
    </w:tbl>
    <w:p w:rsidR="00D54BEA" w:rsidRPr="00F24874" w:rsidRDefault="00D54BEA" w:rsidP="00D54BEA">
      <w:pPr>
        <w:rPr>
          <w:rFonts w:ascii="David" w:hAnsi="David"/>
          <w:kern w:val="28"/>
        </w:rPr>
      </w:pPr>
    </w:p>
    <w:p w:rsidR="00D54BEA" w:rsidRPr="00F24874" w:rsidRDefault="00D54BEA" w:rsidP="00D54BEA">
      <w:pPr>
        <w:rPr>
          <w:rFonts w:ascii="David" w:hAnsi="David"/>
          <w:kern w:val="28"/>
        </w:rPr>
      </w:pPr>
    </w:p>
    <w:p w:rsidR="00D54BEA" w:rsidRPr="00F24874" w:rsidRDefault="00D54BEA" w:rsidP="00BF67CE">
      <w:pPr>
        <w:numPr>
          <w:ilvl w:val="0"/>
          <w:numId w:val="95"/>
        </w:numPr>
        <w:rPr>
          <w:rFonts w:ascii="David" w:hAnsi="David"/>
          <w:kern w:val="28"/>
          <w:rtl/>
        </w:rPr>
      </w:pPr>
      <w:r w:rsidRPr="00F24874">
        <w:rPr>
          <w:rFonts w:ascii="David" w:hAnsi="David"/>
          <w:kern w:val="28"/>
          <w:rtl/>
        </w:rPr>
        <w:t xml:space="preserve">במידה ולא יקבע מחיר לגבי אחד הפריטים, הצעת המחיר תפסל, וההצעה כולה תדחה על הסף. </w:t>
      </w:r>
    </w:p>
    <w:p w:rsidR="00D54BEA" w:rsidRPr="00F24874" w:rsidRDefault="00D54BEA" w:rsidP="00D54BEA">
      <w:pPr>
        <w:rPr>
          <w:rFonts w:ascii="David" w:hAnsi="David"/>
          <w:kern w:val="28"/>
          <w:rtl/>
        </w:rPr>
      </w:pPr>
    </w:p>
    <w:p w:rsidR="00D54BEA" w:rsidRPr="00F24874" w:rsidRDefault="00D54BEA" w:rsidP="00BF67CE">
      <w:pPr>
        <w:numPr>
          <w:ilvl w:val="0"/>
          <w:numId w:val="95"/>
        </w:numPr>
        <w:rPr>
          <w:rFonts w:ascii="David" w:hAnsi="David"/>
          <w:kern w:val="28"/>
        </w:rPr>
      </w:pPr>
      <w:r w:rsidRPr="00F24874">
        <w:rPr>
          <w:rFonts w:ascii="David" w:hAnsi="David"/>
          <w:kern w:val="28"/>
          <w:rtl/>
        </w:rPr>
        <w:t xml:space="preserve">על הסכומים האמורים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 </w:t>
      </w:r>
    </w:p>
    <w:p w:rsidR="00D54BEA" w:rsidRPr="00F24874" w:rsidRDefault="00D54BEA" w:rsidP="00D54BEA">
      <w:pPr>
        <w:ind w:left="720"/>
        <w:rPr>
          <w:rFonts w:ascii="David" w:hAnsi="David"/>
          <w:kern w:val="28"/>
        </w:rPr>
      </w:pPr>
    </w:p>
    <w:p w:rsidR="00D54BEA" w:rsidRPr="00F24874" w:rsidRDefault="00D54BEA" w:rsidP="00BF67CE">
      <w:pPr>
        <w:numPr>
          <w:ilvl w:val="0"/>
          <w:numId w:val="95"/>
        </w:numPr>
        <w:rPr>
          <w:rFonts w:ascii="David" w:hAnsi="David"/>
          <w:kern w:val="28"/>
        </w:rPr>
      </w:pPr>
      <w:r w:rsidRPr="00F24874">
        <w:rPr>
          <w:rFonts w:ascii="David" w:hAnsi="David"/>
          <w:kern w:val="28"/>
          <w:rtl/>
        </w:rPr>
        <w:t xml:space="preserve">מעבר למפורט בטבלה לעיל, לא יידרש על ידי כל סכום נוסף. </w:t>
      </w:r>
    </w:p>
    <w:p w:rsidR="00D54BEA" w:rsidRPr="00F24874" w:rsidRDefault="00D54BEA" w:rsidP="00D54BEA">
      <w:pPr>
        <w:ind w:left="720"/>
        <w:rPr>
          <w:rFonts w:ascii="David" w:hAnsi="David"/>
          <w:kern w:val="28"/>
        </w:rPr>
      </w:pPr>
    </w:p>
    <w:p w:rsidR="00D54BEA" w:rsidRPr="00F24874" w:rsidRDefault="00D54BEA" w:rsidP="00BF67CE">
      <w:pPr>
        <w:numPr>
          <w:ilvl w:val="0"/>
          <w:numId w:val="95"/>
        </w:numPr>
        <w:rPr>
          <w:rFonts w:ascii="David" w:hAnsi="David"/>
          <w:kern w:val="28"/>
          <w:rtl/>
        </w:rPr>
      </w:pPr>
      <w:r w:rsidRPr="00F24874">
        <w:rPr>
          <w:rFonts w:ascii="David" w:hAnsi="David"/>
          <w:kern w:val="28"/>
          <w:rtl/>
        </w:rPr>
        <w:t>אינני מתנה הצעה זו בשום תנאי.</w:t>
      </w:r>
    </w:p>
    <w:p w:rsidR="00D54BEA" w:rsidRPr="00F24874" w:rsidRDefault="00D54BEA" w:rsidP="00D54BEA">
      <w:pPr>
        <w:rPr>
          <w:rFonts w:ascii="David" w:hAnsi="David"/>
          <w:kern w:val="28"/>
        </w:rPr>
      </w:pPr>
    </w:p>
    <w:p w:rsidR="00D54BEA" w:rsidRPr="00F24874" w:rsidRDefault="00D54BEA" w:rsidP="00D54BEA">
      <w:pPr>
        <w:ind w:left="60"/>
        <w:rPr>
          <w:rFonts w:ascii="David" w:hAnsi="David"/>
          <w:kern w:val="28"/>
          <w:rtl/>
        </w:rPr>
      </w:pPr>
    </w:p>
    <w:p w:rsidR="00D54BEA" w:rsidRPr="00F24874" w:rsidRDefault="00D54BEA" w:rsidP="00D54BEA">
      <w:pPr>
        <w:ind w:left="60"/>
        <w:rPr>
          <w:rFonts w:ascii="David" w:hAnsi="David"/>
          <w:noProof/>
          <w:kern w:val="28"/>
          <w:rtl/>
        </w:rPr>
      </w:pPr>
      <w:r w:rsidRPr="00F24874">
        <w:rPr>
          <w:rFonts w:ascii="David" w:hAnsi="David"/>
          <w:noProof/>
          <w:kern w:val="28"/>
          <w:rtl/>
        </w:rPr>
        <w:t xml:space="preserve"> </w:t>
      </w:r>
    </w:p>
    <w:p w:rsidR="00D54BEA" w:rsidRPr="00F24874" w:rsidRDefault="00D54BEA" w:rsidP="00D54BEA">
      <w:pPr>
        <w:jc w:val="center"/>
        <w:rPr>
          <w:rFonts w:ascii="David" w:hAnsi="David"/>
          <w:b/>
          <w:bCs/>
          <w:kern w:val="28"/>
          <w:rtl/>
        </w:rPr>
      </w:pPr>
    </w:p>
    <w:p w:rsidR="00D54BEA" w:rsidRPr="00F24874" w:rsidRDefault="00D54BEA" w:rsidP="00D54BEA">
      <w:pPr>
        <w:tabs>
          <w:tab w:val="left" w:pos="1800"/>
        </w:tabs>
        <w:overflowPunct w:val="0"/>
        <w:autoSpaceDE w:val="0"/>
        <w:autoSpaceDN w:val="0"/>
        <w:adjustRightInd w:val="0"/>
        <w:spacing w:line="276" w:lineRule="auto"/>
        <w:ind w:left="284"/>
        <w:textAlignment w:val="baseline"/>
        <w:rPr>
          <w:rFonts w:ascii="David" w:hAnsi="David"/>
          <w:noProof/>
          <w:kern w:val="28"/>
          <w:rtl/>
        </w:rPr>
      </w:pPr>
    </w:p>
    <w:p w:rsidR="00D54BEA" w:rsidRPr="00F24874" w:rsidRDefault="00D54BEA" w:rsidP="00D54BEA">
      <w:pPr>
        <w:tabs>
          <w:tab w:val="left" w:pos="1800"/>
        </w:tabs>
        <w:overflowPunct w:val="0"/>
        <w:autoSpaceDE w:val="0"/>
        <w:autoSpaceDN w:val="0"/>
        <w:adjustRightInd w:val="0"/>
        <w:spacing w:line="276" w:lineRule="auto"/>
        <w:ind w:left="284"/>
        <w:textAlignment w:val="baseline"/>
        <w:rPr>
          <w:rFonts w:ascii="David" w:hAnsi="David"/>
          <w:noProof/>
          <w:kern w:val="28"/>
          <w:rtl/>
        </w:rPr>
      </w:pPr>
      <w:r w:rsidRPr="00F24874">
        <w:rPr>
          <w:rFonts w:ascii="David" w:hAnsi="David"/>
          <w:noProof/>
          <w:kern w:val="28"/>
          <w:rtl/>
        </w:rPr>
        <w:t xml:space="preserve">     -----------------------        </w:t>
      </w:r>
      <w:r w:rsidRPr="00F24874">
        <w:rPr>
          <w:rFonts w:ascii="David" w:hAnsi="David"/>
          <w:noProof/>
          <w:kern w:val="28"/>
          <w:rtl/>
        </w:rPr>
        <w:tab/>
      </w:r>
      <w:r w:rsidRPr="00F24874">
        <w:rPr>
          <w:rFonts w:ascii="David" w:hAnsi="David"/>
          <w:noProof/>
          <w:kern w:val="28"/>
          <w:rtl/>
        </w:rPr>
        <w:tab/>
      </w:r>
      <w:r w:rsidRPr="00F24874">
        <w:rPr>
          <w:rFonts w:ascii="David" w:hAnsi="David"/>
          <w:noProof/>
          <w:kern w:val="28"/>
          <w:rtl/>
        </w:rPr>
        <w:tab/>
      </w:r>
      <w:r w:rsidRPr="00F24874">
        <w:rPr>
          <w:rFonts w:ascii="David" w:hAnsi="David"/>
          <w:noProof/>
          <w:kern w:val="28"/>
          <w:rtl/>
        </w:rPr>
        <w:tab/>
        <w:t xml:space="preserve">  ---------------------------</w:t>
      </w:r>
    </w:p>
    <w:p w:rsidR="00D54BEA" w:rsidRPr="00F24874" w:rsidRDefault="00D54BEA" w:rsidP="00D54BEA">
      <w:pPr>
        <w:tabs>
          <w:tab w:val="left" w:pos="1800"/>
        </w:tabs>
        <w:overflowPunct w:val="0"/>
        <w:autoSpaceDE w:val="0"/>
        <w:autoSpaceDN w:val="0"/>
        <w:adjustRightInd w:val="0"/>
        <w:spacing w:line="276" w:lineRule="auto"/>
        <w:ind w:left="284"/>
        <w:textAlignment w:val="baseline"/>
        <w:rPr>
          <w:rFonts w:ascii="David" w:hAnsi="David"/>
          <w:noProof/>
          <w:kern w:val="28"/>
          <w:rtl/>
        </w:rPr>
      </w:pPr>
      <w:r w:rsidRPr="00F24874">
        <w:rPr>
          <w:rFonts w:ascii="David" w:hAnsi="David"/>
          <w:noProof/>
          <w:kern w:val="28"/>
          <w:rtl/>
        </w:rPr>
        <w:t xml:space="preserve">           חותמת המציע                         </w:t>
      </w:r>
      <w:r w:rsidRPr="00F24874">
        <w:rPr>
          <w:rFonts w:ascii="David" w:hAnsi="David"/>
          <w:noProof/>
          <w:kern w:val="28"/>
          <w:rtl/>
        </w:rPr>
        <w:tab/>
      </w:r>
      <w:r w:rsidRPr="00F24874">
        <w:rPr>
          <w:rFonts w:ascii="David" w:hAnsi="David"/>
          <w:noProof/>
          <w:kern w:val="28"/>
          <w:rtl/>
        </w:rPr>
        <w:tab/>
      </w:r>
      <w:r w:rsidRPr="00F24874">
        <w:rPr>
          <w:rFonts w:ascii="David" w:hAnsi="David"/>
          <w:noProof/>
          <w:kern w:val="28"/>
          <w:rtl/>
        </w:rPr>
        <w:tab/>
        <w:t xml:space="preserve">                תאריך</w:t>
      </w:r>
    </w:p>
    <w:p w:rsidR="00D54BEA" w:rsidRPr="00F24874" w:rsidRDefault="00D54BEA" w:rsidP="00D54BEA">
      <w:pPr>
        <w:tabs>
          <w:tab w:val="left" w:pos="1800"/>
        </w:tabs>
        <w:overflowPunct w:val="0"/>
        <w:autoSpaceDE w:val="0"/>
        <w:autoSpaceDN w:val="0"/>
        <w:adjustRightInd w:val="0"/>
        <w:spacing w:line="276" w:lineRule="auto"/>
        <w:textAlignment w:val="baseline"/>
        <w:rPr>
          <w:rFonts w:ascii="David" w:hAnsi="David"/>
          <w:noProof/>
          <w:kern w:val="28"/>
          <w:rtl/>
        </w:rPr>
      </w:pPr>
      <w:r w:rsidRPr="00F24874">
        <w:rPr>
          <w:rFonts w:ascii="David" w:hAnsi="David"/>
          <w:noProof/>
          <w:kern w:val="28"/>
          <w:rtl/>
        </w:rPr>
        <w:t xml:space="preserve">  וחתימת מורשה חתימה של המציע</w:t>
      </w:r>
    </w:p>
    <w:p w:rsidR="00D54BEA" w:rsidRPr="00F24874" w:rsidRDefault="00D54BEA" w:rsidP="00D54BEA">
      <w:pPr>
        <w:spacing w:line="360" w:lineRule="auto"/>
        <w:ind w:left="501"/>
        <w:contextualSpacing/>
        <w:rPr>
          <w:rFonts w:ascii="David" w:hAnsi="David"/>
          <w:kern w:val="28"/>
          <w:sz w:val="20"/>
          <w:szCs w:val="20"/>
          <w:rtl/>
        </w:rPr>
      </w:pPr>
      <w:r w:rsidRPr="00F24874">
        <w:rPr>
          <w:rFonts w:ascii="David" w:hAnsi="David"/>
          <w:kern w:val="28"/>
          <w:sz w:val="20"/>
          <w:szCs w:val="20"/>
          <w:rtl/>
        </w:rPr>
        <w:t xml:space="preserve"> </w:t>
      </w:r>
    </w:p>
    <w:p w:rsidR="00D54BEA" w:rsidRPr="00F24874" w:rsidRDefault="00D54BEA" w:rsidP="00D54BEA">
      <w:pPr>
        <w:bidi w:val="0"/>
        <w:spacing w:before="200" w:after="200" w:line="276" w:lineRule="auto"/>
        <w:rPr>
          <w:rFonts w:ascii="David" w:hAnsi="David"/>
          <w:kern w:val="28"/>
          <w:sz w:val="20"/>
          <w:szCs w:val="20"/>
        </w:rPr>
      </w:pPr>
      <w:r w:rsidRPr="00F24874">
        <w:rPr>
          <w:rFonts w:ascii="David" w:hAnsi="David"/>
          <w:kern w:val="28"/>
          <w:sz w:val="20"/>
          <w:szCs w:val="20"/>
        </w:rPr>
        <w:br w:type="page"/>
      </w:r>
    </w:p>
    <w:p w:rsidR="00D54BEA" w:rsidRPr="00F24874" w:rsidRDefault="00D54BEA" w:rsidP="00D54BEA">
      <w:pPr>
        <w:bidi w:val="0"/>
        <w:spacing w:before="200" w:after="200" w:line="276" w:lineRule="auto"/>
        <w:rPr>
          <w:rFonts w:ascii="David" w:hAnsi="David"/>
        </w:rPr>
      </w:pPr>
    </w:p>
    <w:sectPr w:rsidR="00D54BEA" w:rsidRPr="00F24874" w:rsidSect="00E34671">
      <w:headerReference w:type="default" r:id="rId11"/>
      <w:footerReference w:type="default" r:id="rId12"/>
      <w:headerReference w:type="first" r:id="rId13"/>
      <w:pgSz w:w="11906" w:h="16838"/>
      <w:pgMar w:top="1440" w:right="1080" w:bottom="1440" w:left="108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9A2" w:rsidRDefault="001869A2">
      <w:r>
        <w:separator/>
      </w:r>
    </w:p>
    <w:p w:rsidR="001869A2" w:rsidRDefault="001869A2"/>
  </w:endnote>
  <w:endnote w:type="continuationSeparator" w:id="0">
    <w:p w:rsidR="001869A2" w:rsidRDefault="001869A2">
      <w:r>
        <w:continuationSeparator/>
      </w:r>
    </w:p>
    <w:p w:rsidR="001869A2" w:rsidRDefault="001869A2"/>
  </w:endnote>
  <w:endnote w:type="continuationNotice" w:id="1">
    <w:p w:rsidR="001869A2" w:rsidRDefault="001869A2"/>
    <w:p w:rsidR="001869A2" w:rsidRDefault="001869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305457117"/>
      <w:docPartObj>
        <w:docPartGallery w:val="Page Numbers (Bottom of Page)"/>
        <w:docPartUnique/>
      </w:docPartObj>
    </w:sdtPr>
    <w:sdtEndPr>
      <w:rPr>
        <w:cs/>
      </w:rPr>
    </w:sdtEndPr>
    <w:sdtContent>
      <w:p w:rsidR="0021047C" w:rsidRDefault="0021047C">
        <w:pPr>
          <w:pStyle w:val="afc"/>
          <w:jc w:val="center"/>
          <w:rPr>
            <w:rtl/>
            <w:cs/>
          </w:rPr>
        </w:pPr>
        <w:r>
          <w:fldChar w:fldCharType="begin"/>
        </w:r>
        <w:r>
          <w:rPr>
            <w:rtl/>
            <w:cs/>
          </w:rPr>
          <w:instrText>PAGE   \* MERGEFORMAT</w:instrText>
        </w:r>
        <w:r>
          <w:fldChar w:fldCharType="separate"/>
        </w:r>
        <w:r w:rsidR="00E17E2C" w:rsidRPr="00E17E2C">
          <w:rPr>
            <w:noProof/>
            <w:rtl/>
            <w:lang w:val="he-IL"/>
          </w:rPr>
          <w:t>53</w:t>
        </w:r>
        <w:r>
          <w:fldChar w:fldCharType="end"/>
        </w:r>
      </w:p>
    </w:sdtContent>
  </w:sdt>
  <w:p w:rsidR="0021047C" w:rsidRDefault="0021047C">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9A2" w:rsidRDefault="001869A2">
      <w:r>
        <w:separator/>
      </w:r>
    </w:p>
    <w:p w:rsidR="001869A2" w:rsidRDefault="001869A2"/>
  </w:footnote>
  <w:footnote w:type="continuationSeparator" w:id="0">
    <w:p w:rsidR="001869A2" w:rsidRDefault="001869A2">
      <w:r>
        <w:continuationSeparator/>
      </w:r>
    </w:p>
    <w:p w:rsidR="001869A2" w:rsidRDefault="001869A2"/>
  </w:footnote>
  <w:footnote w:type="continuationNotice" w:id="1">
    <w:p w:rsidR="001869A2" w:rsidRDefault="001869A2"/>
    <w:p w:rsidR="001869A2" w:rsidRDefault="001869A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51907667"/>
      <w:docPartObj>
        <w:docPartGallery w:val="Page Numbers (Top of Page)"/>
        <w:docPartUnique/>
      </w:docPartObj>
    </w:sdtPr>
    <w:sdtEndPr/>
    <w:sdtContent>
      <w:p w:rsidR="0021047C" w:rsidRPr="00F11C28" w:rsidRDefault="0021047C" w:rsidP="00D54BEA">
        <w:pPr>
          <w:pStyle w:val="afa"/>
          <w:jc w:val="center"/>
          <w:rPr>
            <w:rtl/>
          </w:rPr>
        </w:pPr>
        <w:r w:rsidRPr="00F11C28">
          <w:rPr>
            <w:rtl/>
          </w:rPr>
          <w:t xml:space="preserve">מכרז פומבי </w:t>
        </w:r>
        <w:r w:rsidRPr="00F11C28">
          <w:rPr>
            <w:rFonts w:hint="cs"/>
            <w:rtl/>
          </w:rPr>
          <w:t>מס'</w:t>
        </w:r>
        <w:r w:rsidR="00B362AD">
          <w:rPr>
            <w:rFonts w:hint="cs"/>
            <w:rtl/>
          </w:rPr>
          <w:t>7/2022</w:t>
        </w:r>
        <w:r>
          <w:t xml:space="preserve"> </w:t>
        </w:r>
        <w:r w:rsidRPr="00F11C28">
          <w:rPr>
            <w:rFonts w:hint="cs"/>
            <w:rtl/>
          </w:rPr>
          <w:t xml:space="preserve"> לקבלת שירותי נהיגה</w:t>
        </w:r>
        <w:r>
          <w:rPr>
            <w:rFonts w:hint="cs"/>
            <w:rtl/>
          </w:rPr>
          <w:t xml:space="preserve"> עבור </w:t>
        </w:r>
        <w:r w:rsidR="000C411D">
          <w:rPr>
            <w:rFonts w:hint="cs"/>
            <w:rtl/>
          </w:rPr>
          <w:t>בכירים במשרד האוצר</w:t>
        </w:r>
      </w:p>
      <w:p w:rsidR="0021047C" w:rsidRPr="00F37C68" w:rsidRDefault="001869A2" w:rsidP="00F11C28">
        <w:pPr>
          <w:pStyle w:val="afa"/>
          <w:jc w:val="center"/>
          <w:rPr>
            <w:rtl/>
            <w:cs/>
          </w:rPr>
        </w:pPr>
      </w:p>
    </w:sdtContent>
  </w:sdt>
  <w:p w:rsidR="0021047C" w:rsidRPr="00F37C68" w:rsidRDefault="0021047C" w:rsidP="00F37C68">
    <w:pPr>
      <w:pStyle w:val="afa"/>
      <w:jc w:val="center"/>
    </w:pPr>
  </w:p>
  <w:p w:rsidR="0021047C" w:rsidRPr="00F37C68" w:rsidRDefault="0021047C" w:rsidP="00F37C68">
    <w:pP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428" w:type="dxa"/>
      <w:tblLook w:val="00A0" w:firstRow="1" w:lastRow="0" w:firstColumn="1" w:lastColumn="0" w:noHBand="0" w:noVBand="0"/>
    </w:tblPr>
    <w:tblGrid>
      <w:gridCol w:w="3650"/>
      <w:gridCol w:w="2126"/>
      <w:gridCol w:w="3652"/>
    </w:tblGrid>
    <w:tr w:rsidR="0021047C" w:rsidRPr="00BE624E" w:rsidTr="0088209B">
      <w:trPr>
        <w:trHeight w:hRule="exact" w:val="1247"/>
      </w:trPr>
      <w:tc>
        <w:tcPr>
          <w:tcW w:w="3650" w:type="dxa"/>
        </w:tcPr>
        <w:p w:rsidR="0021047C" w:rsidRPr="00BE624E" w:rsidRDefault="0021047C" w:rsidP="0088209B">
          <w:pPr>
            <w:tabs>
              <w:tab w:val="center" w:pos="4153"/>
              <w:tab w:val="right" w:pos="8846"/>
            </w:tabs>
            <w:spacing w:line="300" w:lineRule="exact"/>
            <w:rPr>
              <w:noProof/>
              <w:color w:val="000080"/>
              <w:sz w:val="22"/>
              <w:szCs w:val="24"/>
              <w:rtl/>
            </w:rPr>
          </w:pPr>
          <w:r w:rsidRPr="00BE624E">
            <w:rPr>
              <w:rFonts w:hint="cs"/>
              <w:noProof/>
              <w:color w:val="000080"/>
              <w:sz w:val="22"/>
              <w:szCs w:val="24"/>
              <w:rtl/>
            </w:rPr>
            <w:t xml:space="preserve">מדינת ישראל </w:t>
          </w:r>
        </w:p>
        <w:p w:rsidR="0021047C" w:rsidRPr="00BE624E" w:rsidRDefault="0021047C" w:rsidP="0088209B">
          <w:pPr>
            <w:tabs>
              <w:tab w:val="center" w:pos="4153"/>
              <w:tab w:val="right" w:pos="8846"/>
            </w:tabs>
            <w:spacing w:line="300" w:lineRule="exact"/>
            <w:rPr>
              <w:noProof/>
              <w:color w:val="000080"/>
              <w:sz w:val="22"/>
              <w:szCs w:val="24"/>
              <w:rtl/>
            </w:rPr>
          </w:pPr>
          <w:r w:rsidRPr="00BE624E">
            <w:rPr>
              <w:noProof/>
              <w:color w:val="000080"/>
              <w:sz w:val="22"/>
              <w:szCs w:val="24"/>
              <w:rtl/>
            </w:rPr>
            <w:t>משרד האוצר</w:t>
          </w:r>
        </w:p>
      </w:tc>
      <w:tc>
        <w:tcPr>
          <w:tcW w:w="2126" w:type="dxa"/>
        </w:tcPr>
        <w:p w:rsidR="0021047C" w:rsidRPr="00BE624E" w:rsidRDefault="0021047C" w:rsidP="0088209B">
          <w:pPr>
            <w:tabs>
              <w:tab w:val="center" w:pos="4153"/>
              <w:tab w:val="right" w:pos="8846"/>
            </w:tabs>
            <w:spacing w:line="300" w:lineRule="exact"/>
            <w:jc w:val="center"/>
            <w:rPr>
              <w:noProof/>
              <w:color w:val="000080"/>
              <w:sz w:val="22"/>
              <w:szCs w:val="24"/>
              <w:rtl/>
            </w:rPr>
          </w:pPr>
          <w:r>
            <w:rPr>
              <w:rFonts w:cs="Times New Roman"/>
              <w:noProof/>
              <w:sz w:val="24"/>
              <w:szCs w:val="24"/>
              <w:lang w:eastAsia="en-US"/>
            </w:rPr>
            <w:drawing>
              <wp:anchor distT="0" distB="0" distL="114300" distR="114300" simplePos="0" relativeHeight="251659264" behindDoc="0" locked="0" layoutInCell="1" allowOverlap="1" wp14:anchorId="0F3F469D" wp14:editId="0984BAB9">
                <wp:simplePos x="0" y="0"/>
                <wp:positionH relativeFrom="column">
                  <wp:posOffset>247650</wp:posOffset>
                </wp:positionH>
                <wp:positionV relativeFrom="paragraph">
                  <wp:posOffset>-6985</wp:posOffset>
                </wp:positionV>
                <wp:extent cx="640080" cy="800100"/>
                <wp:effectExtent l="0" t="0" r="0" b="0"/>
                <wp:wrapSquare wrapText="bothSides"/>
                <wp:docPr id="4" name="Picture 1" descr="SEME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00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52" w:type="dxa"/>
        </w:tcPr>
        <w:p w:rsidR="0021047C" w:rsidRPr="00BE624E" w:rsidRDefault="0021047C" w:rsidP="00985A2A">
          <w:pPr>
            <w:tabs>
              <w:tab w:val="left" w:pos="1163"/>
              <w:tab w:val="center" w:pos="4153"/>
              <w:tab w:val="right" w:pos="8846"/>
            </w:tabs>
            <w:spacing w:line="300" w:lineRule="exact"/>
            <w:ind w:left="1310"/>
            <w:rPr>
              <w:noProof/>
              <w:color w:val="000080"/>
              <w:sz w:val="22"/>
              <w:szCs w:val="24"/>
              <w:rtl/>
            </w:rPr>
          </w:pPr>
        </w:p>
      </w:tc>
    </w:tr>
  </w:tbl>
  <w:p w:rsidR="0021047C" w:rsidRPr="00443DB9" w:rsidRDefault="0021047C" w:rsidP="007178F0">
    <w:pPr>
      <w:pStyle w:val="afa"/>
      <w:ind w:left="11520" w:hanging="11520"/>
      <w:jc w:val="center"/>
      <w:rPr>
        <w:sz w:val="18"/>
        <w:szCs w:val="2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BE66FD48"/>
    <w:lvl w:ilvl="0">
      <w:start w:val="1"/>
      <w:numFmt w:val="bullet"/>
      <w:pStyle w:val="HeadChap"/>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00F56895"/>
    <w:multiLevelType w:val="multilevel"/>
    <w:tmpl w:val="DB2A99D6"/>
    <w:lvl w:ilvl="0">
      <w:start w:val="3"/>
      <w:numFmt w:val="decimal"/>
      <w:lvlText w:val="%1"/>
      <w:lvlJc w:val="left"/>
      <w:pPr>
        <w:ind w:left="360" w:hanging="360"/>
      </w:pPr>
    </w:lvl>
    <w:lvl w:ilvl="1">
      <w:start w:val="1"/>
      <w:numFmt w:val="decimal"/>
      <w:lvlText w:val="%1.%2"/>
      <w:lvlJc w:val="left"/>
      <w:pPr>
        <w:ind w:left="1568" w:hanging="360"/>
      </w:pPr>
    </w:lvl>
    <w:lvl w:ilvl="2">
      <w:start w:val="1"/>
      <w:numFmt w:val="decimal"/>
      <w:lvlText w:val="%1.%2.%3"/>
      <w:lvlJc w:val="left"/>
      <w:pPr>
        <w:ind w:left="3136" w:hanging="1151"/>
      </w:pPr>
    </w:lvl>
    <w:lvl w:ilvl="3">
      <w:start w:val="1"/>
      <w:numFmt w:val="decimal"/>
      <w:lvlText w:val="%1.%2.%3.%4"/>
      <w:lvlJc w:val="left"/>
      <w:pPr>
        <w:ind w:left="4704" w:hanging="1080"/>
      </w:pPr>
    </w:lvl>
    <w:lvl w:ilvl="4">
      <w:start w:val="1"/>
      <w:numFmt w:val="decimal"/>
      <w:pStyle w:val="5"/>
      <w:lvlText w:val="%1.%2.%3.%4.%5"/>
      <w:lvlJc w:val="left"/>
      <w:pPr>
        <w:ind w:left="5912" w:hanging="1080"/>
      </w:pPr>
    </w:lvl>
    <w:lvl w:ilvl="5">
      <w:start w:val="1"/>
      <w:numFmt w:val="decimal"/>
      <w:pStyle w:val="6"/>
      <w:lvlText w:val="%1.%2.%3.%4.%5.%6"/>
      <w:lvlJc w:val="left"/>
      <w:pPr>
        <w:ind w:left="7480" w:hanging="1440"/>
      </w:pPr>
    </w:lvl>
    <w:lvl w:ilvl="6">
      <w:start w:val="1"/>
      <w:numFmt w:val="decimal"/>
      <w:lvlText w:val="%1.%2.%3.%4.%5.%6.%7"/>
      <w:lvlJc w:val="left"/>
      <w:pPr>
        <w:ind w:left="8688" w:hanging="1440"/>
      </w:pPr>
    </w:lvl>
    <w:lvl w:ilvl="7">
      <w:start w:val="1"/>
      <w:numFmt w:val="decimal"/>
      <w:lvlText w:val="%1.%2.%3.%4.%5.%6.%7.%8"/>
      <w:lvlJc w:val="left"/>
      <w:pPr>
        <w:ind w:left="10256" w:hanging="1800"/>
      </w:pPr>
    </w:lvl>
    <w:lvl w:ilvl="8">
      <w:start w:val="1"/>
      <w:numFmt w:val="decimal"/>
      <w:lvlText w:val="%1.%2.%3.%4.%5.%6.%7.%8.%9"/>
      <w:lvlJc w:val="left"/>
      <w:pPr>
        <w:ind w:left="11824" w:hanging="2160"/>
      </w:pPr>
    </w:lvl>
  </w:abstractNum>
  <w:abstractNum w:abstractNumId="4" w15:restartNumberingAfterBreak="0">
    <w:nsid w:val="013F76D9"/>
    <w:multiLevelType w:val="multilevel"/>
    <w:tmpl w:val="AF38A07E"/>
    <w:lvl w:ilvl="0">
      <w:start w:val="1"/>
      <w:numFmt w:val="decimal"/>
      <w:lvlText w:val="%1"/>
      <w:lvlJc w:val="left"/>
      <w:pPr>
        <w:ind w:left="360" w:hanging="360"/>
      </w:pPr>
    </w:lvl>
    <w:lvl w:ilvl="1">
      <w:start w:val="1"/>
      <w:numFmt w:val="decimal"/>
      <w:lvlText w:val="%1.%2"/>
      <w:lvlJc w:val="left"/>
      <w:pPr>
        <w:ind w:left="1011" w:hanging="360"/>
      </w:pPr>
    </w:lvl>
    <w:lvl w:ilvl="2">
      <w:start w:val="1"/>
      <w:numFmt w:val="decimal"/>
      <w:lvlText w:val="%1.%2.%3"/>
      <w:lvlJc w:val="left"/>
      <w:pPr>
        <w:ind w:left="2022" w:hanging="720"/>
      </w:pPr>
    </w:lvl>
    <w:lvl w:ilvl="3">
      <w:start w:val="1"/>
      <w:numFmt w:val="decimal"/>
      <w:pStyle w:val="1111"/>
      <w:lvlText w:val="%1.%2.%3.%4"/>
      <w:lvlJc w:val="left"/>
      <w:pPr>
        <w:ind w:left="2673" w:hanging="720"/>
      </w:pPr>
    </w:lvl>
    <w:lvl w:ilvl="4">
      <w:start w:val="1"/>
      <w:numFmt w:val="decimal"/>
      <w:lvlText w:val="%1.%2.%3.%4.%5"/>
      <w:lvlJc w:val="left"/>
      <w:pPr>
        <w:ind w:left="3324" w:hanging="720"/>
      </w:pPr>
    </w:lvl>
    <w:lvl w:ilvl="5">
      <w:start w:val="1"/>
      <w:numFmt w:val="decimal"/>
      <w:lvlText w:val="%1.%2.%3.%4.%5.%6"/>
      <w:lvlJc w:val="left"/>
      <w:pPr>
        <w:ind w:left="4335" w:hanging="1080"/>
      </w:pPr>
    </w:lvl>
    <w:lvl w:ilvl="6">
      <w:start w:val="1"/>
      <w:numFmt w:val="decimal"/>
      <w:lvlText w:val="%1.%2.%3.%4.%5.%6.%7"/>
      <w:lvlJc w:val="left"/>
      <w:pPr>
        <w:ind w:left="4986" w:hanging="1080"/>
      </w:pPr>
    </w:lvl>
    <w:lvl w:ilvl="7">
      <w:start w:val="1"/>
      <w:numFmt w:val="decimal"/>
      <w:lvlText w:val="%1.%2.%3.%4.%5.%6.%7.%8"/>
      <w:lvlJc w:val="left"/>
      <w:pPr>
        <w:ind w:left="5637" w:hanging="1080"/>
      </w:pPr>
    </w:lvl>
    <w:lvl w:ilvl="8">
      <w:start w:val="1"/>
      <w:numFmt w:val="decimal"/>
      <w:lvlText w:val="%1.%2.%3.%4.%5.%6.%7.%8.%9"/>
      <w:lvlJc w:val="left"/>
      <w:pPr>
        <w:ind w:left="6648" w:hanging="144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hanging="360"/>
      </w:pPr>
    </w:lvl>
    <w:lvl w:ilvl="1">
      <w:start w:val="1"/>
      <w:numFmt w:val="hebrew1"/>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1800"/>
        </w:tabs>
        <w:ind w:left="1800" w:firstLine="0"/>
      </w:pPr>
    </w:lvl>
    <w:lvl w:ilvl="4">
      <w:start w:val="1"/>
      <w:numFmt w:val="lowerLetter"/>
      <w:lvlText w:val="(%5)"/>
      <w:lvlJc w:val="left"/>
      <w:pPr>
        <w:tabs>
          <w:tab w:val="num" w:pos="1800"/>
        </w:tabs>
        <w:ind w:left="1800" w:firstLine="0"/>
      </w:pPr>
    </w:lvl>
    <w:lvl w:ilvl="5">
      <w:start w:val="1"/>
      <w:numFmt w:val="lowerRoman"/>
      <w:lvlText w:val="(%6)"/>
      <w:lvlJc w:val="left"/>
      <w:pPr>
        <w:tabs>
          <w:tab w:val="num" w:pos="1800"/>
        </w:tabs>
        <w:ind w:left="1800" w:firstLine="0"/>
      </w:pPr>
    </w:lvl>
    <w:lvl w:ilvl="6">
      <w:start w:val="1"/>
      <w:numFmt w:val="decimal"/>
      <w:lvlText w:val="%7."/>
      <w:lvlJc w:val="left"/>
      <w:pPr>
        <w:tabs>
          <w:tab w:val="num" w:pos="2160"/>
        </w:tabs>
        <w:ind w:left="1800" w:firstLine="0"/>
      </w:pPr>
    </w:lvl>
    <w:lvl w:ilvl="7">
      <w:start w:val="1"/>
      <w:numFmt w:val="lowerLetter"/>
      <w:lvlText w:val="%8."/>
      <w:lvlJc w:val="left"/>
      <w:pPr>
        <w:tabs>
          <w:tab w:val="num" w:pos="2160"/>
        </w:tabs>
        <w:ind w:left="1800" w:firstLine="0"/>
      </w:pPr>
    </w:lvl>
    <w:lvl w:ilvl="8">
      <w:start w:val="1"/>
      <w:numFmt w:val="lowerRoman"/>
      <w:lvlText w:val="%9."/>
      <w:lvlJc w:val="left"/>
      <w:pPr>
        <w:tabs>
          <w:tab w:val="num" w:pos="2520"/>
        </w:tabs>
        <w:ind w:left="1800" w:firstLine="0"/>
      </w:p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cs="Times New Roman" w:hint="default"/>
      </w:rPr>
    </w:lvl>
    <w:lvl w:ilvl="1">
      <w:start w:val="1"/>
      <w:numFmt w:val="bullet"/>
      <w:lvlText w:val=""/>
      <w:lvlJc w:val="left"/>
      <w:pPr>
        <w:tabs>
          <w:tab w:val="num" w:pos="2160"/>
        </w:tabs>
        <w:ind w:left="2160" w:hanging="360"/>
      </w:pPr>
      <w:rPr>
        <w:rFonts w:ascii="Wingdings" w:hAnsi="Wingdings" w:cs="Courier New"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6C7716"/>
    <w:multiLevelType w:val="singleLevel"/>
    <w:tmpl w:val="85686110"/>
    <w:lvl w:ilvl="0">
      <w:start w:val="1"/>
      <w:numFmt w:val="hebrew1"/>
      <w:pStyle w:val="2"/>
      <w:lvlText w:val="%1."/>
      <w:lvlJc w:val="left"/>
      <w:pPr>
        <w:tabs>
          <w:tab w:val="num" w:pos="1191"/>
        </w:tabs>
        <w:ind w:left="1191" w:hanging="397"/>
      </w:pPr>
      <w:rPr>
        <w:rFonts w:cs="David"/>
        <w:szCs w:val="24"/>
      </w:rPr>
    </w:lvl>
  </w:abstractNum>
  <w:abstractNum w:abstractNumId="11" w15:restartNumberingAfterBreak="0">
    <w:nsid w:val="038E7CC1"/>
    <w:multiLevelType w:val="multilevel"/>
    <w:tmpl w:val="E3D27384"/>
    <w:lvl w:ilvl="0">
      <w:start w:val="1"/>
      <w:numFmt w:val="decimal"/>
      <w:lvlText w:val="%1."/>
      <w:lvlJc w:val="center"/>
      <w:pPr>
        <w:tabs>
          <w:tab w:val="num" w:pos="720"/>
        </w:tabs>
        <w:ind w:left="720" w:hanging="360"/>
      </w:pPr>
      <w:rPr>
        <w:rFonts w:hint="default"/>
      </w:rPr>
    </w:lvl>
    <w:lvl w:ilvl="1">
      <w:start w:val="1"/>
      <w:numFmt w:val="decimal"/>
      <w:pStyle w:val="21"/>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lang w:bidi="he-IL"/>
      </w:rPr>
    </w:lvl>
    <w:lvl w:ilvl="3">
      <w:start w:val="1"/>
      <w:numFmt w:val="decimal"/>
      <w:pStyle w:val="1"/>
      <w:lvlText w:val="%1.%2.%3.%4."/>
      <w:lvlJc w:val="center"/>
      <w:pPr>
        <w:tabs>
          <w:tab w:val="num" w:pos="1800"/>
        </w:tabs>
        <w:ind w:left="1800" w:hanging="360"/>
      </w:pPr>
      <w:rPr>
        <w:rFonts w:hint="default"/>
      </w:rPr>
    </w:lvl>
    <w:lvl w:ilvl="4">
      <w:start w:val="1"/>
      <w:numFmt w:val="decimal"/>
      <w:lvlText w:val="%1.%2.%3.%4.%5."/>
      <w:lvlJc w:val="center"/>
      <w:pPr>
        <w:tabs>
          <w:tab w:val="num" w:pos="2160"/>
        </w:tabs>
        <w:ind w:left="2160" w:hanging="360"/>
      </w:pPr>
      <w:rPr>
        <w:rFonts w:hint="default"/>
      </w:rPr>
    </w:lvl>
    <w:lvl w:ilvl="5">
      <w:start w:val="1"/>
      <w:numFmt w:val="decimal"/>
      <w:lvlText w:val="%1.%2.%3.%4.%5.%6."/>
      <w:lvlJc w:val="center"/>
      <w:pPr>
        <w:tabs>
          <w:tab w:val="num" w:pos="2520"/>
        </w:tabs>
        <w:ind w:left="2520" w:hanging="360"/>
      </w:pPr>
      <w:rPr>
        <w:rFonts w:hint="default"/>
      </w:rPr>
    </w:lvl>
    <w:lvl w:ilvl="6">
      <w:start w:val="1"/>
      <w:numFmt w:val="hebrew1"/>
      <w:lvlText w:val="%1.%2.%3.%4.%5.%6.%7."/>
      <w:lvlJc w:val="center"/>
      <w:pPr>
        <w:tabs>
          <w:tab w:val="num" w:pos="2880"/>
        </w:tabs>
        <w:ind w:left="2880" w:hanging="360"/>
      </w:pPr>
      <w:rPr>
        <w:rFonts w:hint="default"/>
      </w:rPr>
    </w:lvl>
    <w:lvl w:ilvl="7">
      <w:start w:val="1"/>
      <w:numFmt w:val="decimal"/>
      <w:lvlText w:val="%1.%2.%3.%4.%5.%6.%7.%8."/>
      <w:lvlJc w:val="center"/>
      <w:pPr>
        <w:tabs>
          <w:tab w:val="num" w:pos="3240"/>
        </w:tabs>
        <w:ind w:left="3240" w:hanging="360"/>
      </w:pPr>
      <w:rPr>
        <w:rFonts w:hint="default"/>
      </w:rPr>
    </w:lvl>
    <w:lvl w:ilvl="8">
      <w:start w:val="1"/>
      <w:numFmt w:val="hebrew1"/>
      <w:lvlText w:val="%1.%2.%3.%4.%5.%6.%7.%8.%9."/>
      <w:lvlJc w:val="center"/>
      <w:pPr>
        <w:tabs>
          <w:tab w:val="num" w:pos="3600"/>
        </w:tabs>
        <w:ind w:left="3600" w:hanging="360"/>
      </w:pPr>
      <w:rPr>
        <w:rFonts w:hint="default"/>
      </w:rPr>
    </w:lvl>
  </w:abstractNum>
  <w:abstractNum w:abstractNumId="12" w15:restartNumberingAfterBreak="0">
    <w:nsid w:val="05617FD6"/>
    <w:multiLevelType w:val="singleLevel"/>
    <w:tmpl w:val="BC64CEDA"/>
    <w:lvl w:ilvl="0">
      <w:start w:val="1"/>
      <w:numFmt w:val="hebrew1"/>
      <w:pStyle w:val="50"/>
      <w:lvlText w:val="%1."/>
      <w:legacy w:legacy="1" w:legacySpace="0" w:legacyIndent="283"/>
      <w:lvlJc w:val="right"/>
      <w:pPr>
        <w:ind w:left="1417" w:hanging="283"/>
      </w:pPr>
    </w:lvl>
  </w:abstractNum>
  <w:abstractNum w:abstractNumId="13" w15:restartNumberingAfterBreak="0">
    <w:nsid w:val="07306C3D"/>
    <w:multiLevelType w:val="singleLevel"/>
    <w:tmpl w:val="15F4AB8E"/>
    <w:lvl w:ilvl="0">
      <w:start w:val="1"/>
      <w:numFmt w:val="hebrew1"/>
      <w:pStyle w:val="ListHnumber1"/>
      <w:lvlText w:val="%1."/>
      <w:lvlJc w:val="left"/>
      <w:pPr>
        <w:tabs>
          <w:tab w:val="num" w:pos="794"/>
        </w:tabs>
        <w:ind w:left="794" w:hanging="397"/>
      </w:pPr>
      <w:rPr>
        <w:rFonts w:cs="David"/>
        <w:szCs w:val="24"/>
      </w:rPr>
    </w:lvl>
  </w:abstractNum>
  <w:abstractNum w:abstractNumId="14"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color w:val="auto"/>
        <w:lang w:val="en-U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09C73AA9"/>
    <w:multiLevelType w:val="multilevel"/>
    <w:tmpl w:val="4446ABD8"/>
    <w:styleLink w:val="Style11"/>
    <w:lvl w:ilvl="0">
      <w:start w:val="1"/>
      <w:numFmt w:val="decimal"/>
      <w:pStyle w:val="10"/>
      <w:lvlText w:val="%1."/>
      <w:lvlJc w:val="left"/>
      <w:pPr>
        <w:tabs>
          <w:tab w:val="num" w:pos="360"/>
        </w:tabs>
        <w:ind w:left="360" w:hanging="360"/>
      </w:pPr>
      <w:rPr>
        <w:rFonts w:ascii="Times New Roman" w:hAnsi="Times New Roman" w:cs="Narkisim" w:hint="default"/>
        <w:bCs/>
        <w:iCs w:val="0"/>
        <w:szCs w:val="32"/>
      </w:rPr>
    </w:lvl>
    <w:lvl w:ilvl="1">
      <w:start w:val="1"/>
      <w:numFmt w:val="decimal"/>
      <w:pStyle w:val="20"/>
      <w:lvlText w:val="%1.%2."/>
      <w:lvlJc w:val="left"/>
      <w:pPr>
        <w:tabs>
          <w:tab w:val="num" w:pos="792"/>
        </w:tabs>
        <w:ind w:left="792" w:hanging="432"/>
      </w:pPr>
    </w:lvl>
    <w:lvl w:ilvl="2">
      <w:start w:val="1"/>
      <w:numFmt w:val="decimal"/>
      <w:pStyle w:val="30"/>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hanging="360"/>
      </w:pPr>
      <w:rPr>
        <w:rFonts w:ascii="Times New Roman" w:hAnsi="Times New Roman" w:cs="Times New Roman" w:hint="default"/>
      </w:rPr>
    </w:lvl>
    <w:lvl w:ilvl="1">
      <w:start w:val="1"/>
      <w:numFmt w:val="bullet"/>
      <w:lvlText w:val="◦"/>
      <w:lvlJc w:val="left"/>
      <w:pPr>
        <w:tabs>
          <w:tab w:val="num" w:pos="2520"/>
        </w:tabs>
        <w:ind w:left="2520" w:hanging="360"/>
      </w:pPr>
      <w:rPr>
        <w:rFonts w:ascii="Times New Roman" w:hAnsi="Times New Roman" w:cs="Times New Roman" w:hint="default"/>
      </w:rPr>
    </w:lvl>
    <w:lvl w:ilvl="2">
      <w:start w:val="1"/>
      <w:numFmt w:val="bullet"/>
      <w:lvlText w:val="▬"/>
      <w:lvlJc w:val="left"/>
      <w:pPr>
        <w:tabs>
          <w:tab w:val="num" w:pos="2880"/>
        </w:tabs>
        <w:ind w:left="2880" w:hanging="360"/>
      </w:pPr>
      <w:rPr>
        <w:rFonts w:cs="Times New Roman"/>
      </w:rPr>
    </w:lvl>
    <w:lvl w:ilvl="3">
      <w:start w:val="1"/>
      <w:numFmt w:val="decimal"/>
      <w:lvlText w:val="%4)"/>
      <w:lvlJc w:val="left"/>
      <w:pPr>
        <w:tabs>
          <w:tab w:val="num" w:pos="2289"/>
        </w:tabs>
        <w:ind w:left="2289" w:hanging="360"/>
      </w:pPr>
    </w:lvl>
    <w:lvl w:ilvl="4">
      <w:start w:val="1"/>
      <w:numFmt w:val="lowerLetter"/>
      <w:lvlText w:val="(%5)"/>
      <w:lvlJc w:val="left"/>
      <w:pPr>
        <w:tabs>
          <w:tab w:val="num" w:pos="5201"/>
        </w:tabs>
        <w:ind w:left="5201" w:hanging="360"/>
      </w:pPr>
    </w:lvl>
    <w:lvl w:ilvl="5">
      <w:start w:val="1"/>
      <w:numFmt w:val="hebrew1"/>
      <w:lvlText w:val="%6."/>
      <w:lvlJc w:val="left"/>
      <w:pPr>
        <w:tabs>
          <w:tab w:val="num" w:pos="5561"/>
        </w:tabs>
        <w:ind w:left="5561" w:hanging="360"/>
      </w:pPr>
    </w:lvl>
    <w:lvl w:ilvl="6">
      <w:start w:val="1"/>
      <w:numFmt w:val="decimal"/>
      <w:lvlText w:val="%7."/>
      <w:lvlJc w:val="left"/>
      <w:pPr>
        <w:tabs>
          <w:tab w:val="num" w:pos="5921"/>
        </w:tabs>
        <w:ind w:left="5921" w:hanging="360"/>
      </w:pPr>
    </w:lvl>
    <w:lvl w:ilvl="7">
      <w:start w:val="1"/>
      <w:numFmt w:val="lowerLetter"/>
      <w:lvlText w:val="%8."/>
      <w:lvlJc w:val="left"/>
      <w:pPr>
        <w:tabs>
          <w:tab w:val="num" w:pos="6281"/>
        </w:tabs>
        <w:ind w:left="6281" w:hanging="360"/>
      </w:pPr>
    </w:lvl>
    <w:lvl w:ilvl="8">
      <w:start w:val="1"/>
      <w:numFmt w:val="lowerRoman"/>
      <w:lvlText w:val="%9."/>
      <w:lvlJc w:val="left"/>
      <w:pPr>
        <w:tabs>
          <w:tab w:val="num" w:pos="7001"/>
        </w:tabs>
        <w:ind w:left="6641" w:hanging="360"/>
      </w:pPr>
    </w:lvl>
  </w:abstractNum>
  <w:abstractNum w:abstractNumId="22" w15:restartNumberingAfterBreak="0">
    <w:nsid w:val="16196701"/>
    <w:multiLevelType w:val="multilevel"/>
    <w:tmpl w:val="D3D6365E"/>
    <w:lvl w:ilvl="0">
      <w:start w:val="1"/>
      <w:numFmt w:val="hebrew1"/>
      <w:pStyle w:val="40"/>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600"/>
        </w:tabs>
        <w:ind w:left="3600" w:hanging="360"/>
      </w:pPr>
    </w:lvl>
    <w:lvl w:ilvl="3">
      <w:start w:val="1"/>
      <w:numFmt w:val="decimal"/>
      <w:lvlText w:val="%4)"/>
      <w:lvlJc w:val="left"/>
      <w:pPr>
        <w:tabs>
          <w:tab w:val="num" w:pos="3960"/>
        </w:tabs>
        <w:ind w:left="3960" w:hanging="360"/>
      </w:pPr>
    </w:lvl>
    <w:lvl w:ilvl="4">
      <w:start w:val="1"/>
      <w:numFmt w:val="lowerLetter"/>
      <w:lvlText w:val="(%5)"/>
      <w:lvlJc w:val="left"/>
      <w:pPr>
        <w:tabs>
          <w:tab w:val="num" w:pos="5770"/>
        </w:tabs>
        <w:ind w:left="5770" w:hanging="360"/>
      </w:pPr>
    </w:lvl>
    <w:lvl w:ilvl="5">
      <w:start w:val="1"/>
      <w:numFmt w:val="hebrew1"/>
      <w:lvlText w:val="%6."/>
      <w:lvlJc w:val="left"/>
      <w:pPr>
        <w:tabs>
          <w:tab w:val="num" w:pos="6130"/>
        </w:tabs>
        <w:ind w:left="6130" w:hanging="360"/>
      </w:pPr>
    </w:lvl>
    <w:lvl w:ilvl="6">
      <w:start w:val="1"/>
      <w:numFmt w:val="decimal"/>
      <w:lvlText w:val="%7."/>
      <w:lvlJc w:val="left"/>
      <w:pPr>
        <w:tabs>
          <w:tab w:val="num" w:pos="6490"/>
        </w:tabs>
        <w:ind w:left="6490" w:hanging="360"/>
      </w:pPr>
    </w:lvl>
    <w:lvl w:ilvl="7">
      <w:start w:val="1"/>
      <w:numFmt w:val="lowerLetter"/>
      <w:lvlText w:val="%8."/>
      <w:lvlJc w:val="left"/>
      <w:pPr>
        <w:tabs>
          <w:tab w:val="num" w:pos="6850"/>
        </w:tabs>
        <w:ind w:left="6850" w:hanging="360"/>
      </w:pPr>
    </w:lvl>
    <w:lvl w:ilvl="8">
      <w:start w:val="1"/>
      <w:numFmt w:val="lowerRoman"/>
      <w:lvlText w:val="%9."/>
      <w:lvlJc w:val="left"/>
      <w:pPr>
        <w:tabs>
          <w:tab w:val="num" w:pos="7570"/>
        </w:tabs>
        <w:ind w:left="7210" w:hanging="360"/>
      </w:pPr>
    </w:lvl>
  </w:abstractNum>
  <w:abstractNum w:abstractNumId="23" w15:restartNumberingAfterBreak="0">
    <w:nsid w:val="17DE4B65"/>
    <w:multiLevelType w:val="singleLevel"/>
    <w:tmpl w:val="A080EBEA"/>
    <w:lvl w:ilvl="0">
      <w:start w:val="1"/>
      <w:numFmt w:val="decimal"/>
      <w:pStyle w:val="a"/>
      <w:lvlText w:val="%1."/>
      <w:legacy w:legacy="1" w:legacySpace="0" w:legacyIndent="283"/>
      <w:lvlJc w:val="center"/>
      <w:pPr>
        <w:ind w:left="849" w:hanging="283"/>
      </w:pPr>
    </w:lvl>
  </w:abstractNum>
  <w:abstractNum w:abstractNumId="24" w15:restartNumberingAfterBreak="0">
    <w:nsid w:val="190B6D62"/>
    <w:multiLevelType w:val="hybridMultilevel"/>
    <w:tmpl w:val="72A480E8"/>
    <w:lvl w:ilvl="0" w:tplc="E9FC2F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1"/>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B042AEE"/>
    <w:multiLevelType w:val="hybridMultilevel"/>
    <w:tmpl w:val="0456D68E"/>
    <w:lvl w:ilvl="0" w:tplc="1B480F60">
      <w:start w:val="1"/>
      <w:numFmt w:val="bullet"/>
      <w:pStyle w:val="BulletizedIndented"/>
      <w:lvlText w:val=""/>
      <w:lvlJc w:val="left"/>
      <w:pPr>
        <w:tabs>
          <w:tab w:val="num" w:pos="720"/>
        </w:tabs>
        <w:ind w:left="720" w:hanging="360"/>
      </w:pPr>
      <w:rPr>
        <w:rFonts w:ascii="Wingdings" w:hAnsi="Wingdings" w:hint="default"/>
        <w:sz w:val="20"/>
        <w:szCs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BC4654A"/>
    <w:multiLevelType w:val="multilevel"/>
    <w:tmpl w:val="06CAB91E"/>
    <w:lvl w:ilvl="0">
      <w:start w:val="2"/>
      <w:numFmt w:val="decimal"/>
      <w:lvlText w:val="%1"/>
      <w:lvlJc w:val="left"/>
      <w:pPr>
        <w:ind w:left="585" w:hanging="585"/>
      </w:pPr>
    </w:lvl>
    <w:lvl w:ilvl="1">
      <w:start w:val="4"/>
      <w:numFmt w:val="decimal"/>
      <w:lvlText w:val="%1.%2"/>
      <w:lvlJc w:val="left"/>
      <w:pPr>
        <w:ind w:left="1499" w:hanging="720"/>
      </w:pPr>
    </w:lvl>
    <w:lvl w:ilvl="2">
      <w:start w:val="1"/>
      <w:numFmt w:val="decimal"/>
      <w:pStyle w:val="31"/>
      <w:lvlText w:val="%1.%2.%3"/>
      <w:lvlJc w:val="left"/>
      <w:pPr>
        <w:ind w:left="2278" w:hanging="720"/>
      </w:pPr>
    </w:lvl>
    <w:lvl w:ilvl="3">
      <w:start w:val="1"/>
      <w:numFmt w:val="decimal"/>
      <w:lvlText w:val="%1.%2.%3.%4"/>
      <w:lvlJc w:val="left"/>
      <w:pPr>
        <w:ind w:left="3417" w:hanging="1080"/>
      </w:pPr>
    </w:lvl>
    <w:lvl w:ilvl="4">
      <w:start w:val="1"/>
      <w:numFmt w:val="decimal"/>
      <w:lvlText w:val="%1.%2.%3.%4.%5"/>
      <w:lvlJc w:val="left"/>
      <w:pPr>
        <w:ind w:left="4556" w:hanging="1440"/>
      </w:pPr>
    </w:lvl>
    <w:lvl w:ilvl="5">
      <w:start w:val="1"/>
      <w:numFmt w:val="decimal"/>
      <w:lvlText w:val="%1.%2.%3.%4.%5.%6"/>
      <w:lvlJc w:val="left"/>
      <w:pPr>
        <w:ind w:left="5335" w:hanging="1440"/>
      </w:pPr>
    </w:lvl>
    <w:lvl w:ilvl="6">
      <w:start w:val="1"/>
      <w:numFmt w:val="decimal"/>
      <w:lvlText w:val="%1.%2.%3.%4.%5.%6.%7"/>
      <w:lvlJc w:val="left"/>
      <w:pPr>
        <w:ind w:left="6474" w:hanging="1800"/>
      </w:pPr>
    </w:lvl>
    <w:lvl w:ilvl="7">
      <w:start w:val="1"/>
      <w:numFmt w:val="decimal"/>
      <w:lvlText w:val="%1.%2.%3.%4.%5.%6.%7.%8"/>
      <w:lvlJc w:val="left"/>
      <w:pPr>
        <w:ind w:left="7613" w:hanging="2160"/>
      </w:pPr>
    </w:lvl>
    <w:lvl w:ilvl="8">
      <w:start w:val="1"/>
      <w:numFmt w:val="decimal"/>
      <w:lvlText w:val="%1.%2.%3.%4.%5.%6.%7.%8.%9"/>
      <w:lvlJc w:val="left"/>
      <w:pPr>
        <w:ind w:left="8392" w:hanging="2160"/>
      </w:pPr>
    </w:lvl>
  </w:abstractNum>
  <w:abstractNum w:abstractNumId="2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8"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hanging="360"/>
      </w:pPr>
      <w:rPr>
        <w:rFonts w:ascii="Symbol" w:hAnsi="Symbol" w:hint="default"/>
      </w:rPr>
    </w:lvl>
    <w:lvl w:ilvl="1" w:tplc="96D03BD8">
      <w:start w:val="1"/>
      <w:numFmt w:val="bullet"/>
      <w:lvlText w:val="o"/>
      <w:lvlJc w:val="left"/>
      <w:pPr>
        <w:tabs>
          <w:tab w:val="num" w:pos="1440"/>
        </w:tabs>
        <w:ind w:left="1440" w:hanging="360"/>
      </w:pPr>
      <w:rPr>
        <w:rFonts w:ascii="Courier New" w:hAnsi="Courier New" w:cs="Times New Roman" w:hint="default"/>
      </w:rPr>
    </w:lvl>
    <w:lvl w:ilvl="2" w:tplc="22DA6C6C">
      <w:start w:val="1"/>
      <w:numFmt w:val="bullet"/>
      <w:lvlText w:val=""/>
      <w:lvlJc w:val="left"/>
      <w:pPr>
        <w:tabs>
          <w:tab w:val="num" w:pos="2160"/>
        </w:tabs>
        <w:ind w:left="2160" w:hanging="360"/>
      </w:pPr>
      <w:rPr>
        <w:rFonts w:ascii="Wingdings" w:hAnsi="Wingdings" w:hint="default"/>
      </w:rPr>
    </w:lvl>
    <w:lvl w:ilvl="3" w:tplc="EDDA608E">
      <w:start w:val="1"/>
      <w:numFmt w:val="bullet"/>
      <w:lvlText w:val=""/>
      <w:lvlJc w:val="left"/>
      <w:pPr>
        <w:tabs>
          <w:tab w:val="num" w:pos="2880"/>
        </w:tabs>
        <w:ind w:left="2880" w:hanging="360"/>
      </w:pPr>
      <w:rPr>
        <w:rFonts w:ascii="Symbol" w:hAnsi="Symbol" w:hint="default"/>
      </w:rPr>
    </w:lvl>
    <w:lvl w:ilvl="4" w:tplc="AD6A65FA">
      <w:start w:val="1"/>
      <w:numFmt w:val="bullet"/>
      <w:lvlText w:val="o"/>
      <w:lvlJc w:val="left"/>
      <w:pPr>
        <w:tabs>
          <w:tab w:val="num" w:pos="3600"/>
        </w:tabs>
        <w:ind w:left="3600" w:hanging="360"/>
      </w:pPr>
      <w:rPr>
        <w:rFonts w:ascii="Courier New" w:hAnsi="Courier New" w:cs="Times New Roman" w:hint="default"/>
      </w:rPr>
    </w:lvl>
    <w:lvl w:ilvl="5" w:tplc="A7C85680">
      <w:start w:val="1"/>
      <w:numFmt w:val="bullet"/>
      <w:lvlText w:val=""/>
      <w:lvlJc w:val="left"/>
      <w:pPr>
        <w:tabs>
          <w:tab w:val="num" w:pos="4320"/>
        </w:tabs>
        <w:ind w:left="4320" w:hanging="360"/>
      </w:pPr>
      <w:rPr>
        <w:rFonts w:ascii="Wingdings" w:hAnsi="Wingdings" w:hint="default"/>
      </w:rPr>
    </w:lvl>
    <w:lvl w:ilvl="6" w:tplc="DBE6AE52">
      <w:start w:val="1"/>
      <w:numFmt w:val="bullet"/>
      <w:lvlText w:val=""/>
      <w:lvlJc w:val="left"/>
      <w:pPr>
        <w:tabs>
          <w:tab w:val="num" w:pos="5040"/>
        </w:tabs>
        <w:ind w:left="5040" w:hanging="360"/>
      </w:pPr>
      <w:rPr>
        <w:rFonts w:ascii="Symbol" w:hAnsi="Symbol" w:hint="default"/>
      </w:rPr>
    </w:lvl>
    <w:lvl w:ilvl="7" w:tplc="F792458E">
      <w:start w:val="1"/>
      <w:numFmt w:val="bullet"/>
      <w:lvlText w:val="o"/>
      <w:lvlJc w:val="left"/>
      <w:pPr>
        <w:tabs>
          <w:tab w:val="num" w:pos="5760"/>
        </w:tabs>
        <w:ind w:left="5760" w:hanging="360"/>
      </w:pPr>
      <w:rPr>
        <w:rFonts w:ascii="Courier New" w:hAnsi="Courier New" w:cs="Times New Roman" w:hint="default"/>
      </w:rPr>
    </w:lvl>
    <w:lvl w:ilvl="8" w:tplc="BAB66414">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hanging="360"/>
      </w:pPr>
      <w:rPr>
        <w:rFonts w:ascii="Times New Roman" w:hAnsi="Times New Roman" w:cs="Times New Roman" w:hint="default"/>
      </w:rPr>
    </w:lvl>
    <w:lvl w:ilvl="1">
      <w:start w:val="1"/>
      <w:numFmt w:val="bullet"/>
      <w:lvlText w:val="◦"/>
      <w:lvlJc w:val="left"/>
      <w:pPr>
        <w:tabs>
          <w:tab w:val="num" w:pos="3240"/>
        </w:tabs>
        <w:ind w:left="3240" w:hanging="360"/>
      </w:pPr>
      <w:rPr>
        <w:rFonts w:ascii="Times New Roman" w:hAnsi="Times New Roman" w:cs="Times New Roman" w:hint="default"/>
      </w:rPr>
    </w:lvl>
    <w:lvl w:ilvl="2">
      <w:start w:val="1"/>
      <w:numFmt w:val="none"/>
      <w:lvlText w:val="%3"/>
      <w:lvlJc w:val="left"/>
      <w:pPr>
        <w:tabs>
          <w:tab w:val="num" w:pos="5040"/>
        </w:tabs>
        <w:ind w:left="5040" w:hanging="360"/>
      </w:pPr>
    </w:lvl>
    <w:lvl w:ilvl="3">
      <w:start w:val="1"/>
      <w:numFmt w:val="none"/>
      <w:suff w:val="nothing"/>
      <w:lvlText w:val=""/>
      <w:lvlJc w:val="left"/>
      <w:pPr>
        <w:ind w:left="3600" w:hanging="1080"/>
      </w:pPr>
    </w:lvl>
    <w:lvl w:ilvl="4">
      <w:start w:val="1"/>
      <w:numFmt w:val="decimal"/>
      <w:lvlText w:val="%5."/>
      <w:lvlJc w:val="left"/>
      <w:pPr>
        <w:tabs>
          <w:tab w:val="num" w:pos="4320"/>
        </w:tabs>
        <w:ind w:left="3960" w:hanging="360"/>
      </w:pPr>
    </w:lvl>
    <w:lvl w:ilvl="5">
      <w:start w:val="1"/>
      <w:numFmt w:val="hebrew1"/>
      <w:lvlText w:val="%6."/>
      <w:lvlJc w:val="left"/>
      <w:pPr>
        <w:tabs>
          <w:tab w:val="num" w:pos="4680"/>
        </w:tabs>
        <w:ind w:left="4320" w:hanging="360"/>
      </w:pPr>
    </w:lvl>
    <w:lvl w:ilvl="6">
      <w:start w:val="1"/>
      <w:numFmt w:val="decimal"/>
      <w:lvlText w:val="(%7)"/>
      <w:lvlJc w:val="left"/>
      <w:pPr>
        <w:tabs>
          <w:tab w:val="num" w:pos="5040"/>
        </w:tabs>
        <w:ind w:left="4680" w:hanging="360"/>
      </w:pPr>
    </w:lvl>
    <w:lvl w:ilvl="7">
      <w:start w:val="1"/>
      <w:numFmt w:val="lowerLetter"/>
      <w:lvlText w:val="%8."/>
      <w:lvlJc w:val="left"/>
      <w:pPr>
        <w:tabs>
          <w:tab w:val="num" w:pos="9370"/>
        </w:tabs>
        <w:ind w:left="9370" w:hanging="360"/>
      </w:pPr>
    </w:lvl>
    <w:lvl w:ilvl="8">
      <w:start w:val="1"/>
      <w:numFmt w:val="lowerRoman"/>
      <w:lvlText w:val="%9."/>
      <w:lvlJc w:val="left"/>
      <w:pPr>
        <w:tabs>
          <w:tab w:val="num" w:pos="10090"/>
        </w:tabs>
        <w:ind w:left="9730" w:hanging="360"/>
      </w:pPr>
    </w:lvl>
  </w:abstractNum>
  <w:abstractNum w:abstractNumId="30" w15:restartNumberingAfterBreak="0">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1"/>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pStyle w:val="52"/>
      <w:lvlText w:val="%1.%2.%3.%4.%5."/>
      <w:lvlJc w:val="left"/>
      <w:pPr>
        <w:ind w:left="2232" w:hanging="792"/>
      </w:pPr>
      <w:rPr>
        <w:b w:val="0"/>
        <w:bCs w:val="0"/>
        <w:color w:val="auto"/>
      </w:rPr>
    </w:lvl>
    <w:lvl w:ilvl="5">
      <w:start w:val="1"/>
      <w:numFmt w:val="decimal"/>
      <w:pStyle w:val="61"/>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495187D"/>
    <w:multiLevelType w:val="hybridMultilevel"/>
    <w:tmpl w:val="66D6ADBA"/>
    <w:lvl w:ilvl="0" w:tplc="D6447080">
      <w:start w:val="1"/>
      <w:numFmt w:val="hebrew1"/>
      <w:lvlText w:val="%1."/>
      <w:lvlJc w:val="center"/>
      <w:pPr>
        <w:ind w:left="720" w:hanging="360"/>
      </w:pPr>
    </w:lvl>
    <w:lvl w:ilvl="1" w:tplc="737866D4" w:tentative="1">
      <w:start w:val="1"/>
      <w:numFmt w:val="lowerLetter"/>
      <w:lvlText w:val="%2."/>
      <w:lvlJc w:val="left"/>
      <w:pPr>
        <w:ind w:left="1440" w:hanging="360"/>
      </w:pPr>
    </w:lvl>
    <w:lvl w:ilvl="2" w:tplc="728A7562" w:tentative="1">
      <w:start w:val="1"/>
      <w:numFmt w:val="lowerRoman"/>
      <w:lvlText w:val="%3."/>
      <w:lvlJc w:val="right"/>
      <w:pPr>
        <w:ind w:left="2160" w:hanging="180"/>
      </w:pPr>
    </w:lvl>
    <w:lvl w:ilvl="3" w:tplc="ABD82456" w:tentative="1">
      <w:start w:val="1"/>
      <w:numFmt w:val="decimal"/>
      <w:lvlText w:val="%4."/>
      <w:lvlJc w:val="left"/>
      <w:pPr>
        <w:ind w:left="2880" w:hanging="360"/>
      </w:pPr>
    </w:lvl>
    <w:lvl w:ilvl="4" w:tplc="550C2300" w:tentative="1">
      <w:start w:val="1"/>
      <w:numFmt w:val="lowerLetter"/>
      <w:lvlText w:val="%5."/>
      <w:lvlJc w:val="left"/>
      <w:pPr>
        <w:ind w:left="3600" w:hanging="360"/>
      </w:pPr>
    </w:lvl>
    <w:lvl w:ilvl="5" w:tplc="34168290" w:tentative="1">
      <w:start w:val="1"/>
      <w:numFmt w:val="lowerRoman"/>
      <w:lvlText w:val="%6."/>
      <w:lvlJc w:val="right"/>
      <w:pPr>
        <w:ind w:left="4320" w:hanging="180"/>
      </w:pPr>
    </w:lvl>
    <w:lvl w:ilvl="6" w:tplc="30D4A1B8" w:tentative="1">
      <w:start w:val="1"/>
      <w:numFmt w:val="decimal"/>
      <w:lvlText w:val="%7."/>
      <w:lvlJc w:val="left"/>
      <w:pPr>
        <w:ind w:left="5040" w:hanging="360"/>
      </w:pPr>
    </w:lvl>
    <w:lvl w:ilvl="7" w:tplc="873EB4DE" w:tentative="1">
      <w:start w:val="1"/>
      <w:numFmt w:val="lowerLetter"/>
      <w:lvlText w:val="%8."/>
      <w:lvlJc w:val="left"/>
      <w:pPr>
        <w:ind w:left="5760" w:hanging="360"/>
      </w:pPr>
    </w:lvl>
    <w:lvl w:ilvl="8" w:tplc="43B867D8" w:tentative="1">
      <w:start w:val="1"/>
      <w:numFmt w:val="lowerRoman"/>
      <w:lvlText w:val="%9."/>
      <w:lvlJc w:val="right"/>
      <w:pPr>
        <w:ind w:left="6480" w:hanging="180"/>
      </w:pPr>
    </w:lvl>
  </w:abstractNum>
  <w:abstractNum w:abstractNumId="32"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92118CD"/>
    <w:multiLevelType w:val="multilevel"/>
    <w:tmpl w:val="B38214D8"/>
    <w:lvl w:ilvl="0">
      <w:start w:val="1"/>
      <w:numFmt w:val="none"/>
      <w:pStyle w:val="11"/>
      <w:lvlText w:val=""/>
      <w:lvlJc w:val="left"/>
      <w:pPr>
        <w:tabs>
          <w:tab w:val="num" w:pos="1080"/>
        </w:tabs>
        <w:ind w:left="720" w:firstLine="0"/>
      </w:pPr>
    </w:lvl>
    <w:lvl w:ilvl="1">
      <w:start w:val="1"/>
      <w:numFmt w:val="none"/>
      <w:lvlText w:val=""/>
      <w:lvlJc w:val="left"/>
      <w:pPr>
        <w:tabs>
          <w:tab w:val="num" w:pos="2880"/>
        </w:tabs>
        <w:ind w:left="2880" w:hanging="360"/>
      </w:pPr>
    </w:lvl>
    <w:lvl w:ilvl="2">
      <w:start w:val="1"/>
      <w:numFmt w:val="none"/>
      <w:lvlText w:val="%3"/>
      <w:lvlJc w:val="left"/>
      <w:pPr>
        <w:tabs>
          <w:tab w:val="num" w:pos="3240"/>
        </w:tabs>
        <w:ind w:left="3240" w:hanging="360"/>
      </w:pPr>
    </w:lvl>
    <w:lvl w:ilvl="3">
      <w:start w:val="1"/>
      <w:numFmt w:val="none"/>
      <w:suff w:val="nothing"/>
      <w:lvlText w:val=""/>
      <w:lvlJc w:val="left"/>
      <w:pPr>
        <w:ind w:left="1800" w:hanging="1080"/>
      </w:pPr>
    </w:lvl>
    <w:lvl w:ilvl="4">
      <w:start w:val="1"/>
      <w:numFmt w:val="decimal"/>
      <w:lvlText w:val="%5."/>
      <w:lvlJc w:val="left"/>
      <w:pPr>
        <w:tabs>
          <w:tab w:val="num" w:pos="2520"/>
        </w:tabs>
        <w:ind w:left="2160" w:hanging="360"/>
      </w:pPr>
    </w:lvl>
    <w:lvl w:ilvl="5">
      <w:start w:val="1"/>
      <w:numFmt w:val="hebrew1"/>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7570"/>
        </w:tabs>
        <w:ind w:left="7570" w:hanging="360"/>
      </w:pPr>
    </w:lvl>
    <w:lvl w:ilvl="8">
      <w:start w:val="1"/>
      <w:numFmt w:val="lowerRoman"/>
      <w:lvlText w:val="%9."/>
      <w:lvlJc w:val="left"/>
      <w:pPr>
        <w:tabs>
          <w:tab w:val="num" w:pos="8290"/>
        </w:tabs>
        <w:ind w:left="7930" w:hanging="360"/>
      </w:pPr>
    </w:lvl>
  </w:abstractNum>
  <w:abstractNum w:abstractNumId="34" w15:restartNumberingAfterBreak="0">
    <w:nsid w:val="2B617256"/>
    <w:multiLevelType w:val="singleLevel"/>
    <w:tmpl w:val="DB5C0786"/>
    <w:lvl w:ilvl="0">
      <w:numFmt w:val="chosung"/>
      <w:pStyle w:val="a0"/>
      <w:lvlText w:val="-"/>
      <w:lvlJc w:val="left"/>
      <w:pPr>
        <w:tabs>
          <w:tab w:val="num" w:pos="700"/>
        </w:tabs>
        <w:ind w:left="624" w:hanging="284"/>
      </w:pPr>
    </w:lvl>
  </w:abstractNum>
  <w:abstractNum w:abstractNumId="35"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7"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8" w15:restartNumberingAfterBreak="0">
    <w:nsid w:val="2E9B3DFB"/>
    <w:multiLevelType w:val="hybridMultilevel"/>
    <w:tmpl w:val="033EDEDA"/>
    <w:lvl w:ilvl="0" w:tplc="DE224470">
      <w:start w:val="1"/>
      <w:numFmt w:val="decimal"/>
      <w:pStyle w:val="12"/>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9" w15:restartNumberingAfterBreak="0">
    <w:nsid w:val="2EB63FDF"/>
    <w:multiLevelType w:val="hybridMultilevel"/>
    <w:tmpl w:val="297CE8F4"/>
    <w:lvl w:ilvl="0" w:tplc="4D24CF40">
      <w:start w:val="1"/>
      <w:numFmt w:val="hebrew1"/>
      <w:pStyle w:val="a2"/>
      <w:lvlText w:val="%1."/>
      <w:lvlJc w:val="center"/>
      <w:pPr>
        <w:tabs>
          <w:tab w:val="num" w:pos="360"/>
        </w:tabs>
        <w:ind w:left="360" w:hanging="360"/>
      </w:pPr>
    </w:lvl>
    <w:lvl w:ilvl="1" w:tplc="413049DE">
      <w:start w:val="1"/>
      <w:numFmt w:val="decimal"/>
      <w:lvlText w:val="%2."/>
      <w:lvlJc w:val="left"/>
      <w:pPr>
        <w:tabs>
          <w:tab w:val="num" w:pos="1440"/>
        </w:tabs>
        <w:ind w:left="1440" w:hanging="360"/>
      </w:pPr>
    </w:lvl>
    <w:lvl w:ilvl="2" w:tplc="31168A34">
      <w:start w:val="1"/>
      <w:numFmt w:val="lowerRoman"/>
      <w:lvlText w:val="%3."/>
      <w:lvlJc w:val="right"/>
      <w:pPr>
        <w:tabs>
          <w:tab w:val="num" w:pos="2160"/>
        </w:tabs>
        <w:ind w:left="2160" w:hanging="180"/>
      </w:pPr>
    </w:lvl>
    <w:lvl w:ilvl="3" w:tplc="6F8811AC">
      <w:start w:val="1"/>
      <w:numFmt w:val="decimal"/>
      <w:lvlText w:val="%4."/>
      <w:lvlJc w:val="left"/>
      <w:pPr>
        <w:tabs>
          <w:tab w:val="num" w:pos="2880"/>
        </w:tabs>
        <w:ind w:left="2880" w:hanging="360"/>
      </w:pPr>
    </w:lvl>
    <w:lvl w:ilvl="4" w:tplc="3F1EE1F2">
      <w:start w:val="1"/>
      <w:numFmt w:val="lowerLetter"/>
      <w:lvlText w:val="%5."/>
      <w:lvlJc w:val="left"/>
      <w:pPr>
        <w:tabs>
          <w:tab w:val="num" w:pos="3600"/>
        </w:tabs>
        <w:ind w:left="3600" w:hanging="360"/>
      </w:pPr>
    </w:lvl>
    <w:lvl w:ilvl="5" w:tplc="824AF05E">
      <w:start w:val="1"/>
      <w:numFmt w:val="lowerRoman"/>
      <w:lvlText w:val="%6."/>
      <w:lvlJc w:val="right"/>
      <w:pPr>
        <w:tabs>
          <w:tab w:val="num" w:pos="4320"/>
        </w:tabs>
        <w:ind w:left="4320" w:hanging="180"/>
      </w:pPr>
    </w:lvl>
    <w:lvl w:ilvl="6" w:tplc="0E3A408A">
      <w:start w:val="1"/>
      <w:numFmt w:val="decimal"/>
      <w:lvlText w:val="%7."/>
      <w:lvlJc w:val="left"/>
      <w:pPr>
        <w:tabs>
          <w:tab w:val="num" w:pos="5040"/>
        </w:tabs>
        <w:ind w:left="5040" w:hanging="360"/>
      </w:pPr>
    </w:lvl>
    <w:lvl w:ilvl="7" w:tplc="70FCD9E0">
      <w:start w:val="1"/>
      <w:numFmt w:val="lowerLetter"/>
      <w:lvlText w:val="%8."/>
      <w:lvlJc w:val="left"/>
      <w:pPr>
        <w:tabs>
          <w:tab w:val="num" w:pos="5760"/>
        </w:tabs>
        <w:ind w:left="5760" w:hanging="360"/>
      </w:pPr>
    </w:lvl>
    <w:lvl w:ilvl="8" w:tplc="E744A70E">
      <w:start w:val="1"/>
      <w:numFmt w:val="lowerRoman"/>
      <w:lvlText w:val="%9."/>
      <w:lvlJc w:val="right"/>
      <w:pPr>
        <w:tabs>
          <w:tab w:val="num" w:pos="6480"/>
        </w:tabs>
        <w:ind w:left="6480" w:hanging="180"/>
      </w:pPr>
    </w:lvl>
  </w:abstractNum>
  <w:abstractNum w:abstractNumId="40"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0"/>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Ansi="Times New Roman" w:cs="Times New Roman" w:hint="default"/>
        <w:b w:val="0"/>
        <w:i w:val="0"/>
        <w:sz w:val="22"/>
      </w:rPr>
    </w:lvl>
  </w:abstractNum>
  <w:abstractNum w:abstractNumId="42"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3"/>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3" w15:restartNumberingAfterBreak="0">
    <w:nsid w:val="32B2221B"/>
    <w:multiLevelType w:val="multilevel"/>
    <w:tmpl w:val="626ADED4"/>
    <w:lvl w:ilvl="0">
      <w:numFmt w:val="decimal"/>
      <w:pStyle w:val="4TimesNewRoman"/>
      <w:lvlText w:val="%1"/>
      <w:lvlJc w:val="left"/>
      <w:pPr>
        <w:tabs>
          <w:tab w:val="num" w:pos="480"/>
        </w:tabs>
        <w:ind w:left="480" w:hanging="480"/>
      </w:pPr>
    </w:lvl>
    <w:lvl w:ilvl="1">
      <w:start w:val="1"/>
      <w:numFmt w:val="decimal"/>
      <w:lvlText w:val="%1.%2"/>
      <w:lvlJc w:val="left"/>
      <w:pPr>
        <w:tabs>
          <w:tab w:val="num" w:pos="660"/>
        </w:tabs>
        <w:ind w:left="66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4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5" w15:restartNumberingAfterBreak="0">
    <w:nsid w:val="32FA5F0B"/>
    <w:multiLevelType w:val="multilevel"/>
    <w:tmpl w:val="93D00A70"/>
    <w:lvl w:ilvl="0">
      <w:start w:val="1"/>
      <w:numFmt w:val="hebrew1"/>
      <w:pStyle w:val="AlphaList"/>
      <w:lvlText w:val="%1."/>
      <w:lvlJc w:val="left"/>
      <w:pPr>
        <w:tabs>
          <w:tab w:val="num" w:pos="397"/>
        </w:tabs>
        <w:ind w:left="397" w:hanging="39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hanging="567"/>
      </w:pPr>
    </w:lvl>
    <w:lvl w:ilvl="1">
      <w:start w:val="1"/>
      <w:numFmt w:val="hebrew1"/>
      <w:lvlText w:val="%2."/>
      <w:lvlJc w:val="left"/>
      <w:pPr>
        <w:tabs>
          <w:tab w:val="num" w:pos="2552"/>
        </w:tabs>
        <w:ind w:left="2552" w:hanging="567"/>
      </w:pPr>
    </w:lvl>
    <w:lvl w:ilvl="2">
      <w:start w:val="1"/>
      <w:numFmt w:val="decimal"/>
      <w:lvlText w:val="%3)"/>
      <w:lvlJc w:val="left"/>
      <w:pPr>
        <w:tabs>
          <w:tab w:val="num" w:pos="3272"/>
        </w:tabs>
        <w:ind w:left="2835" w:hanging="283"/>
      </w:pPr>
    </w:lvl>
    <w:lvl w:ilvl="3">
      <w:start w:val="1"/>
      <w:numFmt w:val="hebrew1"/>
      <w:lvlText w:val="%4)"/>
      <w:lvlJc w:val="left"/>
      <w:pPr>
        <w:tabs>
          <w:tab w:val="num" w:pos="7111"/>
        </w:tabs>
        <w:ind w:left="7111" w:hanging="360"/>
      </w:pPr>
    </w:lvl>
    <w:lvl w:ilvl="4">
      <w:start w:val="1"/>
      <w:numFmt w:val="lowerLetter"/>
      <w:lvlText w:val="(%5)"/>
      <w:lvlJc w:val="left"/>
      <w:pPr>
        <w:tabs>
          <w:tab w:val="num" w:pos="7471"/>
        </w:tabs>
        <w:ind w:left="7471" w:hanging="360"/>
      </w:pPr>
    </w:lvl>
    <w:lvl w:ilvl="5">
      <w:start w:val="1"/>
      <w:numFmt w:val="hebrew1"/>
      <w:lvlText w:val="%6."/>
      <w:lvlJc w:val="left"/>
      <w:pPr>
        <w:tabs>
          <w:tab w:val="num" w:pos="7831"/>
        </w:tabs>
        <w:ind w:left="7831" w:hanging="360"/>
      </w:pPr>
    </w:lvl>
    <w:lvl w:ilvl="6">
      <w:start w:val="1"/>
      <w:numFmt w:val="decimal"/>
      <w:lvlText w:val="%7."/>
      <w:lvlJc w:val="left"/>
      <w:pPr>
        <w:tabs>
          <w:tab w:val="num" w:pos="8191"/>
        </w:tabs>
        <w:ind w:left="8191" w:hanging="360"/>
      </w:pPr>
    </w:lvl>
    <w:lvl w:ilvl="7">
      <w:start w:val="1"/>
      <w:numFmt w:val="lowerLetter"/>
      <w:lvlText w:val="%8."/>
      <w:lvlJc w:val="left"/>
      <w:pPr>
        <w:tabs>
          <w:tab w:val="num" w:pos="8551"/>
        </w:tabs>
        <w:ind w:left="8551" w:hanging="360"/>
      </w:pPr>
    </w:lvl>
    <w:lvl w:ilvl="8">
      <w:start w:val="1"/>
      <w:numFmt w:val="lowerRoman"/>
      <w:lvlText w:val="%9."/>
      <w:lvlJc w:val="left"/>
      <w:pPr>
        <w:tabs>
          <w:tab w:val="num" w:pos="9271"/>
        </w:tabs>
        <w:ind w:left="8911" w:hanging="360"/>
      </w:pPr>
    </w:lvl>
  </w:abstractNum>
  <w:abstractNum w:abstractNumId="47" w15:restartNumberingAfterBreak="0">
    <w:nsid w:val="38B377AC"/>
    <w:multiLevelType w:val="multilevel"/>
    <w:tmpl w:val="3670F448"/>
    <w:lvl w:ilvl="0">
      <w:start w:val="1"/>
      <w:numFmt w:val="decimal"/>
      <w:pStyle w:val="a4"/>
      <w:lvlText w:val="%1."/>
      <w:lvlJc w:val="left"/>
      <w:pPr>
        <w:tabs>
          <w:tab w:val="num" w:pos="360"/>
        </w:tabs>
        <w:ind w:left="360" w:hanging="360"/>
      </w:pPr>
    </w:lvl>
    <w:lvl w:ilvl="1">
      <w:start w:val="1"/>
      <w:numFmt w:val="decimal"/>
      <w:pStyle w:val="a5"/>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8" w15:restartNumberingAfterBreak="0">
    <w:nsid w:val="395947DE"/>
    <w:multiLevelType w:val="multilevel"/>
    <w:tmpl w:val="B87C1632"/>
    <w:lvl w:ilvl="0">
      <w:numFmt w:val="decimal"/>
      <w:lvlText w:val="%1."/>
      <w:lvlJc w:val="left"/>
      <w:pPr>
        <w:tabs>
          <w:tab w:val="num" w:pos="720"/>
        </w:tabs>
        <w:ind w:left="720" w:hanging="720"/>
      </w:pPr>
      <w:rPr>
        <w:strike w:val="0"/>
        <w:dstrike w:val="0"/>
        <w:u w:val="none"/>
        <w:effect w:val="none"/>
      </w:rPr>
    </w:lvl>
    <w:lvl w:ilvl="1">
      <w:numFmt w:val="decimal"/>
      <w:pStyle w:val="2h2H2H21H22H211H23H212H221H2111H24H25H213H"/>
      <w:lvlText w:val="%1.%2."/>
      <w:lvlJc w:val="left"/>
      <w:pPr>
        <w:tabs>
          <w:tab w:val="num" w:pos="1152"/>
        </w:tabs>
        <w:ind w:left="1152" w:hanging="720"/>
      </w:pPr>
    </w:lvl>
    <w:lvl w:ilvl="2">
      <w:start w:val="1"/>
      <w:numFmt w:val="decimal"/>
      <w:lvlText w:val="%1.%2.%3."/>
      <w:lvlJc w:val="left"/>
      <w:pPr>
        <w:tabs>
          <w:tab w:val="num" w:pos="1872"/>
        </w:tabs>
        <w:ind w:left="1872" w:hanging="864"/>
      </w:pPr>
    </w:lvl>
    <w:lvl w:ilvl="3">
      <w:start w:val="1"/>
      <w:numFmt w:val="bullet"/>
      <w:lvlText w:val=""/>
      <w:lvlJc w:val="left"/>
      <w:pPr>
        <w:tabs>
          <w:tab w:val="num" w:pos="2088"/>
        </w:tabs>
        <w:ind w:left="2088" w:hanging="360"/>
      </w:pPr>
      <w:rPr>
        <w:rFonts w:ascii="Symbol" w:hAnsi="Symbol" w:cs="Times New Roman" w:hint="default"/>
        <w:color w:val="auto"/>
      </w:rPr>
    </w:lvl>
    <w:lvl w:ilvl="4">
      <w:start w:val="1"/>
      <w:numFmt w:val="bullet"/>
      <w:lvlRestart w:val="0"/>
      <w:lvlText w:val=""/>
      <w:lvlJc w:val="left"/>
      <w:pPr>
        <w:tabs>
          <w:tab w:val="num" w:pos="2520"/>
        </w:tabs>
        <w:ind w:left="2520" w:hanging="360"/>
      </w:pPr>
      <w:rPr>
        <w:rFonts w:ascii="Wingdings" w:hAnsi="Wingdings" w:cs="Times New Roman" w:hint="default"/>
      </w:rPr>
    </w:lvl>
    <w:lvl w:ilvl="5">
      <w:start w:val="1"/>
      <w:numFmt w:val="decimal"/>
      <w:lvlText w:val="%1.%2.%3.%4.%5.%6."/>
      <w:lvlJc w:val="right"/>
      <w:pPr>
        <w:tabs>
          <w:tab w:val="num" w:pos="0"/>
        </w:tabs>
        <w:ind w:left="851" w:hanging="851"/>
      </w:pPr>
    </w:lvl>
    <w:lvl w:ilvl="6">
      <w:start w:val="1"/>
      <w:numFmt w:val="decimal"/>
      <w:lvlText w:val="%1.%2.%3.%4.%5.%6.%7."/>
      <w:lvlJc w:val="right"/>
      <w:pPr>
        <w:tabs>
          <w:tab w:val="num" w:pos="0"/>
        </w:tabs>
        <w:ind w:left="851" w:hanging="851"/>
      </w:pPr>
    </w:lvl>
    <w:lvl w:ilvl="7">
      <w:start w:val="1"/>
      <w:numFmt w:val="decimal"/>
      <w:lvlText w:val="%1.%2.%3.%4.%5.%6.%7.%8."/>
      <w:lvlJc w:val="right"/>
      <w:pPr>
        <w:tabs>
          <w:tab w:val="num" w:pos="0"/>
        </w:tabs>
        <w:ind w:left="851" w:hanging="851"/>
      </w:pPr>
    </w:lvl>
    <w:lvl w:ilvl="8">
      <w:start w:val="1"/>
      <w:numFmt w:val="decimal"/>
      <w:lvlText w:val="%1.%2.%3.%4.%5.%6.%7.%8.%9."/>
      <w:lvlJc w:val="right"/>
      <w:pPr>
        <w:tabs>
          <w:tab w:val="num" w:pos="0"/>
        </w:tabs>
        <w:ind w:left="851" w:hanging="851"/>
      </w:pPr>
    </w:lvl>
  </w:abstractNum>
  <w:abstractNum w:abstractNumId="49"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start w:val="1"/>
      <w:numFmt w:val="bullet"/>
      <w:lvlText w:val="o"/>
      <w:lvlJc w:val="left"/>
      <w:pPr>
        <w:tabs>
          <w:tab w:val="num" w:pos="1440"/>
        </w:tabs>
        <w:ind w:left="1440" w:hanging="360"/>
      </w:pPr>
      <w:rPr>
        <w:rFonts w:ascii="Courier New" w:hAnsi="Courier New" w:cs="Times New Roman" w:hint="default"/>
      </w:rPr>
    </w:lvl>
    <w:lvl w:ilvl="2" w:tplc="FA2AA0C0">
      <w:start w:val="1"/>
      <w:numFmt w:val="bullet"/>
      <w:lvlText w:val=""/>
      <w:lvlJc w:val="left"/>
      <w:pPr>
        <w:tabs>
          <w:tab w:val="num" w:pos="2160"/>
        </w:tabs>
        <w:ind w:left="2160" w:hanging="360"/>
      </w:pPr>
      <w:rPr>
        <w:rFonts w:ascii="Wingdings" w:hAnsi="Wingdings" w:hint="default"/>
      </w:rPr>
    </w:lvl>
    <w:lvl w:ilvl="3" w:tplc="6DDAA52A">
      <w:start w:val="1"/>
      <w:numFmt w:val="bullet"/>
      <w:lvlText w:val=""/>
      <w:lvlJc w:val="left"/>
      <w:pPr>
        <w:tabs>
          <w:tab w:val="num" w:pos="2880"/>
        </w:tabs>
        <w:ind w:left="2880" w:hanging="360"/>
      </w:pPr>
      <w:rPr>
        <w:rFonts w:ascii="Symbol" w:hAnsi="Symbol" w:hint="default"/>
      </w:rPr>
    </w:lvl>
    <w:lvl w:ilvl="4" w:tplc="ED3A4818">
      <w:start w:val="1"/>
      <w:numFmt w:val="bullet"/>
      <w:lvlText w:val="o"/>
      <w:lvlJc w:val="left"/>
      <w:pPr>
        <w:tabs>
          <w:tab w:val="num" w:pos="3600"/>
        </w:tabs>
        <w:ind w:left="3600" w:hanging="360"/>
      </w:pPr>
      <w:rPr>
        <w:rFonts w:ascii="Courier New" w:hAnsi="Courier New" w:cs="Times New Roman" w:hint="default"/>
      </w:rPr>
    </w:lvl>
    <w:lvl w:ilvl="5" w:tplc="44CE0038">
      <w:start w:val="1"/>
      <w:numFmt w:val="bullet"/>
      <w:lvlText w:val=""/>
      <w:lvlJc w:val="left"/>
      <w:pPr>
        <w:tabs>
          <w:tab w:val="num" w:pos="4320"/>
        </w:tabs>
        <w:ind w:left="4320" w:hanging="360"/>
      </w:pPr>
      <w:rPr>
        <w:rFonts w:ascii="Wingdings" w:hAnsi="Wingdings" w:hint="default"/>
      </w:rPr>
    </w:lvl>
    <w:lvl w:ilvl="6" w:tplc="E5EC565E">
      <w:start w:val="1"/>
      <w:numFmt w:val="bullet"/>
      <w:lvlText w:val=""/>
      <w:lvlJc w:val="left"/>
      <w:pPr>
        <w:tabs>
          <w:tab w:val="num" w:pos="5040"/>
        </w:tabs>
        <w:ind w:left="5040" w:hanging="360"/>
      </w:pPr>
      <w:rPr>
        <w:rFonts w:ascii="Symbol" w:hAnsi="Symbol" w:hint="default"/>
      </w:rPr>
    </w:lvl>
    <w:lvl w:ilvl="7" w:tplc="C3A659BA">
      <w:start w:val="1"/>
      <w:numFmt w:val="bullet"/>
      <w:lvlText w:val="o"/>
      <w:lvlJc w:val="left"/>
      <w:pPr>
        <w:tabs>
          <w:tab w:val="num" w:pos="5760"/>
        </w:tabs>
        <w:ind w:left="5760" w:hanging="360"/>
      </w:pPr>
      <w:rPr>
        <w:rFonts w:ascii="Courier New" w:hAnsi="Courier New" w:cs="Times New Roman" w:hint="default"/>
      </w:rPr>
    </w:lvl>
    <w:lvl w:ilvl="8" w:tplc="CD84CA9C">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CE26A44"/>
    <w:multiLevelType w:val="hybridMultilevel"/>
    <w:tmpl w:val="194253B6"/>
    <w:lvl w:ilvl="0" w:tplc="9A82ED72">
      <w:start w:val="1"/>
      <w:numFmt w:val="bullet"/>
      <w:lvlText w:val=""/>
      <w:lvlJc w:val="left"/>
      <w:pPr>
        <w:tabs>
          <w:tab w:val="num" w:pos="360"/>
        </w:tabs>
        <w:ind w:left="360" w:hanging="360"/>
      </w:pPr>
      <w:rPr>
        <w:rFonts w:ascii="Wingdings" w:hAnsi="Wingdings" w:hint="default"/>
      </w:rPr>
    </w:lvl>
    <w:lvl w:ilvl="1" w:tplc="F05A2BA4">
      <w:start w:val="1"/>
      <w:numFmt w:val="bullet"/>
      <w:lvlText w:val=""/>
      <w:lvlJc w:val="left"/>
      <w:pPr>
        <w:tabs>
          <w:tab w:val="num" w:pos="720"/>
        </w:tabs>
        <w:ind w:left="720" w:hanging="360"/>
      </w:pPr>
      <w:rPr>
        <w:rFonts w:ascii="Wingdings" w:hAnsi="Wingdings" w:hint="default"/>
        <w:sz w:val="22"/>
        <w:szCs w:val="22"/>
      </w:rPr>
    </w:lvl>
    <w:lvl w:ilvl="2" w:tplc="B6207B10">
      <w:start w:val="1"/>
      <w:numFmt w:val="bullet"/>
      <w:lvlText w:val=""/>
      <w:lvlJc w:val="left"/>
      <w:pPr>
        <w:tabs>
          <w:tab w:val="num" w:pos="1440"/>
        </w:tabs>
        <w:ind w:left="1440" w:hanging="360"/>
      </w:pPr>
      <w:rPr>
        <w:rFonts w:ascii="Wingdings" w:hAnsi="Wingdings" w:hint="default"/>
      </w:rPr>
    </w:lvl>
    <w:lvl w:ilvl="3" w:tplc="85B87DF6">
      <w:start w:val="1"/>
      <w:numFmt w:val="bullet"/>
      <w:lvlText w:val=""/>
      <w:lvlJc w:val="left"/>
      <w:pPr>
        <w:tabs>
          <w:tab w:val="num" w:pos="2160"/>
        </w:tabs>
        <w:ind w:left="2160" w:hanging="360"/>
      </w:pPr>
      <w:rPr>
        <w:rFonts w:ascii="Wingdings" w:hAnsi="Wingdings" w:hint="default"/>
      </w:rPr>
    </w:lvl>
    <w:lvl w:ilvl="4" w:tplc="A65EDBB4">
      <w:start w:val="1"/>
      <w:numFmt w:val="bullet"/>
      <w:lvlText w:val="o"/>
      <w:lvlJc w:val="left"/>
      <w:pPr>
        <w:tabs>
          <w:tab w:val="num" w:pos="2880"/>
        </w:tabs>
        <w:ind w:left="2880" w:hanging="360"/>
      </w:pPr>
      <w:rPr>
        <w:rFonts w:ascii="Courier New" w:hAnsi="Courier New" w:cs="Courier New" w:hint="default"/>
      </w:rPr>
    </w:lvl>
    <w:lvl w:ilvl="5" w:tplc="14FEA94E" w:tentative="1">
      <w:start w:val="1"/>
      <w:numFmt w:val="bullet"/>
      <w:lvlText w:val=""/>
      <w:lvlJc w:val="left"/>
      <w:pPr>
        <w:tabs>
          <w:tab w:val="num" w:pos="3600"/>
        </w:tabs>
        <w:ind w:left="3600" w:hanging="360"/>
      </w:pPr>
      <w:rPr>
        <w:rFonts w:ascii="Wingdings" w:hAnsi="Wingdings" w:hint="default"/>
      </w:rPr>
    </w:lvl>
    <w:lvl w:ilvl="6" w:tplc="941806E2" w:tentative="1">
      <w:start w:val="1"/>
      <w:numFmt w:val="bullet"/>
      <w:lvlText w:val=""/>
      <w:lvlJc w:val="left"/>
      <w:pPr>
        <w:tabs>
          <w:tab w:val="num" w:pos="4320"/>
        </w:tabs>
        <w:ind w:left="4320" w:hanging="360"/>
      </w:pPr>
      <w:rPr>
        <w:rFonts w:ascii="Symbol" w:hAnsi="Symbol" w:hint="default"/>
      </w:rPr>
    </w:lvl>
    <w:lvl w:ilvl="7" w:tplc="71CE543A" w:tentative="1">
      <w:start w:val="1"/>
      <w:numFmt w:val="bullet"/>
      <w:lvlText w:val="o"/>
      <w:lvlJc w:val="left"/>
      <w:pPr>
        <w:tabs>
          <w:tab w:val="num" w:pos="5040"/>
        </w:tabs>
        <w:ind w:left="5040" w:hanging="360"/>
      </w:pPr>
      <w:rPr>
        <w:rFonts w:ascii="Courier New" w:hAnsi="Courier New" w:cs="Courier New" w:hint="default"/>
      </w:rPr>
    </w:lvl>
    <w:lvl w:ilvl="8" w:tplc="C0DC70B2" w:tentative="1">
      <w:start w:val="1"/>
      <w:numFmt w:val="bullet"/>
      <w:lvlText w:val=""/>
      <w:lvlJc w:val="left"/>
      <w:pPr>
        <w:tabs>
          <w:tab w:val="num" w:pos="5760"/>
        </w:tabs>
        <w:ind w:left="5760" w:hanging="360"/>
      </w:pPr>
      <w:rPr>
        <w:rFonts w:ascii="Wingdings" w:hAnsi="Wingdings" w:hint="default"/>
      </w:rPr>
    </w:lvl>
  </w:abstractNum>
  <w:abstractNum w:abstractNumId="51" w15:restartNumberingAfterBreak="0">
    <w:nsid w:val="3D3432B3"/>
    <w:multiLevelType w:val="multilevel"/>
    <w:tmpl w:val="C9BCC7F4"/>
    <w:styleLink w:val="a6"/>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2" w15:restartNumberingAfterBreak="0">
    <w:nsid w:val="3D8D10ED"/>
    <w:multiLevelType w:val="multilevel"/>
    <w:tmpl w:val="E61A2A02"/>
    <w:lvl w:ilvl="0">
      <w:start w:val="1"/>
      <w:numFmt w:val="decimal"/>
      <w:pStyle w:val="13"/>
      <w:lvlText w:val="%1."/>
      <w:lvlJc w:val="left"/>
      <w:pPr>
        <w:ind w:left="869" w:hanging="360"/>
      </w:pPr>
    </w:lvl>
    <w:lvl w:ilvl="1">
      <w:start w:val="1"/>
      <w:numFmt w:val="decimal"/>
      <w:pStyle w:val="112"/>
      <w:isLgl/>
      <w:lvlText w:val="%1.%2"/>
      <w:lvlJc w:val="left"/>
      <w:pPr>
        <w:ind w:left="869" w:hanging="360"/>
      </w:pPr>
      <w:rPr>
        <w:sz w:val="22"/>
        <w:szCs w:val="24"/>
        <w:lang w:val="en-US"/>
      </w:rPr>
    </w:lvl>
    <w:lvl w:ilvl="2">
      <w:start w:val="1"/>
      <w:numFmt w:val="decimal"/>
      <w:pStyle w:val="1110"/>
      <w:isLgl/>
      <w:lvlText w:val="%1.%2.%3"/>
      <w:lvlJc w:val="left"/>
      <w:pPr>
        <w:ind w:left="1229" w:hanging="720"/>
      </w:pPr>
      <w:rPr>
        <w:sz w:val="22"/>
        <w:szCs w:val="24"/>
      </w:rPr>
    </w:lvl>
    <w:lvl w:ilvl="3">
      <w:start w:val="1"/>
      <w:numFmt w:val="decimal"/>
      <w:pStyle w:val="24"/>
      <w:isLgl/>
      <w:lvlText w:val="%1.%2.%3.%4"/>
      <w:lvlJc w:val="left"/>
      <w:pPr>
        <w:ind w:left="3420"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53" w15:restartNumberingAfterBreak="0">
    <w:nsid w:val="3FE56990"/>
    <w:multiLevelType w:val="hybridMultilevel"/>
    <w:tmpl w:val="4CD8669C"/>
    <w:lvl w:ilvl="0" w:tplc="F4F025AA">
      <w:start w:val="1"/>
      <w:numFmt w:val="bullet"/>
      <w:pStyle w:val="Bulletized4"/>
      <w:lvlText w:val=""/>
      <w:lvlJc w:val="left"/>
      <w:pPr>
        <w:tabs>
          <w:tab w:val="num" w:pos="1497"/>
        </w:tabs>
        <w:ind w:left="1497" w:hanging="360"/>
      </w:pPr>
      <w:rPr>
        <w:rFonts w:ascii="Wingdings" w:hAnsi="Wingdings" w:hint="default"/>
      </w:rPr>
    </w:lvl>
    <w:lvl w:ilvl="1" w:tplc="04090003">
      <w:start w:val="1"/>
      <w:numFmt w:val="bullet"/>
      <w:lvlText w:val="o"/>
      <w:lvlJc w:val="left"/>
      <w:pPr>
        <w:tabs>
          <w:tab w:val="num" w:pos="2217"/>
        </w:tabs>
        <w:ind w:left="2217" w:hanging="360"/>
      </w:pPr>
      <w:rPr>
        <w:rFonts w:ascii="Courier New" w:hAnsi="Courier New" w:cs="Courier New" w:hint="default"/>
      </w:rPr>
    </w:lvl>
    <w:lvl w:ilvl="2" w:tplc="04090005">
      <w:start w:val="1"/>
      <w:numFmt w:val="bullet"/>
      <w:lvlText w:val=""/>
      <w:lvlJc w:val="left"/>
      <w:pPr>
        <w:tabs>
          <w:tab w:val="num" w:pos="2937"/>
        </w:tabs>
        <w:ind w:left="2937" w:hanging="360"/>
      </w:pPr>
      <w:rPr>
        <w:rFonts w:ascii="Wingdings" w:hAnsi="Wingdings" w:hint="default"/>
      </w:rPr>
    </w:lvl>
    <w:lvl w:ilvl="3" w:tplc="04090001">
      <w:start w:val="1"/>
      <w:numFmt w:val="bullet"/>
      <w:lvlText w:val=""/>
      <w:lvlJc w:val="left"/>
      <w:pPr>
        <w:tabs>
          <w:tab w:val="num" w:pos="3657"/>
        </w:tabs>
        <w:ind w:left="3657" w:hanging="360"/>
      </w:pPr>
      <w:rPr>
        <w:rFonts w:ascii="Symbol" w:hAnsi="Symbol" w:hint="default"/>
      </w:rPr>
    </w:lvl>
    <w:lvl w:ilvl="4" w:tplc="04090003">
      <w:start w:val="1"/>
      <w:numFmt w:val="bullet"/>
      <w:lvlText w:val="o"/>
      <w:lvlJc w:val="left"/>
      <w:pPr>
        <w:tabs>
          <w:tab w:val="num" w:pos="4377"/>
        </w:tabs>
        <w:ind w:left="4377" w:hanging="360"/>
      </w:pPr>
      <w:rPr>
        <w:rFonts w:ascii="Courier New" w:hAnsi="Courier New" w:cs="Courier New" w:hint="default"/>
      </w:rPr>
    </w:lvl>
    <w:lvl w:ilvl="5" w:tplc="04090005">
      <w:start w:val="1"/>
      <w:numFmt w:val="bullet"/>
      <w:lvlText w:val=""/>
      <w:lvlJc w:val="left"/>
      <w:pPr>
        <w:tabs>
          <w:tab w:val="num" w:pos="5097"/>
        </w:tabs>
        <w:ind w:left="5097" w:hanging="360"/>
      </w:pPr>
      <w:rPr>
        <w:rFonts w:ascii="Wingdings" w:hAnsi="Wingdings" w:hint="default"/>
      </w:rPr>
    </w:lvl>
    <w:lvl w:ilvl="6" w:tplc="04090001">
      <w:start w:val="1"/>
      <w:numFmt w:val="bullet"/>
      <w:lvlText w:val=""/>
      <w:lvlJc w:val="left"/>
      <w:pPr>
        <w:tabs>
          <w:tab w:val="num" w:pos="5817"/>
        </w:tabs>
        <w:ind w:left="5817" w:hanging="360"/>
      </w:pPr>
      <w:rPr>
        <w:rFonts w:ascii="Symbol" w:hAnsi="Symbol" w:hint="default"/>
      </w:rPr>
    </w:lvl>
    <w:lvl w:ilvl="7" w:tplc="04090003">
      <w:start w:val="1"/>
      <w:numFmt w:val="bullet"/>
      <w:lvlText w:val="o"/>
      <w:lvlJc w:val="left"/>
      <w:pPr>
        <w:tabs>
          <w:tab w:val="num" w:pos="6537"/>
        </w:tabs>
        <w:ind w:left="6537" w:hanging="360"/>
      </w:pPr>
      <w:rPr>
        <w:rFonts w:ascii="Courier New" w:hAnsi="Courier New" w:cs="Courier New" w:hint="default"/>
      </w:rPr>
    </w:lvl>
    <w:lvl w:ilvl="8" w:tplc="04090005">
      <w:start w:val="1"/>
      <w:numFmt w:val="bullet"/>
      <w:lvlText w:val=""/>
      <w:lvlJc w:val="left"/>
      <w:pPr>
        <w:tabs>
          <w:tab w:val="num" w:pos="7257"/>
        </w:tabs>
        <w:ind w:left="7257" w:hanging="360"/>
      </w:pPr>
      <w:rPr>
        <w:rFonts w:ascii="Wingdings" w:hAnsi="Wingdings" w:hint="default"/>
      </w:rPr>
    </w:lvl>
  </w:abstractNum>
  <w:abstractNum w:abstractNumId="54" w15:restartNumberingAfterBreak="0">
    <w:nsid w:val="40CC15F5"/>
    <w:multiLevelType w:val="multilevel"/>
    <w:tmpl w:val="72F455C2"/>
    <w:lvl w:ilvl="0">
      <w:start w:val="1"/>
      <w:numFmt w:val="decimal"/>
      <w:lvlRestart w:val="0"/>
      <w:pStyle w:val="14"/>
      <w:lvlText w:val="%1."/>
      <w:lvlJc w:val="left"/>
      <w:pPr>
        <w:tabs>
          <w:tab w:val="num" w:pos="397"/>
        </w:tabs>
        <w:ind w:left="397" w:hanging="397"/>
      </w:pPr>
      <w:rPr>
        <w:rFonts w:cs="FrankRuehl" w:hint="default"/>
        <w:b/>
        <w:bCs/>
        <w:lang w:val="en-US"/>
      </w:rPr>
    </w:lvl>
    <w:lvl w:ilvl="1">
      <w:start w:val="1"/>
      <w:numFmt w:val="decimal"/>
      <w:pStyle w:val="a7"/>
      <w:lvlText w:val="%1.%2."/>
      <w:lvlJc w:val="left"/>
      <w:pPr>
        <w:tabs>
          <w:tab w:val="num" w:pos="1747"/>
        </w:tabs>
        <w:ind w:left="1747" w:hanging="75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tyle0"/>
      <w:lvlText w:val="%1.%2.%3."/>
      <w:lvlJc w:val="left"/>
      <w:pPr>
        <w:tabs>
          <w:tab w:val="num" w:pos="2155"/>
        </w:tabs>
        <w:ind w:left="2155" w:hanging="737"/>
      </w:pPr>
      <w:rPr>
        <w:rFonts w:cs="FrankRuehl" w:hint="default"/>
        <w:b w:val="0"/>
        <w:bCs w:val="0"/>
        <w:color w:val="auto"/>
        <w:sz w:val="26"/>
        <w:szCs w:val="26"/>
        <w:lang w:bidi="he-IL"/>
      </w:rPr>
    </w:lvl>
    <w:lvl w:ilvl="3">
      <w:start w:val="1"/>
      <w:numFmt w:val="decimal"/>
      <w:lvlText w:val="%1.%2.%3.%4."/>
      <w:lvlJc w:val="left"/>
      <w:pPr>
        <w:tabs>
          <w:tab w:val="num" w:pos="3091"/>
        </w:tabs>
        <w:ind w:left="3091" w:hanging="964"/>
      </w:pPr>
      <w:rPr>
        <w:rFonts w:cs="FrankRuehl" w:hint="default"/>
        <w:b w:val="0"/>
        <w:bCs w:val="0"/>
        <w:sz w:val="26"/>
        <w:szCs w:val="26"/>
        <w:lang w:val="en-US"/>
      </w:rPr>
    </w:lvl>
    <w:lvl w:ilvl="4">
      <w:start w:val="1"/>
      <w:numFmt w:val="hebrew1"/>
      <w:lvlText w:val="%5."/>
      <w:lvlJc w:val="left"/>
      <w:pPr>
        <w:tabs>
          <w:tab w:val="num" w:pos="3289"/>
        </w:tabs>
        <w:ind w:left="3289" w:hanging="454"/>
      </w:pPr>
      <w:rPr>
        <w:rFonts w:cs="FrankRuehl" w:hint="default"/>
        <w:sz w:val="25"/>
        <w:szCs w:val="25"/>
      </w:rPr>
    </w:lvl>
    <w:lvl w:ilvl="5">
      <w:start w:val="1"/>
      <w:numFmt w:val="decimal"/>
      <w:lvlText w:val="%6."/>
      <w:lvlJc w:val="left"/>
      <w:pPr>
        <w:tabs>
          <w:tab w:val="num" w:pos="453"/>
        </w:tabs>
        <w:ind w:left="453" w:hanging="453"/>
      </w:pPr>
      <w:rPr>
        <w:rFonts w:hint="default"/>
        <w:b w:val="0"/>
        <w:bCs w:val="0"/>
      </w:rPr>
    </w:lvl>
    <w:lvl w:ilvl="6">
      <w:start w:val="1"/>
      <w:numFmt w:val="hebrew1"/>
      <w:lvlText w:val="%7."/>
      <w:lvlJc w:val="left"/>
      <w:pPr>
        <w:tabs>
          <w:tab w:val="num" w:pos="2581"/>
        </w:tabs>
        <w:ind w:left="2581" w:hanging="454"/>
      </w:pPr>
      <w:rPr>
        <w:rFonts w:cs="FrankRuehl" w:hint="default"/>
        <w:sz w:val="25"/>
        <w:szCs w:val="25"/>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5" w15:restartNumberingAfterBreak="0">
    <w:nsid w:val="4136752B"/>
    <w:multiLevelType w:val="hybridMultilevel"/>
    <w:tmpl w:val="58B0BC3E"/>
    <w:lvl w:ilvl="0" w:tplc="61E89468">
      <w:start w:val="1"/>
      <w:numFmt w:val="bullet"/>
      <w:pStyle w:val="Bullets-4-English"/>
      <w:lvlText w:val=""/>
      <w:lvlJc w:val="left"/>
      <w:pPr>
        <w:tabs>
          <w:tab w:val="num" w:pos="1063"/>
        </w:tabs>
        <w:ind w:left="1063" w:hanging="360"/>
      </w:pPr>
    </w:lvl>
    <w:lvl w:ilvl="1" w:tplc="8BD613DC">
      <w:start w:val="1"/>
      <w:numFmt w:val="bullet"/>
      <w:lvlText w:val="o"/>
      <w:lvlJc w:val="left"/>
      <w:pPr>
        <w:tabs>
          <w:tab w:val="num" w:pos="1423"/>
        </w:tabs>
        <w:ind w:left="1423" w:hanging="360"/>
      </w:pPr>
    </w:lvl>
    <w:lvl w:ilvl="2" w:tplc="E1E0114E">
      <w:start w:val="1"/>
      <w:numFmt w:val="bullet"/>
      <w:lvlText w:val=""/>
      <w:lvlJc w:val="left"/>
      <w:pPr>
        <w:tabs>
          <w:tab w:val="num" w:pos="2143"/>
        </w:tabs>
        <w:ind w:left="2143" w:hanging="360"/>
      </w:pPr>
    </w:lvl>
    <w:lvl w:ilvl="3" w:tplc="139CAD76" w:tentative="1">
      <w:start w:val="1"/>
      <w:numFmt w:val="bullet"/>
      <w:lvlText w:val=""/>
      <w:lvlJc w:val="left"/>
      <w:pPr>
        <w:tabs>
          <w:tab w:val="num" w:pos="2863"/>
        </w:tabs>
        <w:ind w:left="2863" w:hanging="360"/>
      </w:pPr>
    </w:lvl>
    <w:lvl w:ilvl="4" w:tplc="300481AA" w:tentative="1">
      <w:start w:val="1"/>
      <w:numFmt w:val="bullet"/>
      <w:lvlText w:val="o"/>
      <w:lvlJc w:val="left"/>
      <w:pPr>
        <w:tabs>
          <w:tab w:val="num" w:pos="3583"/>
        </w:tabs>
        <w:ind w:left="3583" w:hanging="360"/>
      </w:pPr>
    </w:lvl>
    <w:lvl w:ilvl="5" w:tplc="802A42C8" w:tentative="1">
      <w:start w:val="1"/>
      <w:numFmt w:val="bullet"/>
      <w:lvlText w:val=""/>
      <w:lvlJc w:val="left"/>
      <w:pPr>
        <w:tabs>
          <w:tab w:val="num" w:pos="4303"/>
        </w:tabs>
        <w:ind w:left="4303" w:hanging="360"/>
      </w:pPr>
    </w:lvl>
    <w:lvl w:ilvl="6" w:tplc="4252C6D8" w:tentative="1">
      <w:start w:val="1"/>
      <w:numFmt w:val="bullet"/>
      <w:lvlText w:val=""/>
      <w:lvlJc w:val="left"/>
      <w:pPr>
        <w:tabs>
          <w:tab w:val="num" w:pos="5023"/>
        </w:tabs>
        <w:ind w:left="5023" w:hanging="360"/>
      </w:pPr>
    </w:lvl>
    <w:lvl w:ilvl="7" w:tplc="F8A68A4C" w:tentative="1">
      <w:start w:val="1"/>
      <w:numFmt w:val="bullet"/>
      <w:lvlText w:val="o"/>
      <w:lvlJc w:val="left"/>
      <w:pPr>
        <w:tabs>
          <w:tab w:val="num" w:pos="5743"/>
        </w:tabs>
        <w:ind w:left="5743" w:hanging="360"/>
      </w:pPr>
    </w:lvl>
    <w:lvl w:ilvl="8" w:tplc="28D6E330" w:tentative="1">
      <w:start w:val="1"/>
      <w:numFmt w:val="bullet"/>
      <w:lvlText w:val=""/>
      <w:lvlJc w:val="left"/>
      <w:pPr>
        <w:tabs>
          <w:tab w:val="num" w:pos="6463"/>
        </w:tabs>
        <w:ind w:left="6463" w:hanging="360"/>
      </w:pPr>
    </w:lvl>
  </w:abstractNum>
  <w:abstractNum w:abstractNumId="56" w15:restartNumberingAfterBreak="0">
    <w:nsid w:val="439610D1"/>
    <w:multiLevelType w:val="multilevel"/>
    <w:tmpl w:val="9CC6CC1E"/>
    <w:lvl w:ilvl="0">
      <w:start w:val="1"/>
      <w:numFmt w:val="decimal"/>
      <w:pStyle w:val="ListHnumber6"/>
      <w:lvlText w:val="%1."/>
      <w:lvlJc w:val="left"/>
      <w:pPr>
        <w:tabs>
          <w:tab w:val="num" w:pos="3240"/>
        </w:tabs>
        <w:ind w:left="2880" w:hanging="360"/>
      </w:pPr>
    </w:lvl>
    <w:lvl w:ilvl="1">
      <w:start w:val="1"/>
      <w:numFmt w:val="hebrew1"/>
      <w:lvlText w:val="%2."/>
      <w:lvlJc w:val="left"/>
      <w:pPr>
        <w:tabs>
          <w:tab w:val="num" w:pos="3600"/>
        </w:tabs>
        <w:ind w:left="3240" w:hanging="360"/>
      </w:pPr>
    </w:lvl>
    <w:lvl w:ilvl="2">
      <w:start w:val="1"/>
      <w:numFmt w:val="decimal"/>
      <w:lvlText w:val="%3)"/>
      <w:lvlJc w:val="left"/>
      <w:pPr>
        <w:tabs>
          <w:tab w:val="num" w:pos="3960"/>
        </w:tabs>
        <w:ind w:left="36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4352"/>
        </w:tabs>
        <w:ind w:left="4352" w:hanging="360"/>
      </w:pPr>
    </w:lvl>
    <w:lvl w:ilvl="5">
      <w:start w:val="1"/>
      <w:numFmt w:val="hebrew1"/>
      <w:lvlText w:val="%6."/>
      <w:lvlJc w:val="left"/>
      <w:pPr>
        <w:tabs>
          <w:tab w:val="num" w:pos="4712"/>
        </w:tabs>
        <w:ind w:left="4712" w:hanging="360"/>
      </w:pPr>
    </w:lvl>
    <w:lvl w:ilvl="6">
      <w:start w:val="1"/>
      <w:numFmt w:val="decimal"/>
      <w:lvlText w:val="%7."/>
      <w:lvlJc w:val="left"/>
      <w:pPr>
        <w:tabs>
          <w:tab w:val="num" w:pos="5072"/>
        </w:tabs>
        <w:ind w:left="5072" w:hanging="360"/>
      </w:pPr>
    </w:lvl>
    <w:lvl w:ilvl="7">
      <w:start w:val="1"/>
      <w:numFmt w:val="lowerLetter"/>
      <w:lvlText w:val="%8."/>
      <w:lvlJc w:val="left"/>
      <w:pPr>
        <w:tabs>
          <w:tab w:val="num" w:pos="5432"/>
        </w:tabs>
        <w:ind w:left="5432" w:hanging="360"/>
      </w:pPr>
    </w:lvl>
    <w:lvl w:ilvl="8">
      <w:start w:val="1"/>
      <w:numFmt w:val="lowerRoman"/>
      <w:lvlText w:val="%9."/>
      <w:lvlJc w:val="left"/>
      <w:pPr>
        <w:tabs>
          <w:tab w:val="num" w:pos="6152"/>
        </w:tabs>
        <w:ind w:left="5792" w:hanging="360"/>
      </w:pPr>
    </w:lvl>
  </w:abstractNum>
  <w:abstractNum w:abstractNumId="57" w15:restartNumberingAfterBreak="0">
    <w:nsid w:val="43D8790A"/>
    <w:multiLevelType w:val="singleLevel"/>
    <w:tmpl w:val="BFCC7012"/>
    <w:lvl w:ilvl="0">
      <w:start w:val="1"/>
      <w:numFmt w:val="decimal"/>
      <w:pStyle w:val="NumberList2"/>
      <w:lvlText w:val="%1."/>
      <w:lvlJc w:val="left"/>
      <w:pPr>
        <w:tabs>
          <w:tab w:val="num" w:pos="1191"/>
        </w:tabs>
        <w:ind w:left="1191" w:hanging="397"/>
      </w:pPr>
    </w:lvl>
  </w:abstractNum>
  <w:abstractNum w:abstractNumId="5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240"/>
        </w:tabs>
        <w:ind w:left="3240" w:hanging="360"/>
      </w:pPr>
    </w:lvl>
    <w:lvl w:ilvl="3">
      <w:start w:val="1"/>
      <w:numFmt w:val="decimal"/>
      <w:lvlText w:val="%4)"/>
      <w:lvlJc w:val="left"/>
      <w:pPr>
        <w:tabs>
          <w:tab w:val="num" w:pos="978"/>
        </w:tabs>
        <w:ind w:left="978" w:hanging="360"/>
      </w:pPr>
    </w:lvl>
    <w:lvl w:ilvl="4">
      <w:start w:val="1"/>
      <w:numFmt w:val="lowerLetter"/>
      <w:lvlText w:val="(%5)"/>
      <w:lvlJc w:val="left"/>
      <w:pPr>
        <w:tabs>
          <w:tab w:val="num" w:pos="1370"/>
        </w:tabs>
        <w:ind w:left="1370" w:hanging="360"/>
      </w:pPr>
    </w:lvl>
    <w:lvl w:ilvl="5">
      <w:start w:val="1"/>
      <w:numFmt w:val="hebrew1"/>
      <w:lvlText w:val="%6."/>
      <w:lvlJc w:val="left"/>
      <w:pPr>
        <w:tabs>
          <w:tab w:val="num" w:pos="1730"/>
        </w:tabs>
        <w:ind w:left="1730" w:hanging="360"/>
      </w:pPr>
    </w:lvl>
    <w:lvl w:ilvl="6">
      <w:start w:val="1"/>
      <w:numFmt w:val="decimal"/>
      <w:lvlText w:val="%7."/>
      <w:lvlJc w:val="left"/>
      <w:pPr>
        <w:tabs>
          <w:tab w:val="num" w:pos="2090"/>
        </w:tabs>
        <w:ind w:left="2090" w:hanging="360"/>
      </w:pPr>
    </w:lvl>
    <w:lvl w:ilvl="7">
      <w:start w:val="1"/>
      <w:numFmt w:val="lowerLetter"/>
      <w:lvlText w:val="%8."/>
      <w:lvlJc w:val="left"/>
      <w:pPr>
        <w:tabs>
          <w:tab w:val="num" w:pos="2450"/>
        </w:tabs>
        <w:ind w:left="2450" w:hanging="360"/>
      </w:pPr>
    </w:lvl>
    <w:lvl w:ilvl="8">
      <w:start w:val="1"/>
      <w:numFmt w:val="lowerRoman"/>
      <w:lvlText w:val="%9."/>
      <w:lvlJc w:val="left"/>
      <w:pPr>
        <w:tabs>
          <w:tab w:val="num" w:pos="3170"/>
        </w:tabs>
        <w:ind w:left="2810" w:hanging="360"/>
      </w:pPr>
    </w:lvl>
  </w:abstractNum>
  <w:abstractNum w:abstractNumId="59" w15:restartNumberingAfterBreak="0">
    <w:nsid w:val="446C1828"/>
    <w:multiLevelType w:val="multilevel"/>
    <w:tmpl w:val="A218E282"/>
    <w:lvl w:ilvl="0">
      <w:start w:val="1"/>
      <w:numFmt w:val="decimal"/>
      <w:pStyle w:val="a8"/>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60" w15:restartNumberingAfterBreak="0">
    <w:nsid w:val="47A66176"/>
    <w:multiLevelType w:val="singleLevel"/>
    <w:tmpl w:val="53CE6CBA"/>
    <w:lvl w:ilvl="0">
      <w:start w:val="1"/>
      <w:numFmt w:val="decimal"/>
      <w:pStyle w:val="NumberList"/>
      <w:lvlText w:val="%1."/>
      <w:lvlJc w:val="left"/>
      <w:pPr>
        <w:tabs>
          <w:tab w:val="num" w:pos="397"/>
        </w:tabs>
        <w:ind w:left="397" w:hanging="397"/>
      </w:pPr>
    </w:lvl>
  </w:abstractNum>
  <w:abstractNum w:abstractNumId="61" w15:restartNumberingAfterBreak="0">
    <w:nsid w:val="49A03F5E"/>
    <w:multiLevelType w:val="multilevel"/>
    <w:tmpl w:val="F768E880"/>
    <w:styleLink w:val="Style1"/>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2" w15:restartNumberingAfterBreak="0">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3" w15:restartNumberingAfterBreak="0">
    <w:nsid w:val="4D6C7C1B"/>
    <w:multiLevelType w:val="hybridMultilevel"/>
    <w:tmpl w:val="A7BC47C6"/>
    <w:lvl w:ilvl="0" w:tplc="D1042934">
      <w:start w:val="1"/>
      <w:numFmt w:val="decimal"/>
      <w:pStyle w:val="15"/>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4F495DCA"/>
    <w:multiLevelType w:val="multilevel"/>
    <w:tmpl w:val="218C641C"/>
    <w:lvl w:ilvl="0">
      <w:start w:val="1"/>
      <w:numFmt w:val="hebrew1"/>
      <w:pStyle w:val="16"/>
      <w:lvlText w:val="%1."/>
      <w:lvlJc w:val="right"/>
      <w:pPr>
        <w:tabs>
          <w:tab w:val="num" w:pos="567"/>
        </w:tabs>
        <w:ind w:left="567" w:right="567" w:hanging="283"/>
      </w:pPr>
      <w:rPr>
        <w:rFonts w:hint="default"/>
      </w:rPr>
    </w:lvl>
    <w:lvl w:ilvl="1">
      <w:start w:val="1"/>
      <w:numFmt w:val="decimal"/>
      <w:pStyle w:val="25"/>
      <w:lvlText w:val="%2."/>
      <w:lvlJc w:val="left"/>
      <w:pPr>
        <w:tabs>
          <w:tab w:val="num" w:pos="1134"/>
        </w:tabs>
        <w:ind w:left="1134" w:right="1134" w:hanging="567"/>
      </w:pPr>
      <w:rPr>
        <w:rFonts w:hint="default"/>
      </w:rPr>
    </w:lvl>
    <w:lvl w:ilvl="2">
      <w:start w:val="1"/>
      <w:numFmt w:val="hebrew1"/>
      <w:pStyle w:val="33"/>
      <w:lvlText w:val="%3)"/>
      <w:lvlJc w:val="left"/>
      <w:pPr>
        <w:tabs>
          <w:tab w:val="num" w:pos="1701"/>
        </w:tabs>
        <w:ind w:left="1701" w:right="1701" w:hanging="567"/>
      </w:pPr>
      <w:rPr>
        <w:rFonts w:hint="default"/>
      </w:rPr>
    </w:lvl>
    <w:lvl w:ilvl="3">
      <w:start w:val="1"/>
      <w:numFmt w:val="decimal"/>
      <w:pStyle w:val="42"/>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65" w15:restartNumberingAfterBreak="0">
    <w:nsid w:val="4FEA1D32"/>
    <w:multiLevelType w:val="hybridMultilevel"/>
    <w:tmpl w:val="E35CFC36"/>
    <w:lvl w:ilvl="0" w:tplc="FFFFFFFF">
      <w:start w:val="1"/>
      <w:numFmt w:val="hebrew1"/>
      <w:pStyle w:val="AlphaList1"/>
      <w:lvlText w:val="%1."/>
      <w:lvlJc w:val="left"/>
      <w:pPr>
        <w:tabs>
          <w:tab w:val="num" w:pos="794"/>
        </w:tabs>
        <w:ind w:left="794" w:hanging="39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6" w15:restartNumberingAfterBreak="0">
    <w:nsid w:val="508009F6"/>
    <w:multiLevelType w:val="multilevel"/>
    <w:tmpl w:val="BB1CB14E"/>
    <w:lvl w:ilvl="0">
      <w:start w:val="1"/>
      <w:numFmt w:val="lowerLetter"/>
      <w:lvlText w:val="%1."/>
      <w:lvlJc w:val="left"/>
      <w:pPr>
        <w:tabs>
          <w:tab w:val="num" w:pos="1287"/>
        </w:tabs>
        <w:ind w:left="1287" w:hanging="720"/>
      </w:pPr>
    </w:lvl>
    <w:lvl w:ilvl="1">
      <w:start w:val="1"/>
      <w:numFmt w:val="decimal"/>
      <w:pStyle w:val="V1"/>
      <w:lvlText w:val="%2."/>
      <w:lvlJc w:val="left"/>
      <w:pPr>
        <w:tabs>
          <w:tab w:val="num" w:pos="2007"/>
        </w:tabs>
        <w:ind w:left="2007" w:hanging="720"/>
      </w:pPr>
    </w:lvl>
    <w:lvl w:ilvl="2">
      <w:start w:val="1"/>
      <w:numFmt w:val="decimal"/>
      <w:lvlText w:val="%3."/>
      <w:lvlJc w:val="left"/>
      <w:pPr>
        <w:tabs>
          <w:tab w:val="num" w:pos="2727"/>
        </w:tabs>
        <w:ind w:left="2727" w:hanging="720"/>
      </w:pPr>
    </w:lvl>
    <w:lvl w:ilvl="3">
      <w:start w:val="1"/>
      <w:numFmt w:val="lowerLetter"/>
      <w:lvlText w:val="%4."/>
      <w:lvlJc w:val="left"/>
      <w:pPr>
        <w:tabs>
          <w:tab w:val="num" w:pos="3447"/>
        </w:tabs>
        <w:ind w:left="3447" w:hanging="720"/>
      </w:pPr>
    </w:lvl>
    <w:lvl w:ilvl="4">
      <w:start w:val="1"/>
      <w:numFmt w:val="decimal"/>
      <w:lvlText w:val="%5."/>
      <w:lvlJc w:val="left"/>
      <w:pPr>
        <w:tabs>
          <w:tab w:val="num" w:pos="4167"/>
        </w:tabs>
        <w:ind w:left="4167" w:hanging="720"/>
      </w:pPr>
    </w:lvl>
    <w:lvl w:ilvl="5">
      <w:start w:val="1"/>
      <w:numFmt w:val="decimal"/>
      <w:lvlText w:val="%6."/>
      <w:lvlJc w:val="left"/>
      <w:pPr>
        <w:tabs>
          <w:tab w:val="num" w:pos="4887"/>
        </w:tabs>
        <w:ind w:left="4887" w:hanging="720"/>
      </w:pPr>
    </w:lvl>
    <w:lvl w:ilvl="6">
      <w:start w:val="1"/>
      <w:numFmt w:val="decimal"/>
      <w:lvlText w:val="%7."/>
      <w:lvlJc w:val="left"/>
      <w:pPr>
        <w:tabs>
          <w:tab w:val="num" w:pos="5607"/>
        </w:tabs>
        <w:ind w:left="5607" w:hanging="720"/>
      </w:pPr>
    </w:lvl>
    <w:lvl w:ilvl="7">
      <w:start w:val="1"/>
      <w:numFmt w:val="decimal"/>
      <w:lvlText w:val="%8."/>
      <w:lvlJc w:val="left"/>
      <w:pPr>
        <w:tabs>
          <w:tab w:val="num" w:pos="6327"/>
        </w:tabs>
        <w:ind w:left="6327" w:hanging="720"/>
      </w:pPr>
    </w:lvl>
    <w:lvl w:ilvl="8">
      <w:start w:val="1"/>
      <w:numFmt w:val="decimal"/>
      <w:lvlText w:val="%9."/>
      <w:lvlJc w:val="left"/>
      <w:pPr>
        <w:tabs>
          <w:tab w:val="num" w:pos="7047"/>
        </w:tabs>
        <w:ind w:left="7047" w:hanging="720"/>
      </w:pPr>
    </w:lvl>
  </w:abstractNum>
  <w:abstractNum w:abstractNumId="67"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hanging="360"/>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67516B4"/>
    <w:multiLevelType w:val="hybridMultilevel"/>
    <w:tmpl w:val="4858CB46"/>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pStyle w:val="34"/>
      <w:lvlText w:val=""/>
      <w:lvlJc w:val="left"/>
      <w:pPr>
        <w:ind w:left="2160" w:hanging="360"/>
      </w:pPr>
      <w:rPr>
        <w:rFonts w:ascii="Wingdings" w:hAnsi="Wingdings" w:hint="default"/>
      </w:rPr>
    </w:lvl>
    <w:lvl w:ilvl="3" w:tplc="04090001">
      <w:start w:val="1"/>
      <w:numFmt w:val="bullet"/>
      <w:pStyle w:val="43"/>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A537861"/>
    <w:multiLevelType w:val="multilevel"/>
    <w:tmpl w:val="884E9C94"/>
    <w:lvl w:ilvl="0">
      <w:start w:val="1"/>
      <w:numFmt w:val="decimal"/>
      <w:pStyle w:val="a9"/>
      <w:lvlText w:val="%1."/>
      <w:lvlJc w:val="center"/>
      <w:pPr>
        <w:tabs>
          <w:tab w:val="num" w:pos="397"/>
        </w:tabs>
        <w:ind w:left="397" w:hanging="397"/>
      </w:pPr>
    </w:lvl>
    <w:lvl w:ilvl="1">
      <w:start w:val="1"/>
      <w:numFmt w:val="decimal"/>
      <w:lvlText w:val="%1.%2."/>
      <w:lvlJc w:val="center"/>
      <w:pPr>
        <w:tabs>
          <w:tab w:val="num" w:pos="792"/>
        </w:tabs>
        <w:ind w:left="792" w:hanging="395"/>
      </w:pPr>
    </w:lvl>
    <w:lvl w:ilvl="2">
      <w:start w:val="1"/>
      <w:numFmt w:val="decimal"/>
      <w:lvlText w:val="%1.%2.%3."/>
      <w:lvlJc w:val="center"/>
      <w:pPr>
        <w:tabs>
          <w:tab w:val="num" w:pos="1191"/>
        </w:tabs>
        <w:ind w:left="1191" w:hanging="397"/>
      </w:pPr>
    </w:lvl>
    <w:lvl w:ilvl="3">
      <w:start w:val="1"/>
      <w:numFmt w:val="decimal"/>
      <w:lvlText w:val="%1.%2.%3.%4."/>
      <w:lvlJc w:val="center"/>
      <w:pPr>
        <w:tabs>
          <w:tab w:val="num" w:pos="1588"/>
        </w:tabs>
        <w:ind w:left="1588" w:hanging="397"/>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7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2" w15:restartNumberingAfterBreak="0">
    <w:nsid w:val="5B370DD6"/>
    <w:multiLevelType w:val="multilevel"/>
    <w:tmpl w:val="22686868"/>
    <w:lvl w:ilvl="0">
      <w:start w:val="1"/>
      <w:numFmt w:val="decimal"/>
      <w:lvlText w:val="%1."/>
      <w:lvlJc w:val="right"/>
      <w:pPr>
        <w:tabs>
          <w:tab w:val="num" w:pos="851"/>
        </w:tabs>
        <w:ind w:left="851" w:right="851" w:hanging="284"/>
      </w:pPr>
      <w:rPr>
        <w:rFonts w:hint="default"/>
      </w:rPr>
    </w:lvl>
    <w:lvl w:ilvl="1">
      <w:start w:val="1"/>
      <w:numFmt w:val="decimal"/>
      <w:lvlText w:val="%1.%2."/>
      <w:lvlJc w:val="left"/>
      <w:pPr>
        <w:tabs>
          <w:tab w:val="num" w:pos="1418"/>
        </w:tabs>
        <w:ind w:left="1418" w:right="1418" w:hanging="567"/>
      </w:pPr>
      <w:rPr>
        <w:rFonts w:hint="default"/>
      </w:rPr>
    </w:lvl>
    <w:lvl w:ilvl="2">
      <w:start w:val="1"/>
      <w:numFmt w:val="decimal"/>
      <w:lvlText w:val="%1.%2.%3."/>
      <w:lvlJc w:val="left"/>
      <w:pPr>
        <w:tabs>
          <w:tab w:val="num" w:pos="1985"/>
        </w:tabs>
        <w:ind w:left="1985" w:right="1985" w:hanging="567"/>
      </w:pPr>
      <w:rPr>
        <w:rFonts w:hint="default"/>
      </w:rPr>
    </w:lvl>
    <w:lvl w:ilvl="3">
      <w:start w:val="1"/>
      <w:numFmt w:val="hebrew1"/>
      <w:pStyle w:val="aa"/>
      <w:lvlText w:val="%4."/>
      <w:lvlJc w:val="left"/>
      <w:pPr>
        <w:tabs>
          <w:tab w:val="num" w:pos="2381"/>
        </w:tabs>
        <w:ind w:left="2381" w:right="2381" w:hanging="396"/>
      </w:pPr>
      <w:rPr>
        <w:rFonts w:ascii="Times New Roman" w:hAnsi="Times New Roman" w:cs="David" w:hint="default"/>
        <w:b w:val="0"/>
        <w:bCs w:val="0"/>
        <w:i w:val="0"/>
        <w:iCs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665"/>
        </w:tabs>
        <w:ind w:left="2665" w:right="2665" w:hanging="284"/>
      </w:pPr>
      <w:rPr>
        <w:rFonts w:ascii="Times New Roman" w:hAnsi="Times New Roman" w:cs="David" w:hint="default"/>
        <w:b w:val="0"/>
        <w:bCs w:val="0"/>
        <w:i w:val="0"/>
        <w:iCs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556"/>
        </w:tabs>
        <w:ind w:left="2556" w:right="2556" w:hanging="454"/>
      </w:pPr>
      <w:rPr>
        <w:rFonts w:ascii="Times New Roman" w:hAnsi="Times New Roman" w:cs="David"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center"/>
      <w:pPr>
        <w:tabs>
          <w:tab w:val="num" w:pos="3888"/>
        </w:tabs>
        <w:ind w:left="3888" w:right="3888" w:hanging="1080"/>
      </w:pPr>
      <w:rPr>
        <w:rFonts w:hint="default"/>
      </w:rPr>
    </w:lvl>
    <w:lvl w:ilvl="7">
      <w:start w:val="1"/>
      <w:numFmt w:val="decimal"/>
      <w:lvlText w:val="%1.%2.%3.%4.%5.%6.%7.%8."/>
      <w:lvlJc w:val="center"/>
      <w:pPr>
        <w:tabs>
          <w:tab w:val="num" w:pos="4392"/>
        </w:tabs>
        <w:ind w:left="4392" w:right="4392" w:hanging="1224"/>
      </w:pPr>
      <w:rPr>
        <w:rFonts w:hint="default"/>
      </w:rPr>
    </w:lvl>
    <w:lvl w:ilvl="8">
      <w:start w:val="1"/>
      <w:numFmt w:val="decimal"/>
      <w:lvlText w:val="%1.%2.%3.%4.%5.%6.%7.%8.%9."/>
      <w:lvlJc w:val="center"/>
      <w:pPr>
        <w:tabs>
          <w:tab w:val="num" w:pos="4968"/>
        </w:tabs>
        <w:ind w:left="4968" w:right="4968" w:hanging="1440"/>
      </w:pPr>
      <w:rPr>
        <w:rFonts w:hint="default"/>
      </w:rPr>
    </w:lvl>
  </w:abstractNum>
  <w:abstractNum w:abstractNumId="73"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4" w15:restartNumberingAfterBreak="0">
    <w:nsid w:val="5C6D1CFB"/>
    <w:multiLevelType w:val="hybridMultilevel"/>
    <w:tmpl w:val="07C21868"/>
    <w:lvl w:ilvl="0" w:tplc="6B24D3E4">
      <w:start w:val="1"/>
      <w:numFmt w:val="bullet"/>
      <w:lvlText w:val=""/>
      <w:lvlJc w:val="left"/>
      <w:pPr>
        <w:ind w:left="720" w:hanging="360"/>
      </w:pPr>
      <w:rPr>
        <w:rFonts w:ascii="Wingdings" w:hAnsi="Wingdings" w:hint="default"/>
        <w:sz w:val="22"/>
        <w:szCs w:val="22"/>
      </w:rPr>
    </w:lvl>
    <w:lvl w:ilvl="1" w:tplc="58AC59A4" w:tentative="1">
      <w:start w:val="1"/>
      <w:numFmt w:val="bullet"/>
      <w:lvlText w:val="o"/>
      <w:lvlJc w:val="left"/>
      <w:pPr>
        <w:ind w:left="1440" w:hanging="360"/>
      </w:pPr>
      <w:rPr>
        <w:rFonts w:ascii="Courier New" w:hAnsi="Courier New" w:cs="Courier New" w:hint="default"/>
      </w:rPr>
    </w:lvl>
    <w:lvl w:ilvl="2" w:tplc="3F82E108" w:tentative="1">
      <w:start w:val="1"/>
      <w:numFmt w:val="bullet"/>
      <w:lvlText w:val=""/>
      <w:lvlJc w:val="left"/>
      <w:pPr>
        <w:ind w:left="2160" w:hanging="360"/>
      </w:pPr>
      <w:rPr>
        <w:rFonts w:ascii="Wingdings" w:hAnsi="Wingdings" w:hint="default"/>
      </w:rPr>
    </w:lvl>
    <w:lvl w:ilvl="3" w:tplc="86480E28" w:tentative="1">
      <w:start w:val="1"/>
      <w:numFmt w:val="bullet"/>
      <w:lvlText w:val=""/>
      <w:lvlJc w:val="left"/>
      <w:pPr>
        <w:ind w:left="2880" w:hanging="360"/>
      </w:pPr>
      <w:rPr>
        <w:rFonts w:ascii="Symbol" w:hAnsi="Symbol" w:hint="default"/>
      </w:rPr>
    </w:lvl>
    <w:lvl w:ilvl="4" w:tplc="855C9956" w:tentative="1">
      <w:start w:val="1"/>
      <w:numFmt w:val="bullet"/>
      <w:lvlText w:val="o"/>
      <w:lvlJc w:val="left"/>
      <w:pPr>
        <w:ind w:left="3600" w:hanging="360"/>
      </w:pPr>
      <w:rPr>
        <w:rFonts w:ascii="Courier New" w:hAnsi="Courier New" w:cs="Courier New" w:hint="default"/>
      </w:rPr>
    </w:lvl>
    <w:lvl w:ilvl="5" w:tplc="24B8109E" w:tentative="1">
      <w:start w:val="1"/>
      <w:numFmt w:val="bullet"/>
      <w:lvlText w:val=""/>
      <w:lvlJc w:val="left"/>
      <w:pPr>
        <w:ind w:left="4320" w:hanging="360"/>
      </w:pPr>
      <w:rPr>
        <w:rFonts w:ascii="Wingdings" w:hAnsi="Wingdings" w:hint="default"/>
      </w:rPr>
    </w:lvl>
    <w:lvl w:ilvl="6" w:tplc="F0708F5E" w:tentative="1">
      <w:start w:val="1"/>
      <w:numFmt w:val="bullet"/>
      <w:lvlText w:val=""/>
      <w:lvlJc w:val="left"/>
      <w:pPr>
        <w:ind w:left="5040" w:hanging="360"/>
      </w:pPr>
      <w:rPr>
        <w:rFonts w:ascii="Symbol" w:hAnsi="Symbol" w:hint="default"/>
      </w:rPr>
    </w:lvl>
    <w:lvl w:ilvl="7" w:tplc="8FEE4A04" w:tentative="1">
      <w:start w:val="1"/>
      <w:numFmt w:val="bullet"/>
      <w:lvlText w:val="o"/>
      <w:lvlJc w:val="left"/>
      <w:pPr>
        <w:ind w:left="5760" w:hanging="360"/>
      </w:pPr>
      <w:rPr>
        <w:rFonts w:ascii="Courier New" w:hAnsi="Courier New" w:cs="Courier New" w:hint="default"/>
      </w:rPr>
    </w:lvl>
    <w:lvl w:ilvl="8" w:tplc="DF28B7D2" w:tentative="1">
      <w:start w:val="1"/>
      <w:numFmt w:val="bullet"/>
      <w:lvlText w:val=""/>
      <w:lvlJc w:val="left"/>
      <w:pPr>
        <w:ind w:left="6480" w:hanging="360"/>
      </w:pPr>
      <w:rPr>
        <w:rFonts w:ascii="Wingdings" w:hAnsi="Wingdings" w:hint="default"/>
      </w:rPr>
    </w:lvl>
  </w:abstractNum>
  <w:abstractNum w:abstractNumId="75" w15:restartNumberingAfterBreak="0">
    <w:nsid w:val="5CCD7579"/>
    <w:multiLevelType w:val="singleLevel"/>
    <w:tmpl w:val="E7960518"/>
    <w:lvl w:ilvl="0">
      <w:start w:val="1"/>
      <w:numFmt w:val="lowerRoman"/>
      <w:pStyle w:val="doublepara"/>
      <w:lvlText w:val="%1."/>
      <w:lvlJc w:val="left"/>
      <w:pPr>
        <w:tabs>
          <w:tab w:val="num" w:pos="1355"/>
        </w:tabs>
        <w:ind w:left="1355" w:hanging="675"/>
      </w:pPr>
    </w:lvl>
  </w:abstractNum>
  <w:abstractNum w:abstractNumId="76" w15:restartNumberingAfterBreak="0">
    <w:nsid w:val="62220FD3"/>
    <w:multiLevelType w:val="multilevel"/>
    <w:tmpl w:val="2BA22AE0"/>
    <w:lvl w:ilvl="0">
      <w:start w:val="1"/>
      <w:numFmt w:val="decimal"/>
      <w:pStyle w:val="ListHnumber7"/>
      <w:lvlText w:val="%1."/>
      <w:lvlJc w:val="left"/>
      <w:pPr>
        <w:tabs>
          <w:tab w:val="num" w:pos="2835"/>
        </w:tabs>
        <w:ind w:left="2835" w:hanging="567"/>
      </w:pPr>
    </w:lvl>
    <w:lvl w:ilvl="1">
      <w:start w:val="1"/>
      <w:numFmt w:val="hebrew1"/>
      <w:lvlText w:val="%2."/>
      <w:lvlJc w:val="left"/>
      <w:pPr>
        <w:tabs>
          <w:tab w:val="num" w:pos="3402"/>
        </w:tabs>
        <w:ind w:left="3402" w:hanging="567"/>
      </w:pPr>
    </w:lvl>
    <w:lvl w:ilvl="2">
      <w:start w:val="1"/>
      <w:numFmt w:val="decimal"/>
      <w:lvlText w:val="%3)"/>
      <w:lvlJc w:val="left"/>
      <w:pPr>
        <w:tabs>
          <w:tab w:val="num" w:pos="3969"/>
        </w:tabs>
        <w:ind w:left="3969" w:hanging="567"/>
      </w:pPr>
    </w:lvl>
    <w:lvl w:ilvl="3">
      <w:start w:val="1"/>
      <w:numFmt w:val="hebrew1"/>
      <w:lvlText w:val="%4)"/>
      <w:lvlJc w:val="left"/>
      <w:pPr>
        <w:tabs>
          <w:tab w:val="num" w:pos="9379"/>
        </w:tabs>
        <w:ind w:left="9379" w:hanging="360"/>
      </w:pPr>
    </w:lvl>
    <w:lvl w:ilvl="4">
      <w:start w:val="1"/>
      <w:numFmt w:val="lowerLetter"/>
      <w:lvlText w:val="(%5)"/>
      <w:lvlJc w:val="left"/>
      <w:pPr>
        <w:tabs>
          <w:tab w:val="num" w:pos="9739"/>
        </w:tabs>
        <w:ind w:left="9739" w:hanging="360"/>
      </w:pPr>
    </w:lvl>
    <w:lvl w:ilvl="5">
      <w:start w:val="1"/>
      <w:numFmt w:val="hebrew1"/>
      <w:lvlText w:val="%6."/>
      <w:lvlJc w:val="left"/>
      <w:pPr>
        <w:tabs>
          <w:tab w:val="num" w:pos="10099"/>
        </w:tabs>
        <w:ind w:left="10099" w:hanging="360"/>
      </w:pPr>
    </w:lvl>
    <w:lvl w:ilvl="6">
      <w:start w:val="1"/>
      <w:numFmt w:val="decimal"/>
      <w:lvlText w:val="%7."/>
      <w:lvlJc w:val="left"/>
      <w:pPr>
        <w:tabs>
          <w:tab w:val="num" w:pos="10459"/>
        </w:tabs>
        <w:ind w:left="10459" w:hanging="360"/>
      </w:pPr>
    </w:lvl>
    <w:lvl w:ilvl="7">
      <w:start w:val="1"/>
      <w:numFmt w:val="lowerLetter"/>
      <w:lvlText w:val="%8."/>
      <w:lvlJc w:val="left"/>
      <w:pPr>
        <w:tabs>
          <w:tab w:val="num" w:pos="10819"/>
        </w:tabs>
        <w:ind w:left="10819" w:hanging="360"/>
      </w:pPr>
    </w:lvl>
    <w:lvl w:ilvl="8">
      <w:start w:val="1"/>
      <w:numFmt w:val="lowerRoman"/>
      <w:lvlText w:val="%9."/>
      <w:lvlJc w:val="left"/>
      <w:pPr>
        <w:tabs>
          <w:tab w:val="num" w:pos="11539"/>
        </w:tabs>
        <w:ind w:left="11179" w:hanging="360"/>
      </w:pPr>
    </w:lvl>
  </w:abstractNum>
  <w:abstractNum w:abstractNumId="77" w15:restartNumberingAfterBreak="0">
    <w:nsid w:val="67C4077B"/>
    <w:multiLevelType w:val="multilevel"/>
    <w:tmpl w:val="3D5C4DDA"/>
    <w:lvl w:ilvl="0">
      <w:numFmt w:val="decimal"/>
      <w:lvlText w:val="%1."/>
      <w:lvlJc w:val="left"/>
      <w:pPr>
        <w:tabs>
          <w:tab w:val="num" w:pos="403"/>
        </w:tabs>
        <w:ind w:left="403" w:hanging="397"/>
      </w:p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5"/>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hanging="964"/>
      </w:pPr>
    </w:lvl>
    <w:lvl w:ilvl="4">
      <w:start w:val="1"/>
      <w:numFmt w:val="hebrew1"/>
      <w:lvlText w:val="%5."/>
      <w:lvlJc w:val="left"/>
      <w:pPr>
        <w:tabs>
          <w:tab w:val="num" w:pos="3181"/>
        </w:tabs>
        <w:ind w:left="3181" w:hanging="454"/>
      </w:pPr>
    </w:lvl>
    <w:lvl w:ilvl="5">
      <w:start w:val="1"/>
      <w:numFmt w:val="decimal"/>
      <w:lvlText w:val="%6)"/>
      <w:lvlJc w:val="left"/>
      <w:pPr>
        <w:tabs>
          <w:tab w:val="num" w:pos="3634"/>
        </w:tabs>
        <w:ind w:left="3634" w:hanging="453"/>
      </w:pPr>
    </w:lvl>
    <w:lvl w:ilvl="6">
      <w:start w:val="1"/>
      <w:numFmt w:val="hebrew1"/>
      <w:lvlText w:val="%7."/>
      <w:lvlJc w:val="left"/>
      <w:pPr>
        <w:tabs>
          <w:tab w:val="num" w:pos="4088"/>
        </w:tabs>
        <w:ind w:left="4088" w:hanging="454"/>
      </w:p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8" w15:restartNumberingAfterBreak="0">
    <w:nsid w:val="691811ED"/>
    <w:multiLevelType w:val="singleLevel"/>
    <w:tmpl w:val="593CA9C8"/>
    <w:lvl w:ilvl="0">
      <w:start w:val="1"/>
      <w:numFmt w:val="decimal"/>
      <w:pStyle w:val="ab"/>
      <w:lvlText w:val="%1."/>
      <w:legacy w:legacy="1" w:legacySpace="0" w:legacyIndent="283"/>
      <w:lvlJc w:val="center"/>
      <w:pPr>
        <w:ind w:left="849" w:hanging="283"/>
      </w:pPr>
    </w:lvl>
  </w:abstractNum>
  <w:abstractNum w:abstractNumId="79" w15:restartNumberingAfterBreak="0">
    <w:nsid w:val="692748EC"/>
    <w:multiLevelType w:val="singleLevel"/>
    <w:tmpl w:val="54D285D0"/>
    <w:lvl w:ilvl="0">
      <w:start w:val="1"/>
      <w:numFmt w:val="decimal"/>
      <w:pStyle w:val="ac"/>
      <w:lvlText w:val="%1."/>
      <w:legacy w:legacy="1" w:legacySpace="0" w:legacyIndent="283"/>
      <w:lvlJc w:val="right"/>
      <w:pPr>
        <w:ind w:left="1984" w:hanging="283"/>
      </w:pPr>
    </w:lvl>
  </w:abstractNum>
  <w:abstractNum w:abstractNumId="80" w15:restartNumberingAfterBreak="0">
    <w:nsid w:val="69E005B7"/>
    <w:multiLevelType w:val="multilevel"/>
    <w:tmpl w:val="A2B44788"/>
    <w:lvl w:ilvl="0">
      <w:start w:val="1"/>
      <w:numFmt w:val="decimal"/>
      <w:pStyle w:val="Normal6"/>
      <w:lvlText w:val="%1."/>
      <w:lvlJc w:val="left"/>
      <w:pPr>
        <w:tabs>
          <w:tab w:val="num" w:pos="504"/>
        </w:tabs>
        <w:ind w:left="504" w:hanging="504"/>
      </w:pPr>
    </w:lvl>
    <w:lvl w:ilvl="1">
      <w:start w:val="1"/>
      <w:numFmt w:val="upperRoman"/>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upperRoman"/>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1.%2.%3.%4.%5.%6."/>
      <w:lvlJc w:val="center"/>
      <w:pPr>
        <w:tabs>
          <w:tab w:val="num" w:pos="2520"/>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81" w15:restartNumberingAfterBreak="0">
    <w:nsid w:val="6D4F4194"/>
    <w:multiLevelType w:val="multilevel"/>
    <w:tmpl w:val="D466C2D8"/>
    <w:lvl w:ilvl="0">
      <w:start w:val="1"/>
      <w:numFmt w:val="decimal"/>
      <w:lvlText w:val="%1."/>
      <w:lvlJc w:val="left"/>
      <w:pPr>
        <w:tabs>
          <w:tab w:val="num" w:pos="567"/>
        </w:tabs>
        <w:ind w:left="567" w:hanging="567"/>
      </w:pPr>
    </w:lvl>
    <w:lvl w:ilvl="1">
      <w:start w:val="1"/>
      <w:numFmt w:val="decimal"/>
      <w:pStyle w:val="ad"/>
      <w:lvlText w:val="%1.%2."/>
      <w:lvlJc w:val="left"/>
      <w:pPr>
        <w:tabs>
          <w:tab w:val="num" w:pos="1134"/>
        </w:tabs>
        <w:ind w:left="1134" w:hanging="567"/>
      </w:pPr>
    </w:lvl>
    <w:lvl w:ilvl="2">
      <w:start w:val="1"/>
      <w:numFmt w:val="decimal"/>
      <w:pStyle w:val="ae"/>
      <w:lvlText w:val="%1.%2.%3."/>
      <w:lvlJc w:val="left"/>
      <w:pPr>
        <w:tabs>
          <w:tab w:val="num" w:pos="1985"/>
        </w:tabs>
        <w:ind w:left="1985" w:hanging="851"/>
      </w:pPr>
    </w:lvl>
    <w:lvl w:ilvl="3">
      <w:start w:val="1"/>
      <w:numFmt w:val="decimal"/>
      <w:pStyle w:val="17"/>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2" w15:restartNumberingAfterBreak="0">
    <w:nsid w:val="70606A2A"/>
    <w:multiLevelType w:val="hybridMultilevel"/>
    <w:tmpl w:val="389C475C"/>
    <w:lvl w:ilvl="0" w:tplc="FA5419FA">
      <w:start w:val="1"/>
      <w:numFmt w:val="bullet"/>
      <w:lvlText w:val=""/>
      <w:lvlJc w:val="left"/>
      <w:pPr>
        <w:tabs>
          <w:tab w:val="num" w:pos="360"/>
        </w:tabs>
        <w:ind w:left="360" w:hanging="360"/>
      </w:pPr>
    </w:lvl>
    <w:lvl w:ilvl="1" w:tplc="1A00EA0E">
      <w:start w:val="1"/>
      <w:numFmt w:val="bullet"/>
      <w:pStyle w:val="Hn2"/>
      <w:lvlText w:val="o"/>
      <w:lvlJc w:val="left"/>
      <w:pPr>
        <w:tabs>
          <w:tab w:val="num" w:pos="720"/>
        </w:tabs>
        <w:ind w:left="720" w:hanging="360"/>
      </w:pPr>
    </w:lvl>
    <w:lvl w:ilvl="2" w:tplc="BC929E62">
      <w:start w:val="1"/>
      <w:numFmt w:val="bullet"/>
      <w:pStyle w:val="Hn3"/>
      <w:lvlText w:val=""/>
      <w:lvlJc w:val="left"/>
      <w:pPr>
        <w:tabs>
          <w:tab w:val="num" w:pos="1440"/>
        </w:tabs>
        <w:ind w:left="1440" w:hanging="360"/>
      </w:pPr>
    </w:lvl>
    <w:lvl w:ilvl="3" w:tplc="246A48E6" w:tentative="1">
      <w:start w:val="1"/>
      <w:numFmt w:val="bullet"/>
      <w:pStyle w:val="Hn4"/>
      <w:lvlText w:val=""/>
      <w:lvlJc w:val="left"/>
      <w:pPr>
        <w:tabs>
          <w:tab w:val="num" w:pos="2160"/>
        </w:tabs>
        <w:ind w:left="2160" w:hanging="360"/>
      </w:pPr>
    </w:lvl>
    <w:lvl w:ilvl="4" w:tplc="450A1734" w:tentative="1">
      <w:start w:val="1"/>
      <w:numFmt w:val="bullet"/>
      <w:lvlText w:val="o"/>
      <w:lvlJc w:val="left"/>
      <w:pPr>
        <w:tabs>
          <w:tab w:val="num" w:pos="2880"/>
        </w:tabs>
        <w:ind w:left="2880" w:hanging="360"/>
      </w:pPr>
    </w:lvl>
    <w:lvl w:ilvl="5" w:tplc="6AC69A08" w:tentative="1">
      <w:start w:val="1"/>
      <w:numFmt w:val="bullet"/>
      <w:lvlText w:val=""/>
      <w:lvlJc w:val="left"/>
      <w:pPr>
        <w:tabs>
          <w:tab w:val="num" w:pos="3600"/>
        </w:tabs>
        <w:ind w:left="3600" w:hanging="360"/>
      </w:pPr>
    </w:lvl>
    <w:lvl w:ilvl="6" w:tplc="F7529258" w:tentative="1">
      <w:start w:val="1"/>
      <w:numFmt w:val="bullet"/>
      <w:lvlText w:val=""/>
      <w:lvlJc w:val="left"/>
      <w:pPr>
        <w:tabs>
          <w:tab w:val="num" w:pos="4320"/>
        </w:tabs>
        <w:ind w:left="4320" w:hanging="360"/>
      </w:pPr>
    </w:lvl>
    <w:lvl w:ilvl="7" w:tplc="28EC2DE6" w:tentative="1">
      <w:start w:val="1"/>
      <w:numFmt w:val="bullet"/>
      <w:lvlText w:val="o"/>
      <w:lvlJc w:val="left"/>
      <w:pPr>
        <w:tabs>
          <w:tab w:val="num" w:pos="5040"/>
        </w:tabs>
        <w:ind w:left="5040" w:hanging="360"/>
      </w:pPr>
    </w:lvl>
    <w:lvl w:ilvl="8" w:tplc="F77AB932" w:tentative="1">
      <w:start w:val="1"/>
      <w:numFmt w:val="bullet"/>
      <w:lvlText w:val=""/>
      <w:lvlJc w:val="left"/>
      <w:pPr>
        <w:tabs>
          <w:tab w:val="num" w:pos="5760"/>
        </w:tabs>
        <w:ind w:left="5760" w:hanging="360"/>
      </w:pPr>
    </w:lvl>
  </w:abstractNum>
  <w:abstractNum w:abstractNumId="83" w15:restartNumberingAfterBreak="0">
    <w:nsid w:val="72627110"/>
    <w:multiLevelType w:val="singleLevel"/>
    <w:tmpl w:val="54D285D0"/>
    <w:name w:val="listhnumber4322322232223"/>
    <w:lvl w:ilvl="0">
      <w:start w:val="1"/>
      <w:numFmt w:val="decimal"/>
      <w:pStyle w:val="af"/>
      <w:lvlText w:val="%1."/>
      <w:legacy w:legacy="1" w:legacySpace="0" w:legacyIndent="283"/>
      <w:lvlJc w:val="right"/>
      <w:pPr>
        <w:ind w:left="1984" w:hanging="283"/>
      </w:pPr>
    </w:lvl>
  </w:abstractNum>
  <w:abstractNum w:abstractNumId="84" w15:restartNumberingAfterBreak="0">
    <w:nsid w:val="75766F34"/>
    <w:multiLevelType w:val="multilevel"/>
    <w:tmpl w:val="CB76106A"/>
    <w:lvl w:ilvl="0">
      <w:start w:val="1"/>
      <w:numFmt w:val="decimal"/>
      <w:pStyle w:val="18"/>
      <w:lvlText w:val="%1."/>
      <w:lvlJc w:val="left"/>
      <w:pPr>
        <w:ind w:left="927" w:hanging="360"/>
      </w:pPr>
    </w:lvl>
    <w:lvl w:ilvl="1">
      <w:start w:val="1"/>
      <w:numFmt w:val="decimal"/>
      <w:pStyle w:val="26"/>
      <w:isLgl/>
      <w:lvlText w:val="%1.%2"/>
      <w:lvlJc w:val="left"/>
      <w:pPr>
        <w:ind w:left="566" w:hanging="360"/>
      </w:pPr>
    </w:lvl>
    <w:lvl w:ilvl="2">
      <w:start w:val="1"/>
      <w:numFmt w:val="decimal"/>
      <w:pStyle w:val="36"/>
      <w:isLgl/>
      <w:lvlText w:val="%1.%2.%3"/>
      <w:lvlJc w:val="left"/>
      <w:pPr>
        <w:ind w:left="2034" w:hanging="720"/>
      </w:pPr>
    </w:lvl>
    <w:lvl w:ilvl="3">
      <w:start w:val="1"/>
      <w:numFmt w:val="decimal"/>
      <w:pStyle w:val="44"/>
      <w:isLgl/>
      <w:lvlText w:val="%1.%2.%3.%4"/>
      <w:lvlJc w:val="left"/>
      <w:pPr>
        <w:ind w:left="3838" w:hanging="720"/>
      </w:pPr>
    </w:lvl>
    <w:lvl w:ilvl="4">
      <w:start w:val="1"/>
      <w:numFmt w:val="decimal"/>
      <w:pStyle w:val="53"/>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85" w15:restartNumberingAfterBreak="0">
    <w:nsid w:val="757A27E6"/>
    <w:multiLevelType w:val="multilevel"/>
    <w:tmpl w:val="79E6D19C"/>
    <w:lvl w:ilvl="0">
      <w:start w:val="1"/>
      <w:numFmt w:val="decimal"/>
      <w:lvlText w:val="%1."/>
      <w:lvlJc w:val="left"/>
      <w:pPr>
        <w:ind w:left="361" w:hanging="360"/>
      </w:pPr>
      <w:rPr>
        <w:rFonts w:hint="default"/>
      </w:rPr>
    </w:lvl>
    <w:lvl w:ilvl="1">
      <w:start w:val="1"/>
      <w:numFmt w:val="decimal"/>
      <w:isLgl/>
      <w:lvlText w:val="%1.%2"/>
      <w:lvlJc w:val="left"/>
      <w:pPr>
        <w:ind w:left="1505" w:hanging="360"/>
      </w:pPr>
      <w:rPr>
        <w:rFonts w:hint="default"/>
      </w:rPr>
    </w:lvl>
    <w:lvl w:ilvl="2">
      <w:start w:val="1"/>
      <w:numFmt w:val="decimal"/>
      <w:isLgl/>
      <w:lvlText w:val="%1.%2.%3"/>
      <w:lvlJc w:val="left"/>
      <w:pPr>
        <w:ind w:left="3009" w:hanging="720"/>
      </w:pPr>
      <w:rPr>
        <w:rFonts w:hint="default"/>
      </w:rPr>
    </w:lvl>
    <w:lvl w:ilvl="3">
      <w:start w:val="1"/>
      <w:numFmt w:val="decimal"/>
      <w:isLgl/>
      <w:lvlText w:val="%1.%2.%3.%4"/>
      <w:lvlJc w:val="left"/>
      <w:pPr>
        <w:ind w:left="4153" w:hanging="720"/>
      </w:pPr>
      <w:rPr>
        <w:rFonts w:hint="default"/>
      </w:rPr>
    </w:lvl>
    <w:lvl w:ilvl="4">
      <w:start w:val="1"/>
      <w:numFmt w:val="decimal"/>
      <w:isLgl/>
      <w:lvlText w:val="%1.%2.%3.%4.%5"/>
      <w:lvlJc w:val="left"/>
      <w:pPr>
        <w:ind w:left="5657" w:hanging="1080"/>
      </w:pPr>
      <w:rPr>
        <w:rFonts w:hint="default"/>
      </w:rPr>
    </w:lvl>
    <w:lvl w:ilvl="5">
      <w:start w:val="1"/>
      <w:numFmt w:val="decimal"/>
      <w:isLgl/>
      <w:lvlText w:val="%1.%2.%3.%4.%5.%6"/>
      <w:lvlJc w:val="left"/>
      <w:pPr>
        <w:ind w:left="6801" w:hanging="1080"/>
      </w:pPr>
      <w:rPr>
        <w:rFonts w:hint="default"/>
      </w:rPr>
    </w:lvl>
    <w:lvl w:ilvl="6">
      <w:start w:val="1"/>
      <w:numFmt w:val="decimal"/>
      <w:isLgl/>
      <w:lvlText w:val="%1.%2.%3.%4.%5.%6.%7"/>
      <w:lvlJc w:val="left"/>
      <w:pPr>
        <w:ind w:left="8305" w:hanging="1440"/>
      </w:pPr>
      <w:rPr>
        <w:rFonts w:hint="default"/>
      </w:rPr>
    </w:lvl>
    <w:lvl w:ilvl="7">
      <w:start w:val="1"/>
      <w:numFmt w:val="decimal"/>
      <w:isLgl/>
      <w:lvlText w:val="%1.%2.%3.%4.%5.%6.%7.%8"/>
      <w:lvlJc w:val="left"/>
      <w:pPr>
        <w:ind w:left="9449" w:hanging="1440"/>
      </w:pPr>
      <w:rPr>
        <w:rFonts w:hint="default"/>
      </w:rPr>
    </w:lvl>
    <w:lvl w:ilvl="8">
      <w:start w:val="1"/>
      <w:numFmt w:val="decimal"/>
      <w:isLgl/>
      <w:lvlText w:val="%1.%2.%3.%4.%5.%6.%7.%8.%9"/>
      <w:lvlJc w:val="left"/>
      <w:pPr>
        <w:ind w:left="10593" w:hanging="1440"/>
      </w:pPr>
      <w:rPr>
        <w:rFonts w:hint="default"/>
      </w:rPr>
    </w:lvl>
  </w:abstractNum>
  <w:abstractNum w:abstractNumId="86"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7"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8" w15:restartNumberingAfterBreak="0">
    <w:nsid w:val="79B439C1"/>
    <w:multiLevelType w:val="singleLevel"/>
    <w:tmpl w:val="4440D9E6"/>
    <w:lvl w:ilvl="0">
      <w:start w:val="1"/>
      <w:numFmt w:val="decimal"/>
      <w:pStyle w:val="af0"/>
      <w:lvlText w:val="%1."/>
      <w:lvlJc w:val="center"/>
      <w:pPr>
        <w:tabs>
          <w:tab w:val="num" w:pos="397"/>
        </w:tabs>
        <w:ind w:left="397" w:hanging="397"/>
      </w:pPr>
    </w:lvl>
  </w:abstractNum>
  <w:abstractNum w:abstractNumId="89" w15:restartNumberingAfterBreak="0">
    <w:nsid w:val="79FE650A"/>
    <w:multiLevelType w:val="hybridMultilevel"/>
    <w:tmpl w:val="E07A3D28"/>
    <w:lvl w:ilvl="0" w:tplc="76E234A2">
      <w:start w:val="1"/>
      <w:numFmt w:val="bullet"/>
      <w:lvlText w:val=""/>
      <w:lvlJc w:val="left"/>
      <w:pPr>
        <w:tabs>
          <w:tab w:val="num" w:pos="360"/>
        </w:tabs>
        <w:ind w:left="360" w:hanging="360"/>
      </w:pPr>
      <w:rPr>
        <w:rFonts w:ascii="Wingdings" w:hAnsi="Wingdings" w:hint="default"/>
      </w:rPr>
    </w:lvl>
    <w:lvl w:ilvl="1" w:tplc="93CA0F10">
      <w:start w:val="1"/>
      <w:numFmt w:val="bullet"/>
      <w:lvlText w:val=""/>
      <w:lvlJc w:val="left"/>
      <w:pPr>
        <w:tabs>
          <w:tab w:val="num" w:pos="720"/>
        </w:tabs>
        <w:ind w:left="720" w:hanging="360"/>
      </w:pPr>
      <w:rPr>
        <w:rFonts w:ascii="Wingdings" w:hAnsi="Wingdings" w:hint="default"/>
        <w:sz w:val="22"/>
        <w:szCs w:val="22"/>
      </w:rPr>
    </w:lvl>
    <w:lvl w:ilvl="2" w:tplc="302C57D0">
      <w:start w:val="1"/>
      <w:numFmt w:val="bullet"/>
      <w:lvlText w:val=""/>
      <w:lvlJc w:val="left"/>
      <w:pPr>
        <w:tabs>
          <w:tab w:val="num" w:pos="1440"/>
        </w:tabs>
        <w:ind w:left="1440" w:hanging="360"/>
      </w:pPr>
      <w:rPr>
        <w:rFonts w:ascii="Wingdings" w:hAnsi="Wingdings" w:hint="default"/>
      </w:rPr>
    </w:lvl>
    <w:lvl w:ilvl="3" w:tplc="50D2F93C">
      <w:start w:val="1"/>
      <w:numFmt w:val="bullet"/>
      <w:lvlText w:val=""/>
      <w:lvlJc w:val="left"/>
      <w:pPr>
        <w:tabs>
          <w:tab w:val="num" w:pos="2160"/>
        </w:tabs>
        <w:ind w:left="2160" w:hanging="360"/>
      </w:pPr>
      <w:rPr>
        <w:rFonts w:ascii="Wingdings" w:hAnsi="Wingdings" w:hint="default"/>
      </w:rPr>
    </w:lvl>
    <w:lvl w:ilvl="4" w:tplc="0838BDA6">
      <w:start w:val="1"/>
      <w:numFmt w:val="bullet"/>
      <w:lvlText w:val="o"/>
      <w:lvlJc w:val="left"/>
      <w:pPr>
        <w:tabs>
          <w:tab w:val="num" w:pos="2880"/>
        </w:tabs>
        <w:ind w:left="2880" w:hanging="360"/>
      </w:pPr>
      <w:rPr>
        <w:rFonts w:ascii="Courier New" w:hAnsi="Courier New" w:cs="Courier New" w:hint="default"/>
      </w:rPr>
    </w:lvl>
    <w:lvl w:ilvl="5" w:tplc="3560F618" w:tentative="1">
      <w:start w:val="1"/>
      <w:numFmt w:val="bullet"/>
      <w:lvlText w:val=""/>
      <w:lvlJc w:val="left"/>
      <w:pPr>
        <w:tabs>
          <w:tab w:val="num" w:pos="3600"/>
        </w:tabs>
        <w:ind w:left="3600" w:hanging="360"/>
      </w:pPr>
      <w:rPr>
        <w:rFonts w:ascii="Wingdings" w:hAnsi="Wingdings" w:hint="default"/>
      </w:rPr>
    </w:lvl>
    <w:lvl w:ilvl="6" w:tplc="7F5EA104" w:tentative="1">
      <w:start w:val="1"/>
      <w:numFmt w:val="bullet"/>
      <w:lvlText w:val=""/>
      <w:lvlJc w:val="left"/>
      <w:pPr>
        <w:tabs>
          <w:tab w:val="num" w:pos="4320"/>
        </w:tabs>
        <w:ind w:left="4320" w:hanging="360"/>
      </w:pPr>
      <w:rPr>
        <w:rFonts w:ascii="Symbol" w:hAnsi="Symbol" w:hint="default"/>
      </w:rPr>
    </w:lvl>
    <w:lvl w:ilvl="7" w:tplc="99689DC8" w:tentative="1">
      <w:start w:val="1"/>
      <w:numFmt w:val="bullet"/>
      <w:lvlText w:val="o"/>
      <w:lvlJc w:val="left"/>
      <w:pPr>
        <w:tabs>
          <w:tab w:val="num" w:pos="5040"/>
        </w:tabs>
        <w:ind w:left="5040" w:hanging="360"/>
      </w:pPr>
      <w:rPr>
        <w:rFonts w:ascii="Courier New" w:hAnsi="Courier New" w:cs="Courier New" w:hint="default"/>
      </w:rPr>
    </w:lvl>
    <w:lvl w:ilvl="8" w:tplc="717079A0"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7C261430"/>
    <w:multiLevelType w:val="hybridMultilevel"/>
    <w:tmpl w:val="67768634"/>
    <w:lvl w:ilvl="0" w:tplc="BCF49726">
      <w:start w:val="1"/>
      <w:numFmt w:val="hebrew1"/>
      <w:pStyle w:val="AlphaList3"/>
      <w:lvlText w:val="%1."/>
      <w:lvlJc w:val="left"/>
      <w:pPr>
        <w:tabs>
          <w:tab w:val="num" w:pos="1588"/>
        </w:tabs>
        <w:ind w:left="1588" w:hanging="397"/>
      </w:pPr>
    </w:lvl>
    <w:lvl w:ilvl="1" w:tplc="04090019">
      <w:start w:val="1"/>
      <w:numFmt w:val="bullet"/>
      <w:pStyle w:val="Heading21"/>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D5160A6"/>
    <w:multiLevelType w:val="multilevel"/>
    <w:tmpl w:val="00D2C88C"/>
    <w:name w:val="listhnumber4322322"/>
    <w:lvl w:ilvl="0">
      <w:numFmt w:val="decimal"/>
      <w:pStyle w:val="19"/>
      <w:lvlText w:val="%1."/>
      <w:lvlJc w:val="left"/>
      <w:pPr>
        <w:tabs>
          <w:tab w:val="num" w:pos="360"/>
        </w:tabs>
        <w:ind w:left="360" w:hanging="360"/>
      </w:pPr>
      <w:rPr>
        <w:lang w:val="en-US"/>
      </w:rPr>
    </w:lvl>
    <w:lvl w:ilvl="1">
      <w:start w:val="1"/>
      <w:numFmt w:val="decimal"/>
      <w:pStyle w:val="27"/>
      <w:lvlText w:val="%1.%2."/>
      <w:lvlJc w:val="left"/>
      <w:pPr>
        <w:tabs>
          <w:tab w:val="num" w:pos="792"/>
        </w:tabs>
        <w:ind w:left="792" w:hanging="432"/>
      </w:pPr>
    </w:lvl>
    <w:lvl w:ilvl="2">
      <w:start w:val="1"/>
      <w:numFmt w:val="decimal"/>
      <w:lvlText w:val="%1.%2.%3."/>
      <w:lvlJc w:val="left"/>
      <w:pPr>
        <w:tabs>
          <w:tab w:val="num" w:pos="1044"/>
        </w:tabs>
        <w:ind w:left="1044" w:hanging="504"/>
      </w:pPr>
    </w:lvl>
    <w:lvl w:ilvl="3">
      <w:start w:val="1"/>
      <w:numFmt w:val="decimal"/>
      <w:lvlText w:val="%1.%2.%3.%4."/>
      <w:lvlJc w:val="left"/>
      <w:pPr>
        <w:tabs>
          <w:tab w:val="num" w:pos="2088"/>
        </w:tabs>
        <w:ind w:left="2088" w:hanging="648"/>
      </w:pPr>
      <w:rPr>
        <w:b w:val="0"/>
        <w:bCs w:val="0"/>
      </w:rPr>
    </w:lvl>
    <w:lvl w:ilvl="4">
      <w:start w:val="1"/>
      <w:numFmt w:val="hebrew1"/>
      <w:lvlText w:val="%5"/>
      <w:lvlJc w:val="left"/>
      <w:pPr>
        <w:tabs>
          <w:tab w:val="num" w:pos="2232"/>
        </w:tabs>
        <w:ind w:left="2232" w:hanging="792"/>
      </w:pPr>
      <w:rPr>
        <w:color w:val="auto"/>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2"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15:restartNumberingAfterBreak="0">
    <w:nsid w:val="7EB41680"/>
    <w:multiLevelType w:val="multilevel"/>
    <w:tmpl w:val="5C92E708"/>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13"/>
        </w:tabs>
        <w:ind w:left="1497"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279"/>
        </w:tabs>
        <w:ind w:left="2207"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20"/>
        </w:tabs>
        <w:ind w:left="2232" w:hanging="792"/>
      </w:pPr>
      <w:rPr>
        <w:rFonts w:ascii="David" w:hAnsi="David"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4" w15:restartNumberingAfterBreak="0">
    <w:nsid w:val="7F2E524B"/>
    <w:multiLevelType w:val="hybridMultilevel"/>
    <w:tmpl w:val="85EE7C5E"/>
    <w:lvl w:ilvl="0" w:tplc="A99C472C">
      <w:start w:val="1"/>
      <w:numFmt w:val="bullet"/>
      <w:pStyle w:val="Bulletized1"/>
      <w:lvlText w:val=""/>
      <w:lvlJc w:val="left"/>
      <w:pPr>
        <w:tabs>
          <w:tab w:val="num" w:pos="1029"/>
        </w:tabs>
        <w:ind w:left="1029" w:hanging="360"/>
      </w:pPr>
      <w:rPr>
        <w:rFonts w:ascii="Symbol" w:hAnsi="Symbol" w:hint="default"/>
      </w:rPr>
    </w:lvl>
    <w:lvl w:ilvl="1" w:tplc="040D0003">
      <w:start w:val="1"/>
      <w:numFmt w:val="bullet"/>
      <w:lvlText w:val="o"/>
      <w:lvlJc w:val="left"/>
      <w:pPr>
        <w:tabs>
          <w:tab w:val="num" w:pos="1749"/>
        </w:tabs>
        <w:ind w:left="1749" w:hanging="360"/>
      </w:pPr>
      <w:rPr>
        <w:rFonts w:ascii="Courier New" w:hAnsi="Courier New" w:cs="Times New Roman" w:hint="default"/>
      </w:rPr>
    </w:lvl>
    <w:lvl w:ilvl="2" w:tplc="040D0005">
      <w:start w:val="1"/>
      <w:numFmt w:val="bullet"/>
      <w:lvlText w:val=""/>
      <w:lvlJc w:val="left"/>
      <w:pPr>
        <w:tabs>
          <w:tab w:val="num" w:pos="2469"/>
        </w:tabs>
        <w:ind w:left="2469" w:hanging="360"/>
      </w:pPr>
      <w:rPr>
        <w:rFonts w:ascii="Wingdings" w:hAnsi="Wingdings" w:hint="default"/>
      </w:rPr>
    </w:lvl>
    <w:lvl w:ilvl="3" w:tplc="040D0001">
      <w:start w:val="1"/>
      <w:numFmt w:val="bullet"/>
      <w:lvlText w:val=""/>
      <w:lvlJc w:val="left"/>
      <w:pPr>
        <w:tabs>
          <w:tab w:val="num" w:pos="3189"/>
        </w:tabs>
        <w:ind w:left="3189" w:hanging="360"/>
      </w:pPr>
      <w:rPr>
        <w:rFonts w:ascii="Symbol" w:hAnsi="Symbol" w:hint="default"/>
      </w:rPr>
    </w:lvl>
    <w:lvl w:ilvl="4" w:tplc="040D0003">
      <w:start w:val="1"/>
      <w:numFmt w:val="bullet"/>
      <w:lvlText w:val="o"/>
      <w:lvlJc w:val="left"/>
      <w:pPr>
        <w:tabs>
          <w:tab w:val="num" w:pos="3909"/>
        </w:tabs>
        <w:ind w:left="3909" w:hanging="360"/>
      </w:pPr>
      <w:rPr>
        <w:rFonts w:ascii="Courier New" w:hAnsi="Courier New" w:cs="Times New Roman" w:hint="default"/>
      </w:rPr>
    </w:lvl>
    <w:lvl w:ilvl="5" w:tplc="040D0005">
      <w:start w:val="1"/>
      <w:numFmt w:val="bullet"/>
      <w:lvlText w:val=""/>
      <w:lvlJc w:val="left"/>
      <w:pPr>
        <w:tabs>
          <w:tab w:val="num" w:pos="4629"/>
        </w:tabs>
        <w:ind w:left="4629" w:hanging="360"/>
      </w:pPr>
      <w:rPr>
        <w:rFonts w:ascii="Wingdings" w:hAnsi="Wingdings" w:hint="default"/>
      </w:rPr>
    </w:lvl>
    <w:lvl w:ilvl="6" w:tplc="040D0001">
      <w:start w:val="1"/>
      <w:numFmt w:val="bullet"/>
      <w:lvlText w:val=""/>
      <w:lvlJc w:val="left"/>
      <w:pPr>
        <w:tabs>
          <w:tab w:val="num" w:pos="5349"/>
        </w:tabs>
        <w:ind w:left="5349" w:hanging="360"/>
      </w:pPr>
      <w:rPr>
        <w:rFonts w:ascii="Symbol" w:hAnsi="Symbol" w:hint="default"/>
      </w:rPr>
    </w:lvl>
    <w:lvl w:ilvl="7" w:tplc="040D0003">
      <w:start w:val="1"/>
      <w:numFmt w:val="bullet"/>
      <w:lvlText w:val="o"/>
      <w:lvlJc w:val="left"/>
      <w:pPr>
        <w:tabs>
          <w:tab w:val="num" w:pos="6069"/>
        </w:tabs>
        <w:ind w:left="6069" w:hanging="360"/>
      </w:pPr>
      <w:rPr>
        <w:rFonts w:ascii="Courier New" w:hAnsi="Courier New" w:cs="Times New Roman" w:hint="default"/>
      </w:rPr>
    </w:lvl>
    <w:lvl w:ilvl="8" w:tplc="040D0005">
      <w:start w:val="1"/>
      <w:numFmt w:val="bullet"/>
      <w:lvlText w:val=""/>
      <w:lvlJc w:val="left"/>
      <w:pPr>
        <w:tabs>
          <w:tab w:val="num" w:pos="6789"/>
        </w:tabs>
        <w:ind w:left="6789" w:hanging="360"/>
      </w:pPr>
      <w:rPr>
        <w:rFonts w:ascii="Wingdings" w:hAnsi="Wingdings" w:hint="default"/>
      </w:rPr>
    </w:lvl>
  </w:abstractNum>
  <w:num w:numId="1">
    <w:abstractNumId w:val="73"/>
  </w:num>
  <w:num w:numId="2">
    <w:abstractNumId w:val="19"/>
  </w:num>
  <w:num w:numId="3">
    <w:abstractNumId w:val="54"/>
  </w:num>
  <w:num w:numId="4">
    <w:abstractNumId w:val="11"/>
  </w:num>
  <w:num w:numId="5">
    <w:abstractNumId w:val="72"/>
  </w:num>
  <w:num w:numId="6">
    <w:abstractNumId w:val="52"/>
  </w:num>
  <w:num w:numId="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4"/>
  </w:num>
  <w:num w:numId="1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1"/>
  </w:num>
  <w:num w:numId="12">
    <w:abstractNumId w:val="4"/>
  </w:num>
  <w:num w:numId="13">
    <w:abstractNumId w:val="63"/>
  </w:num>
  <w:num w:numId="14">
    <w:abstractNumId w:val="71"/>
  </w:num>
  <w:num w:numId="15">
    <w:abstractNumId w:val="55"/>
  </w:num>
  <w:num w:numId="16">
    <w:abstractNumId w:val="44"/>
  </w:num>
  <w:num w:numId="17">
    <w:abstractNumId w:val="84"/>
  </w:num>
  <w:num w:numId="18">
    <w:abstractNumId w:val="23"/>
  </w:num>
  <w:num w:numId="19">
    <w:abstractNumId w:val="82"/>
  </w:num>
  <w:num w:numId="20">
    <w:abstractNumId w:val="10"/>
    <w:lvlOverride w:ilvl="0">
      <w:startOverride w:val="1"/>
    </w:lvlOverride>
  </w:num>
  <w:num w:numId="21">
    <w:abstractNumId w:val="1"/>
  </w:num>
  <w:num w:numId="22">
    <w:abstractNumId w:val="0"/>
  </w:num>
  <w:num w:numId="23">
    <w:abstractNumId w:val="2"/>
    <w:lvlOverride w:ilvl="0">
      <w:startOverride w:val="1"/>
    </w:lvlOverride>
  </w:num>
  <w:num w:numId="2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8"/>
    <w:lvlOverride w:ilvl="0">
      <w:startOverride w:val="1"/>
    </w:lvlOverride>
  </w:num>
  <w:num w:numId="2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8">
    <w:abstractNumId w:val="17"/>
  </w:num>
  <w:num w:numId="29">
    <w:abstractNumId w:val="90"/>
    <w:lvlOverride w:ilvl="0">
      <w:startOverride w:val="1"/>
    </w:lvlOverride>
    <w:lvlOverride w:ilvl="1"/>
    <w:lvlOverride w:ilvl="2"/>
    <w:lvlOverride w:ilvl="3"/>
    <w:lvlOverride w:ilvl="4"/>
    <w:lvlOverride w:ilvl="5"/>
    <w:lvlOverride w:ilvl="6"/>
    <w:lvlOverride w:ilvl="7"/>
    <w:lvlOverride w:ilvl="8"/>
  </w:num>
  <w:num w:numId="3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num>
  <w:num w:numId="32">
    <w:abstractNumId w:val="60"/>
    <w:lvlOverride w:ilvl="0">
      <w:startOverride w:val="1"/>
    </w:lvlOverride>
  </w:num>
  <w:num w:numId="33">
    <w:abstractNumId w:val="15"/>
    <w:lvlOverride w:ilvl="0">
      <w:startOverride w:val="1"/>
    </w:lvlOverride>
  </w:num>
  <w:num w:numId="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25"/>
  </w:num>
  <w:num w:numId="38">
    <w:abstractNumId w:val="53"/>
  </w:num>
  <w:num w:numId="39">
    <w:abstractNumId w:val="41"/>
  </w:num>
  <w:num w:numId="40">
    <w:abstractNumId w:val="94"/>
  </w:num>
  <w:num w:numId="41">
    <w:abstractNumId w:val="67"/>
  </w:num>
  <w:num w:numId="42">
    <w:abstractNumId w:val="20"/>
    <w:lvlOverride w:ilvl="0">
      <w:startOverride w:val="1"/>
    </w:lvlOverride>
  </w:num>
  <w:num w:numId="43">
    <w:abstractNumId w:val="69"/>
  </w:num>
  <w:num w:numId="44">
    <w:abstractNumId w:val="49"/>
  </w:num>
  <w:num w:numId="45">
    <w:abstractNumId w:val="14"/>
  </w:num>
  <w:num w:numId="46">
    <w:abstractNumId w:val="9"/>
  </w:num>
  <w:num w:numId="47">
    <w:abstractNumId w:val="57"/>
    <w:lvlOverride w:ilvl="0">
      <w:startOverride w:val="1"/>
    </w:lvlOverride>
  </w:num>
  <w:num w:numId="48">
    <w:abstractNumId w:val="13"/>
    <w:lvlOverride w:ilvl="0">
      <w:startOverride w:val="1"/>
    </w:lvlOverride>
  </w:num>
  <w:num w:numId="4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8"/>
    <w:lvlOverride w:ilvl="0">
      <w:startOverride w:val="1"/>
    </w:lvlOverride>
  </w:num>
  <w:num w:numId="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3"/>
    <w:lvlOverride w:ilvl="0">
      <w:startOverride w:val="1"/>
    </w:lvlOverride>
  </w:num>
  <w:num w:numId="57">
    <w:abstractNumId w:val="79"/>
    <w:lvlOverride w:ilvl="0">
      <w:startOverride w:val="1"/>
    </w:lvlOverride>
  </w:num>
  <w:num w:numId="5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8"/>
  </w:num>
  <w:num w:numId="63">
    <w:abstractNumId w:val="34"/>
  </w:num>
  <w:num w:numId="64">
    <w:abstractNumId w:val="75"/>
    <w:lvlOverride w:ilvl="0">
      <w:startOverride w:val="1"/>
    </w:lvlOverride>
  </w:num>
  <w:num w:numId="65">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num>
  <w:num w:numId="6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8"/>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5">
    <w:abstractNumId w:val="68"/>
  </w:num>
  <w:num w:numId="7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2"/>
    <w:lvlOverride w:ilvl="0">
      <w:startOverride w:val="1"/>
    </w:lvlOverride>
  </w:num>
  <w:num w:numId="81">
    <w:abstractNumId w:val="35"/>
  </w:num>
  <w:num w:numId="82">
    <w:abstractNumId w:val="61"/>
  </w:num>
  <w:num w:numId="8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8"/>
  </w:num>
  <w:num w:numId="85">
    <w:abstractNumId w:val="51"/>
  </w:num>
  <w:num w:numId="86">
    <w:abstractNumId w:val="64"/>
  </w:num>
  <w:num w:numId="8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5"/>
  </w:num>
  <w:num w:numId="89">
    <w:abstractNumId w:val="40"/>
  </w:num>
  <w:num w:numId="90">
    <w:abstractNumId w:val="27"/>
  </w:num>
  <w:num w:numId="91">
    <w:abstractNumId w:val="74"/>
  </w:num>
  <w:num w:numId="92">
    <w:abstractNumId w:val="50"/>
  </w:num>
  <w:num w:numId="93">
    <w:abstractNumId w:val="89"/>
  </w:num>
  <w:num w:numId="9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1"/>
  </w:num>
  <w:num w:numId="9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037"/>
    <w:rsid w:val="000000C6"/>
    <w:rsid w:val="00000195"/>
    <w:rsid w:val="00001156"/>
    <w:rsid w:val="000015B8"/>
    <w:rsid w:val="00001ABA"/>
    <w:rsid w:val="00001EC3"/>
    <w:rsid w:val="00002200"/>
    <w:rsid w:val="00002530"/>
    <w:rsid w:val="0000287E"/>
    <w:rsid w:val="00003083"/>
    <w:rsid w:val="000040DE"/>
    <w:rsid w:val="00004B1C"/>
    <w:rsid w:val="00005294"/>
    <w:rsid w:val="00007D7D"/>
    <w:rsid w:val="0001007B"/>
    <w:rsid w:val="00011143"/>
    <w:rsid w:val="0001172F"/>
    <w:rsid w:val="00012132"/>
    <w:rsid w:val="00012729"/>
    <w:rsid w:val="00012D69"/>
    <w:rsid w:val="00013766"/>
    <w:rsid w:val="00014182"/>
    <w:rsid w:val="00014AF3"/>
    <w:rsid w:val="00015D34"/>
    <w:rsid w:val="00020009"/>
    <w:rsid w:val="00021534"/>
    <w:rsid w:val="00023284"/>
    <w:rsid w:val="000232A0"/>
    <w:rsid w:val="0002461F"/>
    <w:rsid w:val="00025A6B"/>
    <w:rsid w:val="00025CCE"/>
    <w:rsid w:val="00025D23"/>
    <w:rsid w:val="000267B4"/>
    <w:rsid w:val="00030706"/>
    <w:rsid w:val="00031499"/>
    <w:rsid w:val="00032376"/>
    <w:rsid w:val="00032919"/>
    <w:rsid w:val="00034490"/>
    <w:rsid w:val="00034B57"/>
    <w:rsid w:val="00034BBA"/>
    <w:rsid w:val="0003517A"/>
    <w:rsid w:val="0003545F"/>
    <w:rsid w:val="00035477"/>
    <w:rsid w:val="00035A7B"/>
    <w:rsid w:val="00036A96"/>
    <w:rsid w:val="00037279"/>
    <w:rsid w:val="000405F4"/>
    <w:rsid w:val="00040F46"/>
    <w:rsid w:val="00041540"/>
    <w:rsid w:val="0004174D"/>
    <w:rsid w:val="000430E8"/>
    <w:rsid w:val="000439B9"/>
    <w:rsid w:val="0004416D"/>
    <w:rsid w:val="00045D40"/>
    <w:rsid w:val="0004713B"/>
    <w:rsid w:val="00047C97"/>
    <w:rsid w:val="000510A7"/>
    <w:rsid w:val="000511A0"/>
    <w:rsid w:val="000518FB"/>
    <w:rsid w:val="000520B7"/>
    <w:rsid w:val="000524EF"/>
    <w:rsid w:val="000533F1"/>
    <w:rsid w:val="00053606"/>
    <w:rsid w:val="00054654"/>
    <w:rsid w:val="000547D8"/>
    <w:rsid w:val="0005491A"/>
    <w:rsid w:val="00055424"/>
    <w:rsid w:val="00055F44"/>
    <w:rsid w:val="000568CE"/>
    <w:rsid w:val="0005695D"/>
    <w:rsid w:val="00057F06"/>
    <w:rsid w:val="000605CD"/>
    <w:rsid w:val="00061C0F"/>
    <w:rsid w:val="000627CB"/>
    <w:rsid w:val="00063A3D"/>
    <w:rsid w:val="00064027"/>
    <w:rsid w:val="00064AF6"/>
    <w:rsid w:val="00065EA9"/>
    <w:rsid w:val="00065EE8"/>
    <w:rsid w:val="000660F5"/>
    <w:rsid w:val="00066383"/>
    <w:rsid w:val="000664B4"/>
    <w:rsid w:val="00067B0B"/>
    <w:rsid w:val="00071172"/>
    <w:rsid w:val="0007134C"/>
    <w:rsid w:val="00072253"/>
    <w:rsid w:val="00072A0D"/>
    <w:rsid w:val="00074271"/>
    <w:rsid w:val="00074703"/>
    <w:rsid w:val="0007510F"/>
    <w:rsid w:val="00076D0B"/>
    <w:rsid w:val="000770EC"/>
    <w:rsid w:val="00080000"/>
    <w:rsid w:val="00080B36"/>
    <w:rsid w:val="000810DA"/>
    <w:rsid w:val="000821A2"/>
    <w:rsid w:val="00083594"/>
    <w:rsid w:val="00083691"/>
    <w:rsid w:val="00083A32"/>
    <w:rsid w:val="00084097"/>
    <w:rsid w:val="000850D6"/>
    <w:rsid w:val="00085994"/>
    <w:rsid w:val="0008652C"/>
    <w:rsid w:val="00086907"/>
    <w:rsid w:val="0008742D"/>
    <w:rsid w:val="00091296"/>
    <w:rsid w:val="00091504"/>
    <w:rsid w:val="000920AA"/>
    <w:rsid w:val="0009336D"/>
    <w:rsid w:val="00093B5E"/>
    <w:rsid w:val="00093B9D"/>
    <w:rsid w:val="000946B9"/>
    <w:rsid w:val="00094CD3"/>
    <w:rsid w:val="00095A19"/>
    <w:rsid w:val="00095EDA"/>
    <w:rsid w:val="00096CD9"/>
    <w:rsid w:val="000970D9"/>
    <w:rsid w:val="0009755E"/>
    <w:rsid w:val="000A007A"/>
    <w:rsid w:val="000A0AD7"/>
    <w:rsid w:val="000A2760"/>
    <w:rsid w:val="000A28BA"/>
    <w:rsid w:val="000A3891"/>
    <w:rsid w:val="000A4221"/>
    <w:rsid w:val="000A7145"/>
    <w:rsid w:val="000B0AB9"/>
    <w:rsid w:val="000B11A2"/>
    <w:rsid w:val="000B224B"/>
    <w:rsid w:val="000B2664"/>
    <w:rsid w:val="000B2877"/>
    <w:rsid w:val="000B49CE"/>
    <w:rsid w:val="000B4CDA"/>
    <w:rsid w:val="000B51C8"/>
    <w:rsid w:val="000B5548"/>
    <w:rsid w:val="000B5885"/>
    <w:rsid w:val="000B58A8"/>
    <w:rsid w:val="000B5BF5"/>
    <w:rsid w:val="000B65C7"/>
    <w:rsid w:val="000B672D"/>
    <w:rsid w:val="000B7133"/>
    <w:rsid w:val="000C02B0"/>
    <w:rsid w:val="000C04AE"/>
    <w:rsid w:val="000C058C"/>
    <w:rsid w:val="000C0E73"/>
    <w:rsid w:val="000C0F55"/>
    <w:rsid w:val="000C17A3"/>
    <w:rsid w:val="000C21DB"/>
    <w:rsid w:val="000C303F"/>
    <w:rsid w:val="000C30E0"/>
    <w:rsid w:val="000C328D"/>
    <w:rsid w:val="000C3401"/>
    <w:rsid w:val="000C3E92"/>
    <w:rsid w:val="000C411D"/>
    <w:rsid w:val="000C5426"/>
    <w:rsid w:val="000C687B"/>
    <w:rsid w:val="000C6D96"/>
    <w:rsid w:val="000C6DE4"/>
    <w:rsid w:val="000C7E55"/>
    <w:rsid w:val="000C7F04"/>
    <w:rsid w:val="000D04C3"/>
    <w:rsid w:val="000D0FB2"/>
    <w:rsid w:val="000D1AE2"/>
    <w:rsid w:val="000D39B3"/>
    <w:rsid w:val="000D4485"/>
    <w:rsid w:val="000D44C5"/>
    <w:rsid w:val="000D4A00"/>
    <w:rsid w:val="000D4D9D"/>
    <w:rsid w:val="000D4DA8"/>
    <w:rsid w:val="000D534B"/>
    <w:rsid w:val="000D5BA5"/>
    <w:rsid w:val="000D5FCC"/>
    <w:rsid w:val="000D71CD"/>
    <w:rsid w:val="000E04E2"/>
    <w:rsid w:val="000E190B"/>
    <w:rsid w:val="000E1FF7"/>
    <w:rsid w:val="000E2198"/>
    <w:rsid w:val="000E276E"/>
    <w:rsid w:val="000E280A"/>
    <w:rsid w:val="000E3A73"/>
    <w:rsid w:val="000E5014"/>
    <w:rsid w:val="000E6098"/>
    <w:rsid w:val="000E632C"/>
    <w:rsid w:val="000E71F8"/>
    <w:rsid w:val="000E794A"/>
    <w:rsid w:val="000F114C"/>
    <w:rsid w:val="000F25E1"/>
    <w:rsid w:val="000F3809"/>
    <w:rsid w:val="000F46B4"/>
    <w:rsid w:val="000F47B7"/>
    <w:rsid w:val="000F4EFA"/>
    <w:rsid w:val="000F50B0"/>
    <w:rsid w:val="000F612B"/>
    <w:rsid w:val="000F630B"/>
    <w:rsid w:val="000F63CC"/>
    <w:rsid w:val="000F64B6"/>
    <w:rsid w:val="000F7926"/>
    <w:rsid w:val="000F7967"/>
    <w:rsid w:val="000F79E0"/>
    <w:rsid w:val="000F7E75"/>
    <w:rsid w:val="00103071"/>
    <w:rsid w:val="0010326C"/>
    <w:rsid w:val="0010400E"/>
    <w:rsid w:val="001047DD"/>
    <w:rsid w:val="00104B2D"/>
    <w:rsid w:val="0010589C"/>
    <w:rsid w:val="001077E3"/>
    <w:rsid w:val="0011068D"/>
    <w:rsid w:val="0011116F"/>
    <w:rsid w:val="00111D0F"/>
    <w:rsid w:val="00113854"/>
    <w:rsid w:val="00113E4C"/>
    <w:rsid w:val="0011563B"/>
    <w:rsid w:val="0011608C"/>
    <w:rsid w:val="00117254"/>
    <w:rsid w:val="00117740"/>
    <w:rsid w:val="00120480"/>
    <w:rsid w:val="0012063A"/>
    <w:rsid w:val="00121900"/>
    <w:rsid w:val="00122570"/>
    <w:rsid w:val="001229CA"/>
    <w:rsid w:val="00122FDA"/>
    <w:rsid w:val="00123169"/>
    <w:rsid w:val="00124ED0"/>
    <w:rsid w:val="00124F48"/>
    <w:rsid w:val="00125546"/>
    <w:rsid w:val="001255E4"/>
    <w:rsid w:val="00125BE2"/>
    <w:rsid w:val="00126CE4"/>
    <w:rsid w:val="00126EB4"/>
    <w:rsid w:val="001274C1"/>
    <w:rsid w:val="00127BDB"/>
    <w:rsid w:val="00127E31"/>
    <w:rsid w:val="00130A3C"/>
    <w:rsid w:val="00130EBF"/>
    <w:rsid w:val="0013114F"/>
    <w:rsid w:val="0013120D"/>
    <w:rsid w:val="0013130B"/>
    <w:rsid w:val="00131AE1"/>
    <w:rsid w:val="00132B0E"/>
    <w:rsid w:val="00133AE6"/>
    <w:rsid w:val="00133E54"/>
    <w:rsid w:val="001351E4"/>
    <w:rsid w:val="001379F5"/>
    <w:rsid w:val="001402BA"/>
    <w:rsid w:val="001407DE"/>
    <w:rsid w:val="00140AC0"/>
    <w:rsid w:val="00142302"/>
    <w:rsid w:val="0014240E"/>
    <w:rsid w:val="0014326A"/>
    <w:rsid w:val="0014339A"/>
    <w:rsid w:val="001437DD"/>
    <w:rsid w:val="00143F00"/>
    <w:rsid w:val="00144106"/>
    <w:rsid w:val="00144187"/>
    <w:rsid w:val="00145218"/>
    <w:rsid w:val="001453E5"/>
    <w:rsid w:val="00146E7D"/>
    <w:rsid w:val="00147167"/>
    <w:rsid w:val="00150B2F"/>
    <w:rsid w:val="001514B6"/>
    <w:rsid w:val="0015158B"/>
    <w:rsid w:val="00151609"/>
    <w:rsid w:val="001517DA"/>
    <w:rsid w:val="0015219E"/>
    <w:rsid w:val="00155973"/>
    <w:rsid w:val="00155ACB"/>
    <w:rsid w:val="00156A1D"/>
    <w:rsid w:val="00157D9B"/>
    <w:rsid w:val="00160453"/>
    <w:rsid w:val="001605DE"/>
    <w:rsid w:val="00160B78"/>
    <w:rsid w:val="00160CDF"/>
    <w:rsid w:val="001611C6"/>
    <w:rsid w:val="00162C6B"/>
    <w:rsid w:val="00162F99"/>
    <w:rsid w:val="001634A3"/>
    <w:rsid w:val="00163915"/>
    <w:rsid w:val="00164591"/>
    <w:rsid w:val="00164947"/>
    <w:rsid w:val="00164B30"/>
    <w:rsid w:val="0016541A"/>
    <w:rsid w:val="00167990"/>
    <w:rsid w:val="00167F63"/>
    <w:rsid w:val="00170182"/>
    <w:rsid w:val="00171948"/>
    <w:rsid w:val="00171C83"/>
    <w:rsid w:val="001733EA"/>
    <w:rsid w:val="00173E95"/>
    <w:rsid w:val="0017426C"/>
    <w:rsid w:val="00175551"/>
    <w:rsid w:val="001755A7"/>
    <w:rsid w:val="00176796"/>
    <w:rsid w:val="001768C4"/>
    <w:rsid w:val="00177A7F"/>
    <w:rsid w:val="001808BD"/>
    <w:rsid w:val="00181F57"/>
    <w:rsid w:val="0018290F"/>
    <w:rsid w:val="0018292D"/>
    <w:rsid w:val="00182E98"/>
    <w:rsid w:val="001837C6"/>
    <w:rsid w:val="00183A97"/>
    <w:rsid w:val="00184479"/>
    <w:rsid w:val="00184D2F"/>
    <w:rsid w:val="0018640A"/>
    <w:rsid w:val="001869A2"/>
    <w:rsid w:val="00190F56"/>
    <w:rsid w:val="0019249E"/>
    <w:rsid w:val="00193499"/>
    <w:rsid w:val="00193B38"/>
    <w:rsid w:val="001949BE"/>
    <w:rsid w:val="00195074"/>
    <w:rsid w:val="0019777F"/>
    <w:rsid w:val="00197C0D"/>
    <w:rsid w:val="00197D47"/>
    <w:rsid w:val="00197D82"/>
    <w:rsid w:val="001A0417"/>
    <w:rsid w:val="001A0F79"/>
    <w:rsid w:val="001A2FAC"/>
    <w:rsid w:val="001A3967"/>
    <w:rsid w:val="001A65FB"/>
    <w:rsid w:val="001A661B"/>
    <w:rsid w:val="001A6F64"/>
    <w:rsid w:val="001A7C42"/>
    <w:rsid w:val="001B04E3"/>
    <w:rsid w:val="001B05B1"/>
    <w:rsid w:val="001B08DE"/>
    <w:rsid w:val="001B2713"/>
    <w:rsid w:val="001B3B79"/>
    <w:rsid w:val="001B49A0"/>
    <w:rsid w:val="001B5182"/>
    <w:rsid w:val="001B5407"/>
    <w:rsid w:val="001B6EB5"/>
    <w:rsid w:val="001C11F4"/>
    <w:rsid w:val="001C1D0F"/>
    <w:rsid w:val="001C32A9"/>
    <w:rsid w:val="001C3774"/>
    <w:rsid w:val="001C3A01"/>
    <w:rsid w:val="001C3B78"/>
    <w:rsid w:val="001C3D7F"/>
    <w:rsid w:val="001C4703"/>
    <w:rsid w:val="001C4A79"/>
    <w:rsid w:val="001C4AAD"/>
    <w:rsid w:val="001C4E04"/>
    <w:rsid w:val="001C4F2D"/>
    <w:rsid w:val="001C4F6D"/>
    <w:rsid w:val="001C524B"/>
    <w:rsid w:val="001C5A4C"/>
    <w:rsid w:val="001C6123"/>
    <w:rsid w:val="001C75C1"/>
    <w:rsid w:val="001D0D73"/>
    <w:rsid w:val="001D0F74"/>
    <w:rsid w:val="001D1109"/>
    <w:rsid w:val="001D17E3"/>
    <w:rsid w:val="001D2236"/>
    <w:rsid w:val="001D23FD"/>
    <w:rsid w:val="001D35BF"/>
    <w:rsid w:val="001D473A"/>
    <w:rsid w:val="001D5155"/>
    <w:rsid w:val="001D55B4"/>
    <w:rsid w:val="001D55DD"/>
    <w:rsid w:val="001D6ED7"/>
    <w:rsid w:val="001D74E5"/>
    <w:rsid w:val="001E0647"/>
    <w:rsid w:val="001E0665"/>
    <w:rsid w:val="001E0E5D"/>
    <w:rsid w:val="001E1C1D"/>
    <w:rsid w:val="001E21EA"/>
    <w:rsid w:val="001E22B2"/>
    <w:rsid w:val="001E236A"/>
    <w:rsid w:val="001E26E4"/>
    <w:rsid w:val="001E344C"/>
    <w:rsid w:val="001E50E4"/>
    <w:rsid w:val="001E53C1"/>
    <w:rsid w:val="001E548A"/>
    <w:rsid w:val="001E6952"/>
    <w:rsid w:val="001E74AA"/>
    <w:rsid w:val="001E7514"/>
    <w:rsid w:val="001F0616"/>
    <w:rsid w:val="001F154D"/>
    <w:rsid w:val="001F1C3D"/>
    <w:rsid w:val="001F227F"/>
    <w:rsid w:val="001F22D9"/>
    <w:rsid w:val="001F244E"/>
    <w:rsid w:val="001F2A0A"/>
    <w:rsid w:val="001F2E72"/>
    <w:rsid w:val="001F374B"/>
    <w:rsid w:val="001F4081"/>
    <w:rsid w:val="001F46D6"/>
    <w:rsid w:val="001F4BF7"/>
    <w:rsid w:val="001F57F2"/>
    <w:rsid w:val="001F5A37"/>
    <w:rsid w:val="001F5AA1"/>
    <w:rsid w:val="001F72AD"/>
    <w:rsid w:val="001F7B06"/>
    <w:rsid w:val="002005D0"/>
    <w:rsid w:val="0020139D"/>
    <w:rsid w:val="002017A3"/>
    <w:rsid w:val="00201D5D"/>
    <w:rsid w:val="00202F82"/>
    <w:rsid w:val="00203E28"/>
    <w:rsid w:val="00204B49"/>
    <w:rsid w:val="00204C8A"/>
    <w:rsid w:val="0020501B"/>
    <w:rsid w:val="0020502E"/>
    <w:rsid w:val="00206667"/>
    <w:rsid w:val="00206E01"/>
    <w:rsid w:val="00207FE2"/>
    <w:rsid w:val="0021047C"/>
    <w:rsid w:val="0021163A"/>
    <w:rsid w:val="002122D7"/>
    <w:rsid w:val="00214DFE"/>
    <w:rsid w:val="002162F0"/>
    <w:rsid w:val="002168CA"/>
    <w:rsid w:val="00216AC9"/>
    <w:rsid w:val="00217BBC"/>
    <w:rsid w:val="002205CD"/>
    <w:rsid w:val="00221BBF"/>
    <w:rsid w:val="00221D53"/>
    <w:rsid w:val="0022306B"/>
    <w:rsid w:val="0022446B"/>
    <w:rsid w:val="00224E60"/>
    <w:rsid w:val="00224E90"/>
    <w:rsid w:val="00226507"/>
    <w:rsid w:val="00226C38"/>
    <w:rsid w:val="00227070"/>
    <w:rsid w:val="00227B74"/>
    <w:rsid w:val="00230275"/>
    <w:rsid w:val="002307AA"/>
    <w:rsid w:val="002312DA"/>
    <w:rsid w:val="0023182C"/>
    <w:rsid w:val="00232594"/>
    <w:rsid w:val="0023454B"/>
    <w:rsid w:val="002350AF"/>
    <w:rsid w:val="0023589F"/>
    <w:rsid w:val="00235C89"/>
    <w:rsid w:val="00236E34"/>
    <w:rsid w:val="00240F39"/>
    <w:rsid w:val="00241855"/>
    <w:rsid w:val="002422B6"/>
    <w:rsid w:val="0024274E"/>
    <w:rsid w:val="00242C9B"/>
    <w:rsid w:val="0024375B"/>
    <w:rsid w:val="00243B87"/>
    <w:rsid w:val="00243DE8"/>
    <w:rsid w:val="00244077"/>
    <w:rsid w:val="00244855"/>
    <w:rsid w:val="00244B44"/>
    <w:rsid w:val="0024596B"/>
    <w:rsid w:val="00245DD8"/>
    <w:rsid w:val="002461CE"/>
    <w:rsid w:val="00246474"/>
    <w:rsid w:val="002476AD"/>
    <w:rsid w:val="00251384"/>
    <w:rsid w:val="00251F62"/>
    <w:rsid w:val="002523DA"/>
    <w:rsid w:val="002525FD"/>
    <w:rsid w:val="0025341F"/>
    <w:rsid w:val="00253E08"/>
    <w:rsid w:val="00254092"/>
    <w:rsid w:val="0025496A"/>
    <w:rsid w:val="00255075"/>
    <w:rsid w:val="0025528F"/>
    <w:rsid w:val="00255504"/>
    <w:rsid w:val="00255623"/>
    <w:rsid w:val="00255A40"/>
    <w:rsid w:val="0025617B"/>
    <w:rsid w:val="0025721E"/>
    <w:rsid w:val="00257538"/>
    <w:rsid w:val="002576D3"/>
    <w:rsid w:val="00257A71"/>
    <w:rsid w:val="0026071B"/>
    <w:rsid w:val="00262E3D"/>
    <w:rsid w:val="00264C09"/>
    <w:rsid w:val="00265DE4"/>
    <w:rsid w:val="00267417"/>
    <w:rsid w:val="00267507"/>
    <w:rsid w:val="00270A42"/>
    <w:rsid w:val="00270D79"/>
    <w:rsid w:val="00270EE4"/>
    <w:rsid w:val="00271354"/>
    <w:rsid w:val="002723D1"/>
    <w:rsid w:val="00273A76"/>
    <w:rsid w:val="00275887"/>
    <w:rsid w:val="00276749"/>
    <w:rsid w:val="0028112C"/>
    <w:rsid w:val="00281BD0"/>
    <w:rsid w:val="00281C02"/>
    <w:rsid w:val="002825C7"/>
    <w:rsid w:val="0028469E"/>
    <w:rsid w:val="00284D75"/>
    <w:rsid w:val="002854FB"/>
    <w:rsid w:val="00285642"/>
    <w:rsid w:val="002865C0"/>
    <w:rsid w:val="00286A10"/>
    <w:rsid w:val="002871C2"/>
    <w:rsid w:val="00287BD9"/>
    <w:rsid w:val="002901DC"/>
    <w:rsid w:val="0029047C"/>
    <w:rsid w:val="00290D44"/>
    <w:rsid w:val="00292ABE"/>
    <w:rsid w:val="00292F5D"/>
    <w:rsid w:val="00293681"/>
    <w:rsid w:val="0029381D"/>
    <w:rsid w:val="00293FEF"/>
    <w:rsid w:val="00296A8F"/>
    <w:rsid w:val="00297100"/>
    <w:rsid w:val="00297273"/>
    <w:rsid w:val="002972A3"/>
    <w:rsid w:val="002A0152"/>
    <w:rsid w:val="002A06C9"/>
    <w:rsid w:val="002A229C"/>
    <w:rsid w:val="002A2789"/>
    <w:rsid w:val="002A5413"/>
    <w:rsid w:val="002A54A3"/>
    <w:rsid w:val="002A5B4F"/>
    <w:rsid w:val="002A6008"/>
    <w:rsid w:val="002A655A"/>
    <w:rsid w:val="002A6F6D"/>
    <w:rsid w:val="002A78E3"/>
    <w:rsid w:val="002A7DD2"/>
    <w:rsid w:val="002A7FEA"/>
    <w:rsid w:val="002B05A8"/>
    <w:rsid w:val="002B1695"/>
    <w:rsid w:val="002B1B28"/>
    <w:rsid w:val="002B208C"/>
    <w:rsid w:val="002B283D"/>
    <w:rsid w:val="002B3E58"/>
    <w:rsid w:val="002B4090"/>
    <w:rsid w:val="002B4752"/>
    <w:rsid w:val="002B4AC5"/>
    <w:rsid w:val="002B4CBC"/>
    <w:rsid w:val="002B5A3B"/>
    <w:rsid w:val="002B60E0"/>
    <w:rsid w:val="002B6292"/>
    <w:rsid w:val="002B66E7"/>
    <w:rsid w:val="002B6E0C"/>
    <w:rsid w:val="002B7DA7"/>
    <w:rsid w:val="002C080D"/>
    <w:rsid w:val="002C1FB6"/>
    <w:rsid w:val="002C23A2"/>
    <w:rsid w:val="002C2725"/>
    <w:rsid w:val="002C29A0"/>
    <w:rsid w:val="002C42F3"/>
    <w:rsid w:val="002C6580"/>
    <w:rsid w:val="002C6DDB"/>
    <w:rsid w:val="002C7273"/>
    <w:rsid w:val="002D06D5"/>
    <w:rsid w:val="002D0E43"/>
    <w:rsid w:val="002D1607"/>
    <w:rsid w:val="002D2441"/>
    <w:rsid w:val="002D2F65"/>
    <w:rsid w:val="002D379B"/>
    <w:rsid w:val="002D3DD1"/>
    <w:rsid w:val="002D404C"/>
    <w:rsid w:val="002D4D49"/>
    <w:rsid w:val="002D628A"/>
    <w:rsid w:val="002D65A1"/>
    <w:rsid w:val="002D6A85"/>
    <w:rsid w:val="002D70B9"/>
    <w:rsid w:val="002D768B"/>
    <w:rsid w:val="002D7AD2"/>
    <w:rsid w:val="002E1664"/>
    <w:rsid w:val="002E1A28"/>
    <w:rsid w:val="002E2781"/>
    <w:rsid w:val="002E38F4"/>
    <w:rsid w:val="002E4D8C"/>
    <w:rsid w:val="002E50E4"/>
    <w:rsid w:val="002E523A"/>
    <w:rsid w:val="002E5BBD"/>
    <w:rsid w:val="002E644D"/>
    <w:rsid w:val="002E6A03"/>
    <w:rsid w:val="002E6D13"/>
    <w:rsid w:val="002E7560"/>
    <w:rsid w:val="002E77E9"/>
    <w:rsid w:val="002F015D"/>
    <w:rsid w:val="002F0C96"/>
    <w:rsid w:val="002F197C"/>
    <w:rsid w:val="002F25F9"/>
    <w:rsid w:val="002F27A0"/>
    <w:rsid w:val="002F288E"/>
    <w:rsid w:val="002F3DE1"/>
    <w:rsid w:val="002F5001"/>
    <w:rsid w:val="002F50B3"/>
    <w:rsid w:val="002F5357"/>
    <w:rsid w:val="003001E2"/>
    <w:rsid w:val="00301A91"/>
    <w:rsid w:val="003032E4"/>
    <w:rsid w:val="0030396A"/>
    <w:rsid w:val="003050C1"/>
    <w:rsid w:val="00305341"/>
    <w:rsid w:val="00305C93"/>
    <w:rsid w:val="00306701"/>
    <w:rsid w:val="00311ED1"/>
    <w:rsid w:val="0031486B"/>
    <w:rsid w:val="00316234"/>
    <w:rsid w:val="00317233"/>
    <w:rsid w:val="0031772A"/>
    <w:rsid w:val="00317949"/>
    <w:rsid w:val="00320C65"/>
    <w:rsid w:val="00321BCA"/>
    <w:rsid w:val="00323255"/>
    <w:rsid w:val="003236B2"/>
    <w:rsid w:val="0032399B"/>
    <w:rsid w:val="00323DE2"/>
    <w:rsid w:val="00325E01"/>
    <w:rsid w:val="00326D0B"/>
    <w:rsid w:val="00327AB1"/>
    <w:rsid w:val="003303F9"/>
    <w:rsid w:val="00330AA4"/>
    <w:rsid w:val="003311E3"/>
    <w:rsid w:val="00331C71"/>
    <w:rsid w:val="003335AC"/>
    <w:rsid w:val="00334494"/>
    <w:rsid w:val="003344A4"/>
    <w:rsid w:val="00334692"/>
    <w:rsid w:val="00334AA9"/>
    <w:rsid w:val="00334EF5"/>
    <w:rsid w:val="003352AD"/>
    <w:rsid w:val="003356D7"/>
    <w:rsid w:val="00336174"/>
    <w:rsid w:val="00336F1D"/>
    <w:rsid w:val="00337ABC"/>
    <w:rsid w:val="00337C18"/>
    <w:rsid w:val="00337FEB"/>
    <w:rsid w:val="00341EA0"/>
    <w:rsid w:val="003424C1"/>
    <w:rsid w:val="00343132"/>
    <w:rsid w:val="00344974"/>
    <w:rsid w:val="00344BBD"/>
    <w:rsid w:val="003453E0"/>
    <w:rsid w:val="00346960"/>
    <w:rsid w:val="00347340"/>
    <w:rsid w:val="00350239"/>
    <w:rsid w:val="0035074C"/>
    <w:rsid w:val="003509F1"/>
    <w:rsid w:val="00351E48"/>
    <w:rsid w:val="003528EB"/>
    <w:rsid w:val="00353B1C"/>
    <w:rsid w:val="003542A4"/>
    <w:rsid w:val="00354389"/>
    <w:rsid w:val="0035440A"/>
    <w:rsid w:val="0035478E"/>
    <w:rsid w:val="00354CD1"/>
    <w:rsid w:val="00355615"/>
    <w:rsid w:val="00356193"/>
    <w:rsid w:val="00356984"/>
    <w:rsid w:val="00356C6D"/>
    <w:rsid w:val="00356D4D"/>
    <w:rsid w:val="00361114"/>
    <w:rsid w:val="00361653"/>
    <w:rsid w:val="00363C16"/>
    <w:rsid w:val="0036514F"/>
    <w:rsid w:val="003706F0"/>
    <w:rsid w:val="00372469"/>
    <w:rsid w:val="00375D78"/>
    <w:rsid w:val="00377D0A"/>
    <w:rsid w:val="0038020C"/>
    <w:rsid w:val="00380549"/>
    <w:rsid w:val="00380983"/>
    <w:rsid w:val="003831FA"/>
    <w:rsid w:val="0038385E"/>
    <w:rsid w:val="003840FE"/>
    <w:rsid w:val="003844FD"/>
    <w:rsid w:val="0038486C"/>
    <w:rsid w:val="00384975"/>
    <w:rsid w:val="00386FF6"/>
    <w:rsid w:val="00387014"/>
    <w:rsid w:val="00387218"/>
    <w:rsid w:val="00387D0E"/>
    <w:rsid w:val="00387EA2"/>
    <w:rsid w:val="003910AD"/>
    <w:rsid w:val="00391268"/>
    <w:rsid w:val="00392054"/>
    <w:rsid w:val="00393799"/>
    <w:rsid w:val="00393C6A"/>
    <w:rsid w:val="00393F12"/>
    <w:rsid w:val="00395B73"/>
    <w:rsid w:val="003963B1"/>
    <w:rsid w:val="003970CC"/>
    <w:rsid w:val="0039732D"/>
    <w:rsid w:val="003A1BE9"/>
    <w:rsid w:val="003A1D7A"/>
    <w:rsid w:val="003A21AB"/>
    <w:rsid w:val="003A29F9"/>
    <w:rsid w:val="003A3747"/>
    <w:rsid w:val="003A414F"/>
    <w:rsid w:val="003A48A6"/>
    <w:rsid w:val="003A5178"/>
    <w:rsid w:val="003A64EF"/>
    <w:rsid w:val="003A739F"/>
    <w:rsid w:val="003B086C"/>
    <w:rsid w:val="003B0A0C"/>
    <w:rsid w:val="003B0C39"/>
    <w:rsid w:val="003B1F2E"/>
    <w:rsid w:val="003B2745"/>
    <w:rsid w:val="003B28D5"/>
    <w:rsid w:val="003B3331"/>
    <w:rsid w:val="003B4388"/>
    <w:rsid w:val="003B4500"/>
    <w:rsid w:val="003B4593"/>
    <w:rsid w:val="003B4597"/>
    <w:rsid w:val="003B5948"/>
    <w:rsid w:val="003B5EB9"/>
    <w:rsid w:val="003B75C2"/>
    <w:rsid w:val="003B761C"/>
    <w:rsid w:val="003B784B"/>
    <w:rsid w:val="003B79F8"/>
    <w:rsid w:val="003B7E8D"/>
    <w:rsid w:val="003C0D9D"/>
    <w:rsid w:val="003C1197"/>
    <w:rsid w:val="003C3358"/>
    <w:rsid w:val="003C3A5C"/>
    <w:rsid w:val="003C3B59"/>
    <w:rsid w:val="003C3D9E"/>
    <w:rsid w:val="003C453A"/>
    <w:rsid w:val="003C5B77"/>
    <w:rsid w:val="003C6403"/>
    <w:rsid w:val="003C6E6B"/>
    <w:rsid w:val="003C7202"/>
    <w:rsid w:val="003D0891"/>
    <w:rsid w:val="003D0A6D"/>
    <w:rsid w:val="003D271F"/>
    <w:rsid w:val="003D3527"/>
    <w:rsid w:val="003D35E3"/>
    <w:rsid w:val="003D3997"/>
    <w:rsid w:val="003D3E5C"/>
    <w:rsid w:val="003D458E"/>
    <w:rsid w:val="003D49A3"/>
    <w:rsid w:val="003D7042"/>
    <w:rsid w:val="003D72C9"/>
    <w:rsid w:val="003D7B8B"/>
    <w:rsid w:val="003E0679"/>
    <w:rsid w:val="003E1868"/>
    <w:rsid w:val="003E1C8F"/>
    <w:rsid w:val="003E20E1"/>
    <w:rsid w:val="003E22BE"/>
    <w:rsid w:val="003E23DD"/>
    <w:rsid w:val="003E2E02"/>
    <w:rsid w:val="003E3098"/>
    <w:rsid w:val="003E3131"/>
    <w:rsid w:val="003E33C0"/>
    <w:rsid w:val="003E3656"/>
    <w:rsid w:val="003E3A2F"/>
    <w:rsid w:val="003E4322"/>
    <w:rsid w:val="003E4ABE"/>
    <w:rsid w:val="003E4D7A"/>
    <w:rsid w:val="003E4EE8"/>
    <w:rsid w:val="003E5FB2"/>
    <w:rsid w:val="003E6A92"/>
    <w:rsid w:val="003E7348"/>
    <w:rsid w:val="003E7537"/>
    <w:rsid w:val="003E763A"/>
    <w:rsid w:val="003E7829"/>
    <w:rsid w:val="003E7C7A"/>
    <w:rsid w:val="003F1396"/>
    <w:rsid w:val="003F28E9"/>
    <w:rsid w:val="003F2A18"/>
    <w:rsid w:val="003F34F2"/>
    <w:rsid w:val="003F3A94"/>
    <w:rsid w:val="003F42E0"/>
    <w:rsid w:val="003F4B73"/>
    <w:rsid w:val="003F5052"/>
    <w:rsid w:val="003F512C"/>
    <w:rsid w:val="003F5A4C"/>
    <w:rsid w:val="003F6313"/>
    <w:rsid w:val="003F6465"/>
    <w:rsid w:val="003F701A"/>
    <w:rsid w:val="003F7798"/>
    <w:rsid w:val="003F7CD7"/>
    <w:rsid w:val="004000BE"/>
    <w:rsid w:val="0040055E"/>
    <w:rsid w:val="00400B31"/>
    <w:rsid w:val="00400C23"/>
    <w:rsid w:val="004027E4"/>
    <w:rsid w:val="00402C9F"/>
    <w:rsid w:val="00403B24"/>
    <w:rsid w:val="00403CF2"/>
    <w:rsid w:val="00403E37"/>
    <w:rsid w:val="004050C3"/>
    <w:rsid w:val="0040523D"/>
    <w:rsid w:val="00405589"/>
    <w:rsid w:val="00405B39"/>
    <w:rsid w:val="00405CE9"/>
    <w:rsid w:val="00407CC2"/>
    <w:rsid w:val="0041005B"/>
    <w:rsid w:val="00412E86"/>
    <w:rsid w:val="00413A3F"/>
    <w:rsid w:val="004144C4"/>
    <w:rsid w:val="00414EC8"/>
    <w:rsid w:val="00417625"/>
    <w:rsid w:val="00420472"/>
    <w:rsid w:val="004212D2"/>
    <w:rsid w:val="00421DFF"/>
    <w:rsid w:val="00422463"/>
    <w:rsid w:val="00422471"/>
    <w:rsid w:val="004225BA"/>
    <w:rsid w:val="00422B8F"/>
    <w:rsid w:val="00423D6A"/>
    <w:rsid w:val="00424529"/>
    <w:rsid w:val="00424584"/>
    <w:rsid w:val="00425B7F"/>
    <w:rsid w:val="00425B90"/>
    <w:rsid w:val="00425CF6"/>
    <w:rsid w:val="00426797"/>
    <w:rsid w:val="00426D47"/>
    <w:rsid w:val="00426E0E"/>
    <w:rsid w:val="00427369"/>
    <w:rsid w:val="00427678"/>
    <w:rsid w:val="00430431"/>
    <w:rsid w:val="0043085D"/>
    <w:rsid w:val="00430A01"/>
    <w:rsid w:val="00431269"/>
    <w:rsid w:val="00431859"/>
    <w:rsid w:val="004323EF"/>
    <w:rsid w:val="00432D34"/>
    <w:rsid w:val="00432EC4"/>
    <w:rsid w:val="004339F9"/>
    <w:rsid w:val="00433BE8"/>
    <w:rsid w:val="00433CA9"/>
    <w:rsid w:val="00435E77"/>
    <w:rsid w:val="0043797C"/>
    <w:rsid w:val="004400C9"/>
    <w:rsid w:val="004407D1"/>
    <w:rsid w:val="00440AA3"/>
    <w:rsid w:val="00440F1E"/>
    <w:rsid w:val="004410DE"/>
    <w:rsid w:val="0044169B"/>
    <w:rsid w:val="00441D8A"/>
    <w:rsid w:val="00442E6E"/>
    <w:rsid w:val="00444687"/>
    <w:rsid w:val="004448A6"/>
    <w:rsid w:val="004448B1"/>
    <w:rsid w:val="004462B5"/>
    <w:rsid w:val="0044655E"/>
    <w:rsid w:val="0044663B"/>
    <w:rsid w:val="0044705E"/>
    <w:rsid w:val="004471E5"/>
    <w:rsid w:val="0044736D"/>
    <w:rsid w:val="00450128"/>
    <w:rsid w:val="004502B5"/>
    <w:rsid w:val="00451AFF"/>
    <w:rsid w:val="00451F2E"/>
    <w:rsid w:val="004523EB"/>
    <w:rsid w:val="004526D7"/>
    <w:rsid w:val="00452766"/>
    <w:rsid w:val="00452D7A"/>
    <w:rsid w:val="00453565"/>
    <w:rsid w:val="004537E0"/>
    <w:rsid w:val="0045426E"/>
    <w:rsid w:val="004548D6"/>
    <w:rsid w:val="00454F38"/>
    <w:rsid w:val="004551AD"/>
    <w:rsid w:val="004571B4"/>
    <w:rsid w:val="00457370"/>
    <w:rsid w:val="004573D4"/>
    <w:rsid w:val="00460037"/>
    <w:rsid w:val="004621D5"/>
    <w:rsid w:val="0046270E"/>
    <w:rsid w:val="004631AA"/>
    <w:rsid w:val="0046326A"/>
    <w:rsid w:val="00463575"/>
    <w:rsid w:val="00463753"/>
    <w:rsid w:val="004639C6"/>
    <w:rsid w:val="00463E14"/>
    <w:rsid w:val="00463FB8"/>
    <w:rsid w:val="004640A6"/>
    <w:rsid w:val="004647EB"/>
    <w:rsid w:val="00464FBE"/>
    <w:rsid w:val="004654D7"/>
    <w:rsid w:val="0046565E"/>
    <w:rsid w:val="00465D30"/>
    <w:rsid w:val="00466728"/>
    <w:rsid w:val="00466A76"/>
    <w:rsid w:val="00470823"/>
    <w:rsid w:val="00470BEB"/>
    <w:rsid w:val="004716D3"/>
    <w:rsid w:val="00471B01"/>
    <w:rsid w:val="00473009"/>
    <w:rsid w:val="00473E8E"/>
    <w:rsid w:val="00474BC8"/>
    <w:rsid w:val="00475E09"/>
    <w:rsid w:val="00476DB6"/>
    <w:rsid w:val="00480152"/>
    <w:rsid w:val="00481E88"/>
    <w:rsid w:val="0048249A"/>
    <w:rsid w:val="00482B22"/>
    <w:rsid w:val="00484826"/>
    <w:rsid w:val="004848E7"/>
    <w:rsid w:val="00484C54"/>
    <w:rsid w:val="00485EE4"/>
    <w:rsid w:val="00486912"/>
    <w:rsid w:val="00486F8E"/>
    <w:rsid w:val="00490CE7"/>
    <w:rsid w:val="0049136D"/>
    <w:rsid w:val="004914A5"/>
    <w:rsid w:val="0049206E"/>
    <w:rsid w:val="004923F9"/>
    <w:rsid w:val="00494950"/>
    <w:rsid w:val="00496170"/>
    <w:rsid w:val="00496C61"/>
    <w:rsid w:val="00497F40"/>
    <w:rsid w:val="004A10A9"/>
    <w:rsid w:val="004A3048"/>
    <w:rsid w:val="004A3147"/>
    <w:rsid w:val="004A3D8A"/>
    <w:rsid w:val="004A46F3"/>
    <w:rsid w:val="004A53C0"/>
    <w:rsid w:val="004A7095"/>
    <w:rsid w:val="004A7711"/>
    <w:rsid w:val="004B02EC"/>
    <w:rsid w:val="004B1400"/>
    <w:rsid w:val="004B1B28"/>
    <w:rsid w:val="004B2D63"/>
    <w:rsid w:val="004B508C"/>
    <w:rsid w:val="004B558B"/>
    <w:rsid w:val="004B6E4D"/>
    <w:rsid w:val="004B6FEB"/>
    <w:rsid w:val="004B71C1"/>
    <w:rsid w:val="004B71C6"/>
    <w:rsid w:val="004B7C2F"/>
    <w:rsid w:val="004B7EAD"/>
    <w:rsid w:val="004C127D"/>
    <w:rsid w:val="004C1640"/>
    <w:rsid w:val="004C21AD"/>
    <w:rsid w:val="004C2415"/>
    <w:rsid w:val="004C2D36"/>
    <w:rsid w:val="004C3AB4"/>
    <w:rsid w:val="004C4E47"/>
    <w:rsid w:val="004C5538"/>
    <w:rsid w:val="004C59B0"/>
    <w:rsid w:val="004C5C86"/>
    <w:rsid w:val="004D0ADC"/>
    <w:rsid w:val="004D0D72"/>
    <w:rsid w:val="004D1253"/>
    <w:rsid w:val="004D12C3"/>
    <w:rsid w:val="004D1476"/>
    <w:rsid w:val="004D16B2"/>
    <w:rsid w:val="004D32E4"/>
    <w:rsid w:val="004D40A9"/>
    <w:rsid w:val="004D47A0"/>
    <w:rsid w:val="004D4A5D"/>
    <w:rsid w:val="004D4D3B"/>
    <w:rsid w:val="004D5754"/>
    <w:rsid w:val="004D64B4"/>
    <w:rsid w:val="004D659D"/>
    <w:rsid w:val="004D65A1"/>
    <w:rsid w:val="004D6CC9"/>
    <w:rsid w:val="004D73E1"/>
    <w:rsid w:val="004D7AB3"/>
    <w:rsid w:val="004D7FB2"/>
    <w:rsid w:val="004E007A"/>
    <w:rsid w:val="004E0779"/>
    <w:rsid w:val="004E1282"/>
    <w:rsid w:val="004E1D2C"/>
    <w:rsid w:val="004E302C"/>
    <w:rsid w:val="004E479D"/>
    <w:rsid w:val="004E497B"/>
    <w:rsid w:val="004E5363"/>
    <w:rsid w:val="004E6225"/>
    <w:rsid w:val="004E7074"/>
    <w:rsid w:val="004E79BD"/>
    <w:rsid w:val="004F00F2"/>
    <w:rsid w:val="004F05CD"/>
    <w:rsid w:val="004F0793"/>
    <w:rsid w:val="004F0853"/>
    <w:rsid w:val="004F2FF2"/>
    <w:rsid w:val="004F3773"/>
    <w:rsid w:val="004F448A"/>
    <w:rsid w:val="004F5150"/>
    <w:rsid w:val="004F5610"/>
    <w:rsid w:val="004F6021"/>
    <w:rsid w:val="004F6F19"/>
    <w:rsid w:val="005004CE"/>
    <w:rsid w:val="0050082F"/>
    <w:rsid w:val="00500C4B"/>
    <w:rsid w:val="00500F7B"/>
    <w:rsid w:val="0050121D"/>
    <w:rsid w:val="00501349"/>
    <w:rsid w:val="005028F9"/>
    <w:rsid w:val="00503209"/>
    <w:rsid w:val="00503328"/>
    <w:rsid w:val="00503CED"/>
    <w:rsid w:val="00505081"/>
    <w:rsid w:val="00505C39"/>
    <w:rsid w:val="00505D36"/>
    <w:rsid w:val="00506007"/>
    <w:rsid w:val="0051018D"/>
    <w:rsid w:val="00510556"/>
    <w:rsid w:val="005111C8"/>
    <w:rsid w:val="0051186F"/>
    <w:rsid w:val="005123CC"/>
    <w:rsid w:val="00512ECC"/>
    <w:rsid w:val="005133A9"/>
    <w:rsid w:val="005139E6"/>
    <w:rsid w:val="00513B22"/>
    <w:rsid w:val="00513CC9"/>
    <w:rsid w:val="00514431"/>
    <w:rsid w:val="0051517E"/>
    <w:rsid w:val="00515321"/>
    <w:rsid w:val="005156E2"/>
    <w:rsid w:val="00515E5C"/>
    <w:rsid w:val="005211FB"/>
    <w:rsid w:val="0052128F"/>
    <w:rsid w:val="005227CB"/>
    <w:rsid w:val="00522E9E"/>
    <w:rsid w:val="00523A64"/>
    <w:rsid w:val="0052450C"/>
    <w:rsid w:val="00525E62"/>
    <w:rsid w:val="0052654E"/>
    <w:rsid w:val="00527206"/>
    <w:rsid w:val="00527312"/>
    <w:rsid w:val="00530654"/>
    <w:rsid w:val="00531786"/>
    <w:rsid w:val="00531B2A"/>
    <w:rsid w:val="00531F35"/>
    <w:rsid w:val="00533183"/>
    <w:rsid w:val="00533449"/>
    <w:rsid w:val="005343DD"/>
    <w:rsid w:val="00534452"/>
    <w:rsid w:val="00534620"/>
    <w:rsid w:val="00535801"/>
    <w:rsid w:val="00535819"/>
    <w:rsid w:val="00535981"/>
    <w:rsid w:val="005365F2"/>
    <w:rsid w:val="00536719"/>
    <w:rsid w:val="005371D8"/>
    <w:rsid w:val="005409E9"/>
    <w:rsid w:val="0054126F"/>
    <w:rsid w:val="00541BC4"/>
    <w:rsid w:val="00541DC4"/>
    <w:rsid w:val="00541F1D"/>
    <w:rsid w:val="0054313F"/>
    <w:rsid w:val="00543694"/>
    <w:rsid w:val="005438AA"/>
    <w:rsid w:val="00544110"/>
    <w:rsid w:val="0054442B"/>
    <w:rsid w:val="0054546C"/>
    <w:rsid w:val="0054593E"/>
    <w:rsid w:val="00546189"/>
    <w:rsid w:val="005464B8"/>
    <w:rsid w:val="00546FA2"/>
    <w:rsid w:val="005470F6"/>
    <w:rsid w:val="0054767E"/>
    <w:rsid w:val="00547B71"/>
    <w:rsid w:val="00547DD5"/>
    <w:rsid w:val="00551085"/>
    <w:rsid w:val="005522A6"/>
    <w:rsid w:val="0055276D"/>
    <w:rsid w:val="0055283C"/>
    <w:rsid w:val="00552B6A"/>
    <w:rsid w:val="00553779"/>
    <w:rsid w:val="00553D4C"/>
    <w:rsid w:val="00553DA6"/>
    <w:rsid w:val="0055478B"/>
    <w:rsid w:val="0055488A"/>
    <w:rsid w:val="005553F9"/>
    <w:rsid w:val="00555D2F"/>
    <w:rsid w:val="005568AA"/>
    <w:rsid w:val="00556BE2"/>
    <w:rsid w:val="00557223"/>
    <w:rsid w:val="005611FC"/>
    <w:rsid w:val="005618DE"/>
    <w:rsid w:val="005624F7"/>
    <w:rsid w:val="0056282B"/>
    <w:rsid w:val="005628D1"/>
    <w:rsid w:val="00562F6E"/>
    <w:rsid w:val="0056332C"/>
    <w:rsid w:val="0056344D"/>
    <w:rsid w:val="00564976"/>
    <w:rsid w:val="0056527E"/>
    <w:rsid w:val="0056719B"/>
    <w:rsid w:val="00570083"/>
    <w:rsid w:val="0057100D"/>
    <w:rsid w:val="005720D0"/>
    <w:rsid w:val="00573AFB"/>
    <w:rsid w:val="00573C17"/>
    <w:rsid w:val="0057404B"/>
    <w:rsid w:val="00574160"/>
    <w:rsid w:val="00574E0E"/>
    <w:rsid w:val="00574EAD"/>
    <w:rsid w:val="00575A3B"/>
    <w:rsid w:val="00575E27"/>
    <w:rsid w:val="00576EAA"/>
    <w:rsid w:val="00576FD8"/>
    <w:rsid w:val="00580835"/>
    <w:rsid w:val="005823E7"/>
    <w:rsid w:val="005838C9"/>
    <w:rsid w:val="005840BC"/>
    <w:rsid w:val="0058449E"/>
    <w:rsid w:val="00584609"/>
    <w:rsid w:val="0058510E"/>
    <w:rsid w:val="0058549E"/>
    <w:rsid w:val="00585907"/>
    <w:rsid w:val="00585942"/>
    <w:rsid w:val="005864BF"/>
    <w:rsid w:val="0059009C"/>
    <w:rsid w:val="00590FFE"/>
    <w:rsid w:val="00591926"/>
    <w:rsid w:val="00591A43"/>
    <w:rsid w:val="00592B7D"/>
    <w:rsid w:val="00592D18"/>
    <w:rsid w:val="00593784"/>
    <w:rsid w:val="00594237"/>
    <w:rsid w:val="00595DD3"/>
    <w:rsid w:val="0059714B"/>
    <w:rsid w:val="005A0AB3"/>
    <w:rsid w:val="005A321A"/>
    <w:rsid w:val="005A457A"/>
    <w:rsid w:val="005A4889"/>
    <w:rsid w:val="005A49C3"/>
    <w:rsid w:val="005A5471"/>
    <w:rsid w:val="005A5AD1"/>
    <w:rsid w:val="005A5CD4"/>
    <w:rsid w:val="005A643E"/>
    <w:rsid w:val="005B045F"/>
    <w:rsid w:val="005B0E71"/>
    <w:rsid w:val="005B10FA"/>
    <w:rsid w:val="005B115E"/>
    <w:rsid w:val="005B14AE"/>
    <w:rsid w:val="005B17EA"/>
    <w:rsid w:val="005B1878"/>
    <w:rsid w:val="005B240F"/>
    <w:rsid w:val="005B2EC0"/>
    <w:rsid w:val="005B384E"/>
    <w:rsid w:val="005B4CB8"/>
    <w:rsid w:val="005B5FE6"/>
    <w:rsid w:val="005B6192"/>
    <w:rsid w:val="005B6572"/>
    <w:rsid w:val="005B6B9D"/>
    <w:rsid w:val="005B6F1F"/>
    <w:rsid w:val="005B7D4D"/>
    <w:rsid w:val="005C02B5"/>
    <w:rsid w:val="005C0933"/>
    <w:rsid w:val="005C1E6A"/>
    <w:rsid w:val="005C1E77"/>
    <w:rsid w:val="005C34BB"/>
    <w:rsid w:val="005C5B86"/>
    <w:rsid w:val="005C62D5"/>
    <w:rsid w:val="005C6C28"/>
    <w:rsid w:val="005C7B28"/>
    <w:rsid w:val="005C7FD3"/>
    <w:rsid w:val="005D0103"/>
    <w:rsid w:val="005D0D03"/>
    <w:rsid w:val="005D1194"/>
    <w:rsid w:val="005D19A0"/>
    <w:rsid w:val="005D36DC"/>
    <w:rsid w:val="005D36DD"/>
    <w:rsid w:val="005D37ED"/>
    <w:rsid w:val="005D40E9"/>
    <w:rsid w:val="005D42E4"/>
    <w:rsid w:val="005D47A9"/>
    <w:rsid w:val="005D614C"/>
    <w:rsid w:val="005D64C1"/>
    <w:rsid w:val="005D6AE9"/>
    <w:rsid w:val="005D6EAB"/>
    <w:rsid w:val="005D7683"/>
    <w:rsid w:val="005E082E"/>
    <w:rsid w:val="005E19D0"/>
    <w:rsid w:val="005E2818"/>
    <w:rsid w:val="005E386A"/>
    <w:rsid w:val="005E41A2"/>
    <w:rsid w:val="005E4538"/>
    <w:rsid w:val="005E4706"/>
    <w:rsid w:val="005E4A76"/>
    <w:rsid w:val="005E5298"/>
    <w:rsid w:val="005E5D9B"/>
    <w:rsid w:val="005E6E4B"/>
    <w:rsid w:val="005E7358"/>
    <w:rsid w:val="005F0A09"/>
    <w:rsid w:val="005F1760"/>
    <w:rsid w:val="005F1E76"/>
    <w:rsid w:val="005F2043"/>
    <w:rsid w:val="005F23E9"/>
    <w:rsid w:val="005F3431"/>
    <w:rsid w:val="005F3516"/>
    <w:rsid w:val="005F417A"/>
    <w:rsid w:val="005F41A8"/>
    <w:rsid w:val="005F453B"/>
    <w:rsid w:val="005F4629"/>
    <w:rsid w:val="005F5178"/>
    <w:rsid w:val="005F5726"/>
    <w:rsid w:val="005F709A"/>
    <w:rsid w:val="00600BFA"/>
    <w:rsid w:val="00600F1F"/>
    <w:rsid w:val="00601289"/>
    <w:rsid w:val="00601391"/>
    <w:rsid w:val="006027EB"/>
    <w:rsid w:val="00602DAD"/>
    <w:rsid w:val="0060329A"/>
    <w:rsid w:val="0060465F"/>
    <w:rsid w:val="00605221"/>
    <w:rsid w:val="00605A27"/>
    <w:rsid w:val="00605E3A"/>
    <w:rsid w:val="00607572"/>
    <w:rsid w:val="006075AD"/>
    <w:rsid w:val="00607B61"/>
    <w:rsid w:val="00610035"/>
    <w:rsid w:val="00611479"/>
    <w:rsid w:val="006115F8"/>
    <w:rsid w:val="00611CBA"/>
    <w:rsid w:val="00611CD3"/>
    <w:rsid w:val="00611ED6"/>
    <w:rsid w:val="00613158"/>
    <w:rsid w:val="00613EF2"/>
    <w:rsid w:val="00614A76"/>
    <w:rsid w:val="00614EA7"/>
    <w:rsid w:val="00616980"/>
    <w:rsid w:val="00616D2C"/>
    <w:rsid w:val="006200CC"/>
    <w:rsid w:val="00620492"/>
    <w:rsid w:val="00620C1D"/>
    <w:rsid w:val="006218DB"/>
    <w:rsid w:val="00621BE1"/>
    <w:rsid w:val="00623518"/>
    <w:rsid w:val="0062366B"/>
    <w:rsid w:val="00623905"/>
    <w:rsid w:val="00624861"/>
    <w:rsid w:val="0062639C"/>
    <w:rsid w:val="0062669A"/>
    <w:rsid w:val="00627B8E"/>
    <w:rsid w:val="006307C5"/>
    <w:rsid w:val="006309B0"/>
    <w:rsid w:val="00632139"/>
    <w:rsid w:val="006332F2"/>
    <w:rsid w:val="00633CF1"/>
    <w:rsid w:val="0063449D"/>
    <w:rsid w:val="00635905"/>
    <w:rsid w:val="00635BBD"/>
    <w:rsid w:val="006363C0"/>
    <w:rsid w:val="006412B2"/>
    <w:rsid w:val="00643295"/>
    <w:rsid w:val="0064443A"/>
    <w:rsid w:val="006449E4"/>
    <w:rsid w:val="0064616E"/>
    <w:rsid w:val="00646932"/>
    <w:rsid w:val="00646A20"/>
    <w:rsid w:val="00652672"/>
    <w:rsid w:val="00652E90"/>
    <w:rsid w:val="00653263"/>
    <w:rsid w:val="00653550"/>
    <w:rsid w:val="00654595"/>
    <w:rsid w:val="00654D5A"/>
    <w:rsid w:val="006562B4"/>
    <w:rsid w:val="00656674"/>
    <w:rsid w:val="00656C60"/>
    <w:rsid w:val="00656EE7"/>
    <w:rsid w:val="006618FE"/>
    <w:rsid w:val="00664383"/>
    <w:rsid w:val="0066664E"/>
    <w:rsid w:val="006673C4"/>
    <w:rsid w:val="00667955"/>
    <w:rsid w:val="00667BF7"/>
    <w:rsid w:val="00667F37"/>
    <w:rsid w:val="00670B95"/>
    <w:rsid w:val="00671277"/>
    <w:rsid w:val="006712AC"/>
    <w:rsid w:val="006719CC"/>
    <w:rsid w:val="00672826"/>
    <w:rsid w:val="006730C4"/>
    <w:rsid w:val="00673A90"/>
    <w:rsid w:val="006745C5"/>
    <w:rsid w:val="00675192"/>
    <w:rsid w:val="00675218"/>
    <w:rsid w:val="00675BCF"/>
    <w:rsid w:val="00676CF0"/>
    <w:rsid w:val="006772AF"/>
    <w:rsid w:val="0068006B"/>
    <w:rsid w:val="0068057E"/>
    <w:rsid w:val="006806DE"/>
    <w:rsid w:val="0068093C"/>
    <w:rsid w:val="00680998"/>
    <w:rsid w:val="00680F18"/>
    <w:rsid w:val="00681776"/>
    <w:rsid w:val="00682393"/>
    <w:rsid w:val="00682C49"/>
    <w:rsid w:val="006853FF"/>
    <w:rsid w:val="00686555"/>
    <w:rsid w:val="0068718C"/>
    <w:rsid w:val="006879A7"/>
    <w:rsid w:val="006903C5"/>
    <w:rsid w:val="006911E0"/>
    <w:rsid w:val="00692C69"/>
    <w:rsid w:val="00693EF1"/>
    <w:rsid w:val="00694955"/>
    <w:rsid w:val="00694B6F"/>
    <w:rsid w:val="006952CA"/>
    <w:rsid w:val="00695EF6"/>
    <w:rsid w:val="006962CE"/>
    <w:rsid w:val="0069653F"/>
    <w:rsid w:val="0069666E"/>
    <w:rsid w:val="0069725C"/>
    <w:rsid w:val="006979A1"/>
    <w:rsid w:val="006A085A"/>
    <w:rsid w:val="006A098A"/>
    <w:rsid w:val="006A0C9A"/>
    <w:rsid w:val="006A0C9F"/>
    <w:rsid w:val="006A13C9"/>
    <w:rsid w:val="006A1D95"/>
    <w:rsid w:val="006A2434"/>
    <w:rsid w:val="006A2503"/>
    <w:rsid w:val="006A2DD5"/>
    <w:rsid w:val="006A2E52"/>
    <w:rsid w:val="006A350E"/>
    <w:rsid w:val="006A3BAA"/>
    <w:rsid w:val="006A3C83"/>
    <w:rsid w:val="006A424B"/>
    <w:rsid w:val="006A504F"/>
    <w:rsid w:val="006A5446"/>
    <w:rsid w:val="006A5661"/>
    <w:rsid w:val="006A65BB"/>
    <w:rsid w:val="006A6CB9"/>
    <w:rsid w:val="006A78B3"/>
    <w:rsid w:val="006A79A1"/>
    <w:rsid w:val="006B02B8"/>
    <w:rsid w:val="006B07EC"/>
    <w:rsid w:val="006B195F"/>
    <w:rsid w:val="006B1CF2"/>
    <w:rsid w:val="006B2176"/>
    <w:rsid w:val="006B23BE"/>
    <w:rsid w:val="006B2A2C"/>
    <w:rsid w:val="006B31B2"/>
    <w:rsid w:val="006B3309"/>
    <w:rsid w:val="006B352E"/>
    <w:rsid w:val="006B460C"/>
    <w:rsid w:val="006B470C"/>
    <w:rsid w:val="006B5955"/>
    <w:rsid w:val="006B5A16"/>
    <w:rsid w:val="006B5E3D"/>
    <w:rsid w:val="006B6007"/>
    <w:rsid w:val="006B6860"/>
    <w:rsid w:val="006B7439"/>
    <w:rsid w:val="006B7F59"/>
    <w:rsid w:val="006C080B"/>
    <w:rsid w:val="006C11EF"/>
    <w:rsid w:val="006C1451"/>
    <w:rsid w:val="006C17F0"/>
    <w:rsid w:val="006C44A2"/>
    <w:rsid w:val="006C4A1F"/>
    <w:rsid w:val="006C4EBA"/>
    <w:rsid w:val="006C55AF"/>
    <w:rsid w:val="006C682D"/>
    <w:rsid w:val="006C725D"/>
    <w:rsid w:val="006C7AC4"/>
    <w:rsid w:val="006C7EC6"/>
    <w:rsid w:val="006D0243"/>
    <w:rsid w:val="006D0744"/>
    <w:rsid w:val="006D111D"/>
    <w:rsid w:val="006D278F"/>
    <w:rsid w:val="006D2E9C"/>
    <w:rsid w:val="006D3158"/>
    <w:rsid w:val="006D3802"/>
    <w:rsid w:val="006D4DFD"/>
    <w:rsid w:val="006D5D11"/>
    <w:rsid w:val="006D6419"/>
    <w:rsid w:val="006D686D"/>
    <w:rsid w:val="006E0A35"/>
    <w:rsid w:val="006E0BF0"/>
    <w:rsid w:val="006E0DD9"/>
    <w:rsid w:val="006E11FA"/>
    <w:rsid w:val="006E22DB"/>
    <w:rsid w:val="006E2518"/>
    <w:rsid w:val="006E2BE1"/>
    <w:rsid w:val="006E3950"/>
    <w:rsid w:val="006E3A24"/>
    <w:rsid w:val="006E3CF0"/>
    <w:rsid w:val="006E3F9C"/>
    <w:rsid w:val="006E5845"/>
    <w:rsid w:val="006E5942"/>
    <w:rsid w:val="006E5DD2"/>
    <w:rsid w:val="006E5EAF"/>
    <w:rsid w:val="006E5EDA"/>
    <w:rsid w:val="006E6E41"/>
    <w:rsid w:val="006E6F4B"/>
    <w:rsid w:val="006E7B4B"/>
    <w:rsid w:val="006E7C8D"/>
    <w:rsid w:val="006F0E84"/>
    <w:rsid w:val="006F2A4B"/>
    <w:rsid w:val="006F42B2"/>
    <w:rsid w:val="006F4497"/>
    <w:rsid w:val="006F46F0"/>
    <w:rsid w:val="0070086F"/>
    <w:rsid w:val="007012BC"/>
    <w:rsid w:val="007014BA"/>
    <w:rsid w:val="007015E4"/>
    <w:rsid w:val="0070195A"/>
    <w:rsid w:val="00701998"/>
    <w:rsid w:val="00703D23"/>
    <w:rsid w:val="00704616"/>
    <w:rsid w:val="00705C1A"/>
    <w:rsid w:val="00706164"/>
    <w:rsid w:val="00712312"/>
    <w:rsid w:val="007125A7"/>
    <w:rsid w:val="00712940"/>
    <w:rsid w:val="007139DE"/>
    <w:rsid w:val="00713A21"/>
    <w:rsid w:val="00713FB9"/>
    <w:rsid w:val="007142F2"/>
    <w:rsid w:val="00714F27"/>
    <w:rsid w:val="007150D3"/>
    <w:rsid w:val="00715590"/>
    <w:rsid w:val="007168EC"/>
    <w:rsid w:val="00717227"/>
    <w:rsid w:val="007178F0"/>
    <w:rsid w:val="00717D9B"/>
    <w:rsid w:val="007201F2"/>
    <w:rsid w:val="00720289"/>
    <w:rsid w:val="007206F9"/>
    <w:rsid w:val="00720A72"/>
    <w:rsid w:val="00721E2B"/>
    <w:rsid w:val="00721F81"/>
    <w:rsid w:val="00722A06"/>
    <w:rsid w:val="00722AA0"/>
    <w:rsid w:val="0072309C"/>
    <w:rsid w:val="007231DD"/>
    <w:rsid w:val="00723253"/>
    <w:rsid w:val="00723654"/>
    <w:rsid w:val="007237F7"/>
    <w:rsid w:val="00724191"/>
    <w:rsid w:val="00724D53"/>
    <w:rsid w:val="00725016"/>
    <w:rsid w:val="007250F1"/>
    <w:rsid w:val="00725573"/>
    <w:rsid w:val="00725DC3"/>
    <w:rsid w:val="00726020"/>
    <w:rsid w:val="00726529"/>
    <w:rsid w:val="00726C1D"/>
    <w:rsid w:val="00730A5B"/>
    <w:rsid w:val="00730FED"/>
    <w:rsid w:val="007337C2"/>
    <w:rsid w:val="007356E7"/>
    <w:rsid w:val="00735D55"/>
    <w:rsid w:val="007361D3"/>
    <w:rsid w:val="00736E0D"/>
    <w:rsid w:val="00736E71"/>
    <w:rsid w:val="007400AC"/>
    <w:rsid w:val="007406B0"/>
    <w:rsid w:val="007422CA"/>
    <w:rsid w:val="00742E5C"/>
    <w:rsid w:val="007430B7"/>
    <w:rsid w:val="00743847"/>
    <w:rsid w:val="00743E36"/>
    <w:rsid w:val="00744460"/>
    <w:rsid w:val="007449AE"/>
    <w:rsid w:val="00744E32"/>
    <w:rsid w:val="007457C4"/>
    <w:rsid w:val="00746D80"/>
    <w:rsid w:val="007470BD"/>
    <w:rsid w:val="00747349"/>
    <w:rsid w:val="007476C9"/>
    <w:rsid w:val="007504D3"/>
    <w:rsid w:val="007510EE"/>
    <w:rsid w:val="00751B50"/>
    <w:rsid w:val="00752602"/>
    <w:rsid w:val="00752D05"/>
    <w:rsid w:val="00753CA9"/>
    <w:rsid w:val="0075447E"/>
    <w:rsid w:val="00754B79"/>
    <w:rsid w:val="00755EB6"/>
    <w:rsid w:val="00756011"/>
    <w:rsid w:val="007566DB"/>
    <w:rsid w:val="00756F0C"/>
    <w:rsid w:val="00756F8A"/>
    <w:rsid w:val="00757313"/>
    <w:rsid w:val="00757383"/>
    <w:rsid w:val="00757879"/>
    <w:rsid w:val="007611DA"/>
    <w:rsid w:val="00761437"/>
    <w:rsid w:val="00761AF6"/>
    <w:rsid w:val="007625AC"/>
    <w:rsid w:val="00762702"/>
    <w:rsid w:val="00762D33"/>
    <w:rsid w:val="0076335F"/>
    <w:rsid w:val="007634ED"/>
    <w:rsid w:val="00763B2D"/>
    <w:rsid w:val="00764062"/>
    <w:rsid w:val="00765C3B"/>
    <w:rsid w:val="00766218"/>
    <w:rsid w:val="007674AF"/>
    <w:rsid w:val="0077018A"/>
    <w:rsid w:val="00771063"/>
    <w:rsid w:val="007715B7"/>
    <w:rsid w:val="0077363C"/>
    <w:rsid w:val="007739E1"/>
    <w:rsid w:val="00775429"/>
    <w:rsid w:val="0077638F"/>
    <w:rsid w:val="007776FF"/>
    <w:rsid w:val="00777948"/>
    <w:rsid w:val="00777DF6"/>
    <w:rsid w:val="00780217"/>
    <w:rsid w:val="007802EF"/>
    <w:rsid w:val="007804D1"/>
    <w:rsid w:val="007815A5"/>
    <w:rsid w:val="00781B0A"/>
    <w:rsid w:val="00783886"/>
    <w:rsid w:val="00783923"/>
    <w:rsid w:val="00783DA1"/>
    <w:rsid w:val="00783E98"/>
    <w:rsid w:val="007849AA"/>
    <w:rsid w:val="00785892"/>
    <w:rsid w:val="00786D74"/>
    <w:rsid w:val="00787955"/>
    <w:rsid w:val="00787C71"/>
    <w:rsid w:val="00787EC6"/>
    <w:rsid w:val="007907CE"/>
    <w:rsid w:val="00791133"/>
    <w:rsid w:val="0079156E"/>
    <w:rsid w:val="007918CA"/>
    <w:rsid w:val="00791968"/>
    <w:rsid w:val="00791CEA"/>
    <w:rsid w:val="00791E76"/>
    <w:rsid w:val="00792021"/>
    <w:rsid w:val="0079206D"/>
    <w:rsid w:val="007923BF"/>
    <w:rsid w:val="00793E5C"/>
    <w:rsid w:val="007971BF"/>
    <w:rsid w:val="00797A73"/>
    <w:rsid w:val="007A05F5"/>
    <w:rsid w:val="007A0AE9"/>
    <w:rsid w:val="007A1A6B"/>
    <w:rsid w:val="007A1E6C"/>
    <w:rsid w:val="007A1F4B"/>
    <w:rsid w:val="007A373A"/>
    <w:rsid w:val="007A438E"/>
    <w:rsid w:val="007A4C37"/>
    <w:rsid w:val="007A5532"/>
    <w:rsid w:val="007A5A56"/>
    <w:rsid w:val="007A70BE"/>
    <w:rsid w:val="007B0D19"/>
    <w:rsid w:val="007B1525"/>
    <w:rsid w:val="007B2E66"/>
    <w:rsid w:val="007B4376"/>
    <w:rsid w:val="007B52CA"/>
    <w:rsid w:val="007B5B16"/>
    <w:rsid w:val="007B6F7B"/>
    <w:rsid w:val="007B7085"/>
    <w:rsid w:val="007B7443"/>
    <w:rsid w:val="007C260B"/>
    <w:rsid w:val="007C2C36"/>
    <w:rsid w:val="007C3887"/>
    <w:rsid w:val="007C46D2"/>
    <w:rsid w:val="007C4B28"/>
    <w:rsid w:val="007C4E52"/>
    <w:rsid w:val="007C61A8"/>
    <w:rsid w:val="007C6D17"/>
    <w:rsid w:val="007C7303"/>
    <w:rsid w:val="007C7738"/>
    <w:rsid w:val="007D0BBC"/>
    <w:rsid w:val="007D10CF"/>
    <w:rsid w:val="007D1E1B"/>
    <w:rsid w:val="007D1EE2"/>
    <w:rsid w:val="007D4118"/>
    <w:rsid w:val="007D57B3"/>
    <w:rsid w:val="007D67D8"/>
    <w:rsid w:val="007D719C"/>
    <w:rsid w:val="007E00EC"/>
    <w:rsid w:val="007E0777"/>
    <w:rsid w:val="007E0F39"/>
    <w:rsid w:val="007E1E40"/>
    <w:rsid w:val="007E2692"/>
    <w:rsid w:val="007E26E4"/>
    <w:rsid w:val="007E2D32"/>
    <w:rsid w:val="007E38A5"/>
    <w:rsid w:val="007E4607"/>
    <w:rsid w:val="007E46F5"/>
    <w:rsid w:val="007E533C"/>
    <w:rsid w:val="007E55B4"/>
    <w:rsid w:val="007E5B79"/>
    <w:rsid w:val="007E5CE9"/>
    <w:rsid w:val="007E5D05"/>
    <w:rsid w:val="007E7969"/>
    <w:rsid w:val="007F01AD"/>
    <w:rsid w:val="007F0235"/>
    <w:rsid w:val="007F0337"/>
    <w:rsid w:val="007F0643"/>
    <w:rsid w:val="007F0FF8"/>
    <w:rsid w:val="007F3535"/>
    <w:rsid w:val="007F3A2B"/>
    <w:rsid w:val="007F43E3"/>
    <w:rsid w:val="007F451F"/>
    <w:rsid w:val="007F540C"/>
    <w:rsid w:val="007F6155"/>
    <w:rsid w:val="007F793B"/>
    <w:rsid w:val="007F7E35"/>
    <w:rsid w:val="00801389"/>
    <w:rsid w:val="0080160A"/>
    <w:rsid w:val="0080183C"/>
    <w:rsid w:val="00802336"/>
    <w:rsid w:val="00802B4B"/>
    <w:rsid w:val="00802D87"/>
    <w:rsid w:val="008037C0"/>
    <w:rsid w:val="00803D6D"/>
    <w:rsid w:val="00804CAF"/>
    <w:rsid w:val="008055F1"/>
    <w:rsid w:val="008056E1"/>
    <w:rsid w:val="00806999"/>
    <w:rsid w:val="00806DDE"/>
    <w:rsid w:val="00807273"/>
    <w:rsid w:val="0080742B"/>
    <w:rsid w:val="00807C31"/>
    <w:rsid w:val="00807DD8"/>
    <w:rsid w:val="0081001B"/>
    <w:rsid w:val="00810446"/>
    <w:rsid w:val="00810A13"/>
    <w:rsid w:val="00811E9B"/>
    <w:rsid w:val="008120B1"/>
    <w:rsid w:val="00812E08"/>
    <w:rsid w:val="00813942"/>
    <w:rsid w:val="00813BDF"/>
    <w:rsid w:val="0081451E"/>
    <w:rsid w:val="0081490D"/>
    <w:rsid w:val="00814ECB"/>
    <w:rsid w:val="0081526B"/>
    <w:rsid w:val="008152C5"/>
    <w:rsid w:val="0081537E"/>
    <w:rsid w:val="00815613"/>
    <w:rsid w:val="00816303"/>
    <w:rsid w:val="00817A9B"/>
    <w:rsid w:val="00820971"/>
    <w:rsid w:val="0082176F"/>
    <w:rsid w:val="008217D4"/>
    <w:rsid w:val="00823C6D"/>
    <w:rsid w:val="00825AF7"/>
    <w:rsid w:val="00825DA7"/>
    <w:rsid w:val="008262EA"/>
    <w:rsid w:val="008272A7"/>
    <w:rsid w:val="0082739B"/>
    <w:rsid w:val="008309EA"/>
    <w:rsid w:val="008311DF"/>
    <w:rsid w:val="00834DF3"/>
    <w:rsid w:val="00835B43"/>
    <w:rsid w:val="008377CE"/>
    <w:rsid w:val="008377D7"/>
    <w:rsid w:val="00840BA0"/>
    <w:rsid w:val="008410ED"/>
    <w:rsid w:val="00841602"/>
    <w:rsid w:val="00842858"/>
    <w:rsid w:val="008428D5"/>
    <w:rsid w:val="0084317C"/>
    <w:rsid w:val="00843CF4"/>
    <w:rsid w:val="00843DB0"/>
    <w:rsid w:val="00844295"/>
    <w:rsid w:val="008463CC"/>
    <w:rsid w:val="0084691F"/>
    <w:rsid w:val="0084715F"/>
    <w:rsid w:val="00847287"/>
    <w:rsid w:val="00850063"/>
    <w:rsid w:val="00850BA3"/>
    <w:rsid w:val="00850D5F"/>
    <w:rsid w:val="00850DAC"/>
    <w:rsid w:val="00851122"/>
    <w:rsid w:val="0085253E"/>
    <w:rsid w:val="00853263"/>
    <w:rsid w:val="00853DED"/>
    <w:rsid w:val="008544BC"/>
    <w:rsid w:val="00854C5E"/>
    <w:rsid w:val="00854F78"/>
    <w:rsid w:val="00855AB1"/>
    <w:rsid w:val="00860802"/>
    <w:rsid w:val="00860C9E"/>
    <w:rsid w:val="00861469"/>
    <w:rsid w:val="0086199C"/>
    <w:rsid w:val="0086211D"/>
    <w:rsid w:val="00862786"/>
    <w:rsid w:val="00864DB3"/>
    <w:rsid w:val="008658B9"/>
    <w:rsid w:val="00865EEB"/>
    <w:rsid w:val="00865F9C"/>
    <w:rsid w:val="00867AE5"/>
    <w:rsid w:val="00867F12"/>
    <w:rsid w:val="008701BE"/>
    <w:rsid w:val="008706B7"/>
    <w:rsid w:val="00870D8A"/>
    <w:rsid w:val="00870FEE"/>
    <w:rsid w:val="00871124"/>
    <w:rsid w:val="00871275"/>
    <w:rsid w:val="00871BA8"/>
    <w:rsid w:val="00873915"/>
    <w:rsid w:val="00873D95"/>
    <w:rsid w:val="0087489E"/>
    <w:rsid w:val="00874A55"/>
    <w:rsid w:val="00874FF3"/>
    <w:rsid w:val="00875574"/>
    <w:rsid w:val="008761FC"/>
    <w:rsid w:val="0087698E"/>
    <w:rsid w:val="00877361"/>
    <w:rsid w:val="00877532"/>
    <w:rsid w:val="008777D0"/>
    <w:rsid w:val="00877ADD"/>
    <w:rsid w:val="00880D7C"/>
    <w:rsid w:val="0088209B"/>
    <w:rsid w:val="00883AF1"/>
    <w:rsid w:val="00883B4B"/>
    <w:rsid w:val="008857B8"/>
    <w:rsid w:val="008860E2"/>
    <w:rsid w:val="008869C2"/>
    <w:rsid w:val="00887942"/>
    <w:rsid w:val="00890357"/>
    <w:rsid w:val="008906C9"/>
    <w:rsid w:val="0089176B"/>
    <w:rsid w:val="00891D49"/>
    <w:rsid w:val="00891F02"/>
    <w:rsid w:val="008929AA"/>
    <w:rsid w:val="00892AAF"/>
    <w:rsid w:val="00893A0C"/>
    <w:rsid w:val="008945B8"/>
    <w:rsid w:val="00894C22"/>
    <w:rsid w:val="00894C91"/>
    <w:rsid w:val="008951C7"/>
    <w:rsid w:val="00896E4C"/>
    <w:rsid w:val="008972BD"/>
    <w:rsid w:val="008974B7"/>
    <w:rsid w:val="00897BFA"/>
    <w:rsid w:val="008A0E85"/>
    <w:rsid w:val="008A12BE"/>
    <w:rsid w:val="008A1BE0"/>
    <w:rsid w:val="008A2255"/>
    <w:rsid w:val="008A23AC"/>
    <w:rsid w:val="008A2565"/>
    <w:rsid w:val="008A2F4F"/>
    <w:rsid w:val="008A4695"/>
    <w:rsid w:val="008A5CF1"/>
    <w:rsid w:val="008A60A3"/>
    <w:rsid w:val="008A6358"/>
    <w:rsid w:val="008A7F94"/>
    <w:rsid w:val="008B0551"/>
    <w:rsid w:val="008B39D7"/>
    <w:rsid w:val="008B40F9"/>
    <w:rsid w:val="008B4507"/>
    <w:rsid w:val="008B549E"/>
    <w:rsid w:val="008B60C0"/>
    <w:rsid w:val="008B703C"/>
    <w:rsid w:val="008C1BCE"/>
    <w:rsid w:val="008C2437"/>
    <w:rsid w:val="008C24CD"/>
    <w:rsid w:val="008C327E"/>
    <w:rsid w:val="008C490A"/>
    <w:rsid w:val="008C599E"/>
    <w:rsid w:val="008C754A"/>
    <w:rsid w:val="008C7C3D"/>
    <w:rsid w:val="008D1E1C"/>
    <w:rsid w:val="008D26F1"/>
    <w:rsid w:val="008D2C3C"/>
    <w:rsid w:val="008D3246"/>
    <w:rsid w:val="008D3315"/>
    <w:rsid w:val="008D3CAE"/>
    <w:rsid w:val="008D457C"/>
    <w:rsid w:val="008D4A6C"/>
    <w:rsid w:val="008D5C5D"/>
    <w:rsid w:val="008D6871"/>
    <w:rsid w:val="008D6DF6"/>
    <w:rsid w:val="008D7C77"/>
    <w:rsid w:val="008E08D7"/>
    <w:rsid w:val="008E2DD9"/>
    <w:rsid w:val="008E3615"/>
    <w:rsid w:val="008E4645"/>
    <w:rsid w:val="008E4DF0"/>
    <w:rsid w:val="008E67F7"/>
    <w:rsid w:val="008E6B3A"/>
    <w:rsid w:val="008E712E"/>
    <w:rsid w:val="008E73C1"/>
    <w:rsid w:val="008E73CE"/>
    <w:rsid w:val="008E7527"/>
    <w:rsid w:val="008E77BE"/>
    <w:rsid w:val="008E7E32"/>
    <w:rsid w:val="008F2057"/>
    <w:rsid w:val="008F24D0"/>
    <w:rsid w:val="008F2F72"/>
    <w:rsid w:val="008F37B5"/>
    <w:rsid w:val="008F4F0C"/>
    <w:rsid w:val="008F66F7"/>
    <w:rsid w:val="008F6AB7"/>
    <w:rsid w:val="008F76F5"/>
    <w:rsid w:val="009002DA"/>
    <w:rsid w:val="00900458"/>
    <w:rsid w:val="00900593"/>
    <w:rsid w:val="00900E0A"/>
    <w:rsid w:val="00901C82"/>
    <w:rsid w:val="00901E0E"/>
    <w:rsid w:val="00901E76"/>
    <w:rsid w:val="00902BF0"/>
    <w:rsid w:val="00902FDC"/>
    <w:rsid w:val="00903116"/>
    <w:rsid w:val="00906240"/>
    <w:rsid w:val="009065C2"/>
    <w:rsid w:val="0090676E"/>
    <w:rsid w:val="00910BC9"/>
    <w:rsid w:val="009122B3"/>
    <w:rsid w:val="009132EE"/>
    <w:rsid w:val="009133FB"/>
    <w:rsid w:val="00913646"/>
    <w:rsid w:val="00914E6A"/>
    <w:rsid w:val="00915C9A"/>
    <w:rsid w:val="00917289"/>
    <w:rsid w:val="00917654"/>
    <w:rsid w:val="00917B0A"/>
    <w:rsid w:val="00917D91"/>
    <w:rsid w:val="00920053"/>
    <w:rsid w:val="00920E02"/>
    <w:rsid w:val="00920F34"/>
    <w:rsid w:val="009250BE"/>
    <w:rsid w:val="009266BF"/>
    <w:rsid w:val="00927DB2"/>
    <w:rsid w:val="00927DDF"/>
    <w:rsid w:val="00931742"/>
    <w:rsid w:val="0093270F"/>
    <w:rsid w:val="00932AA1"/>
    <w:rsid w:val="009336A8"/>
    <w:rsid w:val="009342BE"/>
    <w:rsid w:val="009343CB"/>
    <w:rsid w:val="00935E81"/>
    <w:rsid w:val="009361BD"/>
    <w:rsid w:val="0093625C"/>
    <w:rsid w:val="0093666E"/>
    <w:rsid w:val="00937670"/>
    <w:rsid w:val="00937CCC"/>
    <w:rsid w:val="00937F7E"/>
    <w:rsid w:val="009412BA"/>
    <w:rsid w:val="00942318"/>
    <w:rsid w:val="00942BB6"/>
    <w:rsid w:val="00943D3D"/>
    <w:rsid w:val="00944E64"/>
    <w:rsid w:val="009451FF"/>
    <w:rsid w:val="00945499"/>
    <w:rsid w:val="00946B35"/>
    <w:rsid w:val="0094710B"/>
    <w:rsid w:val="00947CD2"/>
    <w:rsid w:val="00947DB3"/>
    <w:rsid w:val="00950F01"/>
    <w:rsid w:val="00951D75"/>
    <w:rsid w:val="00952CCF"/>
    <w:rsid w:val="0095472B"/>
    <w:rsid w:val="00954DF0"/>
    <w:rsid w:val="00957A59"/>
    <w:rsid w:val="00957BD5"/>
    <w:rsid w:val="00957C1E"/>
    <w:rsid w:val="00960E9E"/>
    <w:rsid w:val="00961B72"/>
    <w:rsid w:val="00964DA4"/>
    <w:rsid w:val="00965BEF"/>
    <w:rsid w:val="00965F74"/>
    <w:rsid w:val="009665E7"/>
    <w:rsid w:val="00966880"/>
    <w:rsid w:val="00966DC4"/>
    <w:rsid w:val="0096720C"/>
    <w:rsid w:val="00967EB0"/>
    <w:rsid w:val="0097004D"/>
    <w:rsid w:val="00970FC1"/>
    <w:rsid w:val="009713C7"/>
    <w:rsid w:val="0097143A"/>
    <w:rsid w:val="009718B1"/>
    <w:rsid w:val="00971D6B"/>
    <w:rsid w:val="0097269F"/>
    <w:rsid w:val="00972BC9"/>
    <w:rsid w:val="0097300B"/>
    <w:rsid w:val="0097313C"/>
    <w:rsid w:val="009751DD"/>
    <w:rsid w:val="00976648"/>
    <w:rsid w:val="00976D20"/>
    <w:rsid w:val="009776E5"/>
    <w:rsid w:val="00977E97"/>
    <w:rsid w:val="0098010F"/>
    <w:rsid w:val="009804B5"/>
    <w:rsid w:val="00980DA9"/>
    <w:rsid w:val="00981121"/>
    <w:rsid w:val="00981C9A"/>
    <w:rsid w:val="00982F49"/>
    <w:rsid w:val="00983D9C"/>
    <w:rsid w:val="00984AAF"/>
    <w:rsid w:val="00984B11"/>
    <w:rsid w:val="009855F1"/>
    <w:rsid w:val="009856D6"/>
    <w:rsid w:val="00985836"/>
    <w:rsid w:val="00985A2A"/>
    <w:rsid w:val="00985BB6"/>
    <w:rsid w:val="00985E48"/>
    <w:rsid w:val="00986444"/>
    <w:rsid w:val="00987AD5"/>
    <w:rsid w:val="00987AE5"/>
    <w:rsid w:val="00987B5C"/>
    <w:rsid w:val="0099011F"/>
    <w:rsid w:val="0099078A"/>
    <w:rsid w:val="00990957"/>
    <w:rsid w:val="00990A24"/>
    <w:rsid w:val="009913D0"/>
    <w:rsid w:val="009917B0"/>
    <w:rsid w:val="009930FB"/>
    <w:rsid w:val="00993FC5"/>
    <w:rsid w:val="00994841"/>
    <w:rsid w:val="00997778"/>
    <w:rsid w:val="009A0017"/>
    <w:rsid w:val="009A1FEB"/>
    <w:rsid w:val="009A2EB9"/>
    <w:rsid w:val="009A3F7C"/>
    <w:rsid w:val="009A65FD"/>
    <w:rsid w:val="009A7CFC"/>
    <w:rsid w:val="009B0057"/>
    <w:rsid w:val="009B1E7A"/>
    <w:rsid w:val="009B1FFC"/>
    <w:rsid w:val="009B206D"/>
    <w:rsid w:val="009B3522"/>
    <w:rsid w:val="009B416B"/>
    <w:rsid w:val="009B490E"/>
    <w:rsid w:val="009B4C9C"/>
    <w:rsid w:val="009B64FE"/>
    <w:rsid w:val="009B6630"/>
    <w:rsid w:val="009B6EE6"/>
    <w:rsid w:val="009C04DA"/>
    <w:rsid w:val="009C0D77"/>
    <w:rsid w:val="009C1A5E"/>
    <w:rsid w:val="009C22B4"/>
    <w:rsid w:val="009C336E"/>
    <w:rsid w:val="009C3689"/>
    <w:rsid w:val="009C36DE"/>
    <w:rsid w:val="009C4B65"/>
    <w:rsid w:val="009C55EE"/>
    <w:rsid w:val="009C6262"/>
    <w:rsid w:val="009C6888"/>
    <w:rsid w:val="009D07A4"/>
    <w:rsid w:val="009D2362"/>
    <w:rsid w:val="009D445F"/>
    <w:rsid w:val="009D5649"/>
    <w:rsid w:val="009D57B8"/>
    <w:rsid w:val="009D60A2"/>
    <w:rsid w:val="009D637D"/>
    <w:rsid w:val="009D7060"/>
    <w:rsid w:val="009D7305"/>
    <w:rsid w:val="009D7CC5"/>
    <w:rsid w:val="009E0586"/>
    <w:rsid w:val="009E1507"/>
    <w:rsid w:val="009E1A3D"/>
    <w:rsid w:val="009E1BCC"/>
    <w:rsid w:val="009E1CCB"/>
    <w:rsid w:val="009E25B0"/>
    <w:rsid w:val="009E3349"/>
    <w:rsid w:val="009E40D6"/>
    <w:rsid w:val="009E4798"/>
    <w:rsid w:val="009E48D3"/>
    <w:rsid w:val="009E52B5"/>
    <w:rsid w:val="009E553A"/>
    <w:rsid w:val="009E560C"/>
    <w:rsid w:val="009E60D5"/>
    <w:rsid w:val="009E6FCC"/>
    <w:rsid w:val="009E7131"/>
    <w:rsid w:val="009E7303"/>
    <w:rsid w:val="009E757A"/>
    <w:rsid w:val="009F0AC5"/>
    <w:rsid w:val="009F1ED8"/>
    <w:rsid w:val="009F23F0"/>
    <w:rsid w:val="009F394E"/>
    <w:rsid w:val="009F3DBC"/>
    <w:rsid w:val="009F440D"/>
    <w:rsid w:val="009F4AB0"/>
    <w:rsid w:val="009F6B8D"/>
    <w:rsid w:val="009F6F0C"/>
    <w:rsid w:val="009F7F7A"/>
    <w:rsid w:val="00A00306"/>
    <w:rsid w:val="00A00B5C"/>
    <w:rsid w:val="00A01234"/>
    <w:rsid w:val="00A01539"/>
    <w:rsid w:val="00A0226F"/>
    <w:rsid w:val="00A022AE"/>
    <w:rsid w:val="00A02836"/>
    <w:rsid w:val="00A04239"/>
    <w:rsid w:val="00A04715"/>
    <w:rsid w:val="00A04DDE"/>
    <w:rsid w:val="00A04E16"/>
    <w:rsid w:val="00A0534D"/>
    <w:rsid w:val="00A0739F"/>
    <w:rsid w:val="00A07686"/>
    <w:rsid w:val="00A07790"/>
    <w:rsid w:val="00A1081C"/>
    <w:rsid w:val="00A11D05"/>
    <w:rsid w:val="00A1241B"/>
    <w:rsid w:val="00A1307F"/>
    <w:rsid w:val="00A138D5"/>
    <w:rsid w:val="00A1396E"/>
    <w:rsid w:val="00A14394"/>
    <w:rsid w:val="00A15679"/>
    <w:rsid w:val="00A15876"/>
    <w:rsid w:val="00A15D5D"/>
    <w:rsid w:val="00A15FFF"/>
    <w:rsid w:val="00A16408"/>
    <w:rsid w:val="00A168AE"/>
    <w:rsid w:val="00A16BC5"/>
    <w:rsid w:val="00A1785B"/>
    <w:rsid w:val="00A17CB3"/>
    <w:rsid w:val="00A2014E"/>
    <w:rsid w:val="00A2150E"/>
    <w:rsid w:val="00A21848"/>
    <w:rsid w:val="00A229BB"/>
    <w:rsid w:val="00A2382B"/>
    <w:rsid w:val="00A23CA3"/>
    <w:rsid w:val="00A255A3"/>
    <w:rsid w:val="00A25CE7"/>
    <w:rsid w:val="00A2650D"/>
    <w:rsid w:val="00A26B55"/>
    <w:rsid w:val="00A26DA0"/>
    <w:rsid w:val="00A2723B"/>
    <w:rsid w:val="00A276E4"/>
    <w:rsid w:val="00A27ADF"/>
    <w:rsid w:val="00A27E93"/>
    <w:rsid w:val="00A27EA3"/>
    <w:rsid w:val="00A30208"/>
    <w:rsid w:val="00A30273"/>
    <w:rsid w:val="00A30921"/>
    <w:rsid w:val="00A31BE1"/>
    <w:rsid w:val="00A31EB0"/>
    <w:rsid w:val="00A32E55"/>
    <w:rsid w:val="00A32FB9"/>
    <w:rsid w:val="00A35CCE"/>
    <w:rsid w:val="00A37188"/>
    <w:rsid w:val="00A406FE"/>
    <w:rsid w:val="00A40A3B"/>
    <w:rsid w:val="00A41187"/>
    <w:rsid w:val="00A411D1"/>
    <w:rsid w:val="00A4186F"/>
    <w:rsid w:val="00A421A9"/>
    <w:rsid w:val="00A423A6"/>
    <w:rsid w:val="00A42721"/>
    <w:rsid w:val="00A4282D"/>
    <w:rsid w:val="00A42D47"/>
    <w:rsid w:val="00A44C54"/>
    <w:rsid w:val="00A4739C"/>
    <w:rsid w:val="00A4778F"/>
    <w:rsid w:val="00A47B91"/>
    <w:rsid w:val="00A53BB6"/>
    <w:rsid w:val="00A53CB2"/>
    <w:rsid w:val="00A53F0E"/>
    <w:rsid w:val="00A55600"/>
    <w:rsid w:val="00A55C56"/>
    <w:rsid w:val="00A5751E"/>
    <w:rsid w:val="00A60CB4"/>
    <w:rsid w:val="00A612D5"/>
    <w:rsid w:val="00A61C11"/>
    <w:rsid w:val="00A62DFB"/>
    <w:rsid w:val="00A632D6"/>
    <w:rsid w:val="00A63C70"/>
    <w:rsid w:val="00A63FC4"/>
    <w:rsid w:val="00A643C7"/>
    <w:rsid w:val="00A656A3"/>
    <w:rsid w:val="00A65804"/>
    <w:rsid w:val="00A65E8C"/>
    <w:rsid w:val="00A66109"/>
    <w:rsid w:val="00A667A8"/>
    <w:rsid w:val="00A6738D"/>
    <w:rsid w:val="00A67A4F"/>
    <w:rsid w:val="00A701CE"/>
    <w:rsid w:val="00A705BC"/>
    <w:rsid w:val="00A706C0"/>
    <w:rsid w:val="00A709B4"/>
    <w:rsid w:val="00A710CA"/>
    <w:rsid w:val="00A7150E"/>
    <w:rsid w:val="00A726AF"/>
    <w:rsid w:val="00A7396A"/>
    <w:rsid w:val="00A73972"/>
    <w:rsid w:val="00A7468A"/>
    <w:rsid w:val="00A74CE6"/>
    <w:rsid w:val="00A7537A"/>
    <w:rsid w:val="00A7566B"/>
    <w:rsid w:val="00A77FA8"/>
    <w:rsid w:val="00A802A9"/>
    <w:rsid w:val="00A80382"/>
    <w:rsid w:val="00A80531"/>
    <w:rsid w:val="00A8156A"/>
    <w:rsid w:val="00A81664"/>
    <w:rsid w:val="00A836DC"/>
    <w:rsid w:val="00A83F0E"/>
    <w:rsid w:val="00A84333"/>
    <w:rsid w:val="00A84658"/>
    <w:rsid w:val="00A846B4"/>
    <w:rsid w:val="00A84CFC"/>
    <w:rsid w:val="00A860AB"/>
    <w:rsid w:val="00A87EF3"/>
    <w:rsid w:val="00A87F11"/>
    <w:rsid w:val="00A90D6C"/>
    <w:rsid w:val="00A91B00"/>
    <w:rsid w:val="00A91DC1"/>
    <w:rsid w:val="00A9433A"/>
    <w:rsid w:val="00A94D95"/>
    <w:rsid w:val="00A96F2D"/>
    <w:rsid w:val="00A971DF"/>
    <w:rsid w:val="00A9751F"/>
    <w:rsid w:val="00AA0BCB"/>
    <w:rsid w:val="00AA0F82"/>
    <w:rsid w:val="00AA1351"/>
    <w:rsid w:val="00AA17EC"/>
    <w:rsid w:val="00AA189A"/>
    <w:rsid w:val="00AA202F"/>
    <w:rsid w:val="00AA2053"/>
    <w:rsid w:val="00AA29D1"/>
    <w:rsid w:val="00AA4544"/>
    <w:rsid w:val="00AA4752"/>
    <w:rsid w:val="00AA5870"/>
    <w:rsid w:val="00AA6022"/>
    <w:rsid w:val="00AA61DF"/>
    <w:rsid w:val="00AA6678"/>
    <w:rsid w:val="00AA7D65"/>
    <w:rsid w:val="00AB04C4"/>
    <w:rsid w:val="00AB10FD"/>
    <w:rsid w:val="00AB1204"/>
    <w:rsid w:val="00AB1391"/>
    <w:rsid w:val="00AB3AA0"/>
    <w:rsid w:val="00AB3ACC"/>
    <w:rsid w:val="00AB560A"/>
    <w:rsid w:val="00AB64A0"/>
    <w:rsid w:val="00AB7147"/>
    <w:rsid w:val="00AC00F3"/>
    <w:rsid w:val="00AC1411"/>
    <w:rsid w:val="00AC1CCA"/>
    <w:rsid w:val="00AC23CD"/>
    <w:rsid w:val="00AC2CB2"/>
    <w:rsid w:val="00AC3097"/>
    <w:rsid w:val="00AC325E"/>
    <w:rsid w:val="00AC359D"/>
    <w:rsid w:val="00AC4987"/>
    <w:rsid w:val="00AC4BA1"/>
    <w:rsid w:val="00AC4CEB"/>
    <w:rsid w:val="00AC4FD5"/>
    <w:rsid w:val="00AC5159"/>
    <w:rsid w:val="00AC552B"/>
    <w:rsid w:val="00AC6008"/>
    <w:rsid w:val="00AC6523"/>
    <w:rsid w:val="00AC78AE"/>
    <w:rsid w:val="00AC7E4D"/>
    <w:rsid w:val="00AD0167"/>
    <w:rsid w:val="00AD0B0D"/>
    <w:rsid w:val="00AD1BF9"/>
    <w:rsid w:val="00AD22AB"/>
    <w:rsid w:val="00AD25BD"/>
    <w:rsid w:val="00AD2668"/>
    <w:rsid w:val="00AD29BB"/>
    <w:rsid w:val="00AD35B3"/>
    <w:rsid w:val="00AD70BB"/>
    <w:rsid w:val="00AE013C"/>
    <w:rsid w:val="00AE2A25"/>
    <w:rsid w:val="00AE3B1A"/>
    <w:rsid w:val="00AE3F93"/>
    <w:rsid w:val="00AE5426"/>
    <w:rsid w:val="00AE61D0"/>
    <w:rsid w:val="00AE6859"/>
    <w:rsid w:val="00AF08A3"/>
    <w:rsid w:val="00AF15FA"/>
    <w:rsid w:val="00AF1838"/>
    <w:rsid w:val="00AF1C47"/>
    <w:rsid w:val="00AF1D24"/>
    <w:rsid w:val="00AF2A2C"/>
    <w:rsid w:val="00AF2C9B"/>
    <w:rsid w:val="00AF2EBF"/>
    <w:rsid w:val="00AF3841"/>
    <w:rsid w:val="00AF5C74"/>
    <w:rsid w:val="00AF63D7"/>
    <w:rsid w:val="00AF666B"/>
    <w:rsid w:val="00AF6FB3"/>
    <w:rsid w:val="00AF70E5"/>
    <w:rsid w:val="00B005FD"/>
    <w:rsid w:val="00B01A20"/>
    <w:rsid w:val="00B01DC6"/>
    <w:rsid w:val="00B02174"/>
    <w:rsid w:val="00B027B9"/>
    <w:rsid w:val="00B0308F"/>
    <w:rsid w:val="00B03263"/>
    <w:rsid w:val="00B03689"/>
    <w:rsid w:val="00B036BC"/>
    <w:rsid w:val="00B03ACE"/>
    <w:rsid w:val="00B03D07"/>
    <w:rsid w:val="00B03E2B"/>
    <w:rsid w:val="00B041F7"/>
    <w:rsid w:val="00B04F19"/>
    <w:rsid w:val="00B058DE"/>
    <w:rsid w:val="00B070E6"/>
    <w:rsid w:val="00B075AE"/>
    <w:rsid w:val="00B1033A"/>
    <w:rsid w:val="00B11864"/>
    <w:rsid w:val="00B13ED7"/>
    <w:rsid w:val="00B16E95"/>
    <w:rsid w:val="00B1784C"/>
    <w:rsid w:val="00B20888"/>
    <w:rsid w:val="00B20A4D"/>
    <w:rsid w:val="00B218BC"/>
    <w:rsid w:val="00B2280F"/>
    <w:rsid w:val="00B2332F"/>
    <w:rsid w:val="00B2383A"/>
    <w:rsid w:val="00B23DEA"/>
    <w:rsid w:val="00B246A8"/>
    <w:rsid w:val="00B24F19"/>
    <w:rsid w:val="00B2568B"/>
    <w:rsid w:val="00B266B1"/>
    <w:rsid w:val="00B27073"/>
    <w:rsid w:val="00B2787B"/>
    <w:rsid w:val="00B30074"/>
    <w:rsid w:val="00B309A4"/>
    <w:rsid w:val="00B311D4"/>
    <w:rsid w:val="00B32763"/>
    <w:rsid w:val="00B32A04"/>
    <w:rsid w:val="00B346ED"/>
    <w:rsid w:val="00B362AD"/>
    <w:rsid w:val="00B368E4"/>
    <w:rsid w:val="00B40B13"/>
    <w:rsid w:val="00B40CD3"/>
    <w:rsid w:val="00B429D7"/>
    <w:rsid w:val="00B42AFA"/>
    <w:rsid w:val="00B43514"/>
    <w:rsid w:val="00B43D77"/>
    <w:rsid w:val="00B442C2"/>
    <w:rsid w:val="00B45B1B"/>
    <w:rsid w:val="00B463AA"/>
    <w:rsid w:val="00B473F0"/>
    <w:rsid w:val="00B47626"/>
    <w:rsid w:val="00B476DF"/>
    <w:rsid w:val="00B477A1"/>
    <w:rsid w:val="00B47A24"/>
    <w:rsid w:val="00B51EFE"/>
    <w:rsid w:val="00B52809"/>
    <w:rsid w:val="00B52F97"/>
    <w:rsid w:val="00B52FD5"/>
    <w:rsid w:val="00B5340C"/>
    <w:rsid w:val="00B53D8F"/>
    <w:rsid w:val="00B5427A"/>
    <w:rsid w:val="00B549F6"/>
    <w:rsid w:val="00B5547E"/>
    <w:rsid w:val="00B557FA"/>
    <w:rsid w:val="00B57112"/>
    <w:rsid w:val="00B609F1"/>
    <w:rsid w:val="00B60EBA"/>
    <w:rsid w:val="00B60EE6"/>
    <w:rsid w:val="00B610A8"/>
    <w:rsid w:val="00B61632"/>
    <w:rsid w:val="00B6347B"/>
    <w:rsid w:val="00B63733"/>
    <w:rsid w:val="00B63737"/>
    <w:rsid w:val="00B63B01"/>
    <w:rsid w:val="00B6527E"/>
    <w:rsid w:val="00B660C5"/>
    <w:rsid w:val="00B66621"/>
    <w:rsid w:val="00B671FE"/>
    <w:rsid w:val="00B67385"/>
    <w:rsid w:val="00B70028"/>
    <w:rsid w:val="00B70E20"/>
    <w:rsid w:val="00B71264"/>
    <w:rsid w:val="00B72168"/>
    <w:rsid w:val="00B72547"/>
    <w:rsid w:val="00B72905"/>
    <w:rsid w:val="00B7294B"/>
    <w:rsid w:val="00B72A29"/>
    <w:rsid w:val="00B730AE"/>
    <w:rsid w:val="00B73E0D"/>
    <w:rsid w:val="00B741F6"/>
    <w:rsid w:val="00B74492"/>
    <w:rsid w:val="00B757BA"/>
    <w:rsid w:val="00B76F27"/>
    <w:rsid w:val="00B812EA"/>
    <w:rsid w:val="00B81512"/>
    <w:rsid w:val="00B82177"/>
    <w:rsid w:val="00B82626"/>
    <w:rsid w:val="00B8275E"/>
    <w:rsid w:val="00B82E1B"/>
    <w:rsid w:val="00B83CFE"/>
    <w:rsid w:val="00B84480"/>
    <w:rsid w:val="00B84CD2"/>
    <w:rsid w:val="00B84CD8"/>
    <w:rsid w:val="00B84EA3"/>
    <w:rsid w:val="00B856E4"/>
    <w:rsid w:val="00B85708"/>
    <w:rsid w:val="00B85A51"/>
    <w:rsid w:val="00B85A74"/>
    <w:rsid w:val="00B86C34"/>
    <w:rsid w:val="00B87687"/>
    <w:rsid w:val="00B878FB"/>
    <w:rsid w:val="00B87914"/>
    <w:rsid w:val="00B87FCC"/>
    <w:rsid w:val="00B90F04"/>
    <w:rsid w:val="00B917C0"/>
    <w:rsid w:val="00B92335"/>
    <w:rsid w:val="00B924CF"/>
    <w:rsid w:val="00B93390"/>
    <w:rsid w:val="00B93681"/>
    <w:rsid w:val="00B93A25"/>
    <w:rsid w:val="00B93A8B"/>
    <w:rsid w:val="00B93EA4"/>
    <w:rsid w:val="00B94CCF"/>
    <w:rsid w:val="00B97008"/>
    <w:rsid w:val="00BA125D"/>
    <w:rsid w:val="00BA1D38"/>
    <w:rsid w:val="00BA2EE6"/>
    <w:rsid w:val="00BA35F0"/>
    <w:rsid w:val="00BA3981"/>
    <w:rsid w:val="00BA3FEB"/>
    <w:rsid w:val="00BA52F6"/>
    <w:rsid w:val="00BA5A7F"/>
    <w:rsid w:val="00BA63CE"/>
    <w:rsid w:val="00BA7483"/>
    <w:rsid w:val="00BA7CAF"/>
    <w:rsid w:val="00BB0D3F"/>
    <w:rsid w:val="00BB2C6D"/>
    <w:rsid w:val="00BB2C98"/>
    <w:rsid w:val="00BB3674"/>
    <w:rsid w:val="00BB3871"/>
    <w:rsid w:val="00BB393A"/>
    <w:rsid w:val="00BB49A9"/>
    <w:rsid w:val="00BB5C41"/>
    <w:rsid w:val="00BB6005"/>
    <w:rsid w:val="00BC1774"/>
    <w:rsid w:val="00BC2473"/>
    <w:rsid w:val="00BC331C"/>
    <w:rsid w:val="00BC3395"/>
    <w:rsid w:val="00BC3566"/>
    <w:rsid w:val="00BC52C1"/>
    <w:rsid w:val="00BC5771"/>
    <w:rsid w:val="00BC5F29"/>
    <w:rsid w:val="00BC72B8"/>
    <w:rsid w:val="00BC7E8F"/>
    <w:rsid w:val="00BD062A"/>
    <w:rsid w:val="00BD0D4E"/>
    <w:rsid w:val="00BD1538"/>
    <w:rsid w:val="00BD17A9"/>
    <w:rsid w:val="00BD1964"/>
    <w:rsid w:val="00BD3D65"/>
    <w:rsid w:val="00BD4462"/>
    <w:rsid w:val="00BD55E8"/>
    <w:rsid w:val="00BD58E8"/>
    <w:rsid w:val="00BD5A85"/>
    <w:rsid w:val="00BD67E7"/>
    <w:rsid w:val="00BE0159"/>
    <w:rsid w:val="00BE1A90"/>
    <w:rsid w:val="00BE1FAD"/>
    <w:rsid w:val="00BE28AB"/>
    <w:rsid w:val="00BE3524"/>
    <w:rsid w:val="00BE40E3"/>
    <w:rsid w:val="00BE453C"/>
    <w:rsid w:val="00BE6C69"/>
    <w:rsid w:val="00BE7A49"/>
    <w:rsid w:val="00BE7D5F"/>
    <w:rsid w:val="00BF1233"/>
    <w:rsid w:val="00BF1ACF"/>
    <w:rsid w:val="00BF2DA0"/>
    <w:rsid w:val="00BF2F53"/>
    <w:rsid w:val="00BF3190"/>
    <w:rsid w:val="00BF3421"/>
    <w:rsid w:val="00BF36D5"/>
    <w:rsid w:val="00BF4B1A"/>
    <w:rsid w:val="00BF51C2"/>
    <w:rsid w:val="00BF5BCF"/>
    <w:rsid w:val="00BF5C4D"/>
    <w:rsid w:val="00BF5E9B"/>
    <w:rsid w:val="00BF67CE"/>
    <w:rsid w:val="00BF6C0B"/>
    <w:rsid w:val="00C00A13"/>
    <w:rsid w:val="00C01082"/>
    <w:rsid w:val="00C0180C"/>
    <w:rsid w:val="00C0183F"/>
    <w:rsid w:val="00C01906"/>
    <w:rsid w:val="00C02265"/>
    <w:rsid w:val="00C022D7"/>
    <w:rsid w:val="00C039C7"/>
    <w:rsid w:val="00C03F73"/>
    <w:rsid w:val="00C0473A"/>
    <w:rsid w:val="00C051CF"/>
    <w:rsid w:val="00C05D2F"/>
    <w:rsid w:val="00C05DB4"/>
    <w:rsid w:val="00C0653F"/>
    <w:rsid w:val="00C07A42"/>
    <w:rsid w:val="00C07CD6"/>
    <w:rsid w:val="00C10C38"/>
    <w:rsid w:val="00C1144F"/>
    <w:rsid w:val="00C11C1B"/>
    <w:rsid w:val="00C121B3"/>
    <w:rsid w:val="00C12B7A"/>
    <w:rsid w:val="00C12CDF"/>
    <w:rsid w:val="00C1319D"/>
    <w:rsid w:val="00C13793"/>
    <w:rsid w:val="00C14D02"/>
    <w:rsid w:val="00C14E36"/>
    <w:rsid w:val="00C157AF"/>
    <w:rsid w:val="00C165A9"/>
    <w:rsid w:val="00C171DC"/>
    <w:rsid w:val="00C17BEE"/>
    <w:rsid w:val="00C2049F"/>
    <w:rsid w:val="00C20E82"/>
    <w:rsid w:val="00C210F6"/>
    <w:rsid w:val="00C23751"/>
    <w:rsid w:val="00C23E2D"/>
    <w:rsid w:val="00C23F90"/>
    <w:rsid w:val="00C24264"/>
    <w:rsid w:val="00C24A83"/>
    <w:rsid w:val="00C2634C"/>
    <w:rsid w:val="00C26CC3"/>
    <w:rsid w:val="00C2720B"/>
    <w:rsid w:val="00C27AC8"/>
    <w:rsid w:val="00C27D8C"/>
    <w:rsid w:val="00C306F7"/>
    <w:rsid w:val="00C3076D"/>
    <w:rsid w:val="00C30DC8"/>
    <w:rsid w:val="00C30E10"/>
    <w:rsid w:val="00C311F3"/>
    <w:rsid w:val="00C3251E"/>
    <w:rsid w:val="00C32B17"/>
    <w:rsid w:val="00C33B72"/>
    <w:rsid w:val="00C34BFB"/>
    <w:rsid w:val="00C35918"/>
    <w:rsid w:val="00C360BF"/>
    <w:rsid w:val="00C370DA"/>
    <w:rsid w:val="00C373D1"/>
    <w:rsid w:val="00C37AC0"/>
    <w:rsid w:val="00C37F33"/>
    <w:rsid w:val="00C40137"/>
    <w:rsid w:val="00C41024"/>
    <w:rsid w:val="00C41A77"/>
    <w:rsid w:val="00C4221F"/>
    <w:rsid w:val="00C43224"/>
    <w:rsid w:val="00C4399B"/>
    <w:rsid w:val="00C442AA"/>
    <w:rsid w:val="00C44DAF"/>
    <w:rsid w:val="00C45648"/>
    <w:rsid w:val="00C456C1"/>
    <w:rsid w:val="00C45B93"/>
    <w:rsid w:val="00C46119"/>
    <w:rsid w:val="00C46181"/>
    <w:rsid w:val="00C47284"/>
    <w:rsid w:val="00C47324"/>
    <w:rsid w:val="00C47FEC"/>
    <w:rsid w:val="00C5018B"/>
    <w:rsid w:val="00C50F1D"/>
    <w:rsid w:val="00C50FE3"/>
    <w:rsid w:val="00C513B8"/>
    <w:rsid w:val="00C51671"/>
    <w:rsid w:val="00C51A81"/>
    <w:rsid w:val="00C52442"/>
    <w:rsid w:val="00C53956"/>
    <w:rsid w:val="00C5518D"/>
    <w:rsid w:val="00C55A1C"/>
    <w:rsid w:val="00C55D27"/>
    <w:rsid w:val="00C55FC9"/>
    <w:rsid w:val="00C56C72"/>
    <w:rsid w:val="00C575B4"/>
    <w:rsid w:val="00C57637"/>
    <w:rsid w:val="00C60930"/>
    <w:rsid w:val="00C612C3"/>
    <w:rsid w:val="00C61D80"/>
    <w:rsid w:val="00C62B9D"/>
    <w:rsid w:val="00C635CB"/>
    <w:rsid w:val="00C63752"/>
    <w:rsid w:val="00C63FB5"/>
    <w:rsid w:val="00C64865"/>
    <w:rsid w:val="00C65E48"/>
    <w:rsid w:val="00C66190"/>
    <w:rsid w:val="00C672A4"/>
    <w:rsid w:val="00C673F5"/>
    <w:rsid w:val="00C6776C"/>
    <w:rsid w:val="00C727A5"/>
    <w:rsid w:val="00C72BE9"/>
    <w:rsid w:val="00C73C3A"/>
    <w:rsid w:val="00C73D5F"/>
    <w:rsid w:val="00C74DFF"/>
    <w:rsid w:val="00C751F4"/>
    <w:rsid w:val="00C76088"/>
    <w:rsid w:val="00C76869"/>
    <w:rsid w:val="00C77379"/>
    <w:rsid w:val="00C7745A"/>
    <w:rsid w:val="00C77675"/>
    <w:rsid w:val="00C77C09"/>
    <w:rsid w:val="00C8035B"/>
    <w:rsid w:val="00C815E1"/>
    <w:rsid w:val="00C8182A"/>
    <w:rsid w:val="00C82676"/>
    <w:rsid w:val="00C84785"/>
    <w:rsid w:val="00C84ABA"/>
    <w:rsid w:val="00C8571C"/>
    <w:rsid w:val="00C92681"/>
    <w:rsid w:val="00C93376"/>
    <w:rsid w:val="00C93748"/>
    <w:rsid w:val="00C93D58"/>
    <w:rsid w:val="00C93F30"/>
    <w:rsid w:val="00C9436D"/>
    <w:rsid w:val="00C9522C"/>
    <w:rsid w:val="00C9534F"/>
    <w:rsid w:val="00C953D4"/>
    <w:rsid w:val="00C96378"/>
    <w:rsid w:val="00C96908"/>
    <w:rsid w:val="00CA0601"/>
    <w:rsid w:val="00CA0D0B"/>
    <w:rsid w:val="00CA10EB"/>
    <w:rsid w:val="00CA139E"/>
    <w:rsid w:val="00CA2F99"/>
    <w:rsid w:val="00CA31E0"/>
    <w:rsid w:val="00CA41E3"/>
    <w:rsid w:val="00CA41EE"/>
    <w:rsid w:val="00CA45B4"/>
    <w:rsid w:val="00CA54DA"/>
    <w:rsid w:val="00CA5EB6"/>
    <w:rsid w:val="00CA61AF"/>
    <w:rsid w:val="00CA635E"/>
    <w:rsid w:val="00CA6D1C"/>
    <w:rsid w:val="00CA7816"/>
    <w:rsid w:val="00CB162D"/>
    <w:rsid w:val="00CB22AF"/>
    <w:rsid w:val="00CB2536"/>
    <w:rsid w:val="00CB2B9A"/>
    <w:rsid w:val="00CB40A4"/>
    <w:rsid w:val="00CB43B0"/>
    <w:rsid w:val="00CB4484"/>
    <w:rsid w:val="00CB4774"/>
    <w:rsid w:val="00CB483C"/>
    <w:rsid w:val="00CB4B1D"/>
    <w:rsid w:val="00CC0337"/>
    <w:rsid w:val="00CC13A0"/>
    <w:rsid w:val="00CC2129"/>
    <w:rsid w:val="00CC234F"/>
    <w:rsid w:val="00CC2648"/>
    <w:rsid w:val="00CC356E"/>
    <w:rsid w:val="00CC365A"/>
    <w:rsid w:val="00CC3AA0"/>
    <w:rsid w:val="00CC46FB"/>
    <w:rsid w:val="00CC48CA"/>
    <w:rsid w:val="00CC4C9F"/>
    <w:rsid w:val="00CC5739"/>
    <w:rsid w:val="00CC5C0E"/>
    <w:rsid w:val="00CC62BA"/>
    <w:rsid w:val="00CC68AF"/>
    <w:rsid w:val="00CC732C"/>
    <w:rsid w:val="00CC789C"/>
    <w:rsid w:val="00CD0728"/>
    <w:rsid w:val="00CD08D7"/>
    <w:rsid w:val="00CD1A0C"/>
    <w:rsid w:val="00CD3E24"/>
    <w:rsid w:val="00CD6DB8"/>
    <w:rsid w:val="00CD7E76"/>
    <w:rsid w:val="00CE0517"/>
    <w:rsid w:val="00CE1E47"/>
    <w:rsid w:val="00CE2A60"/>
    <w:rsid w:val="00CE3DA6"/>
    <w:rsid w:val="00CE4482"/>
    <w:rsid w:val="00CE5B1A"/>
    <w:rsid w:val="00CE6790"/>
    <w:rsid w:val="00CE7832"/>
    <w:rsid w:val="00CE79E4"/>
    <w:rsid w:val="00CE7E75"/>
    <w:rsid w:val="00CF001C"/>
    <w:rsid w:val="00CF0693"/>
    <w:rsid w:val="00CF172D"/>
    <w:rsid w:val="00CF2043"/>
    <w:rsid w:val="00CF25F4"/>
    <w:rsid w:val="00CF26FB"/>
    <w:rsid w:val="00CF2928"/>
    <w:rsid w:val="00CF2C94"/>
    <w:rsid w:val="00CF3733"/>
    <w:rsid w:val="00CF44BB"/>
    <w:rsid w:val="00CF4ED4"/>
    <w:rsid w:val="00CF583D"/>
    <w:rsid w:val="00CF5C6D"/>
    <w:rsid w:val="00CF643C"/>
    <w:rsid w:val="00D0028C"/>
    <w:rsid w:val="00D0099F"/>
    <w:rsid w:val="00D018B3"/>
    <w:rsid w:val="00D01D9E"/>
    <w:rsid w:val="00D02348"/>
    <w:rsid w:val="00D03843"/>
    <w:rsid w:val="00D03988"/>
    <w:rsid w:val="00D05172"/>
    <w:rsid w:val="00D051B7"/>
    <w:rsid w:val="00D0546D"/>
    <w:rsid w:val="00D05821"/>
    <w:rsid w:val="00D07228"/>
    <w:rsid w:val="00D072CC"/>
    <w:rsid w:val="00D07668"/>
    <w:rsid w:val="00D07BCC"/>
    <w:rsid w:val="00D109F0"/>
    <w:rsid w:val="00D11D09"/>
    <w:rsid w:val="00D11E0E"/>
    <w:rsid w:val="00D1211D"/>
    <w:rsid w:val="00D12B0C"/>
    <w:rsid w:val="00D13A17"/>
    <w:rsid w:val="00D13BA5"/>
    <w:rsid w:val="00D13C0F"/>
    <w:rsid w:val="00D14ECA"/>
    <w:rsid w:val="00D15B28"/>
    <w:rsid w:val="00D17716"/>
    <w:rsid w:val="00D17DB3"/>
    <w:rsid w:val="00D205D3"/>
    <w:rsid w:val="00D21887"/>
    <w:rsid w:val="00D21913"/>
    <w:rsid w:val="00D2284F"/>
    <w:rsid w:val="00D22BDA"/>
    <w:rsid w:val="00D22DFB"/>
    <w:rsid w:val="00D2501C"/>
    <w:rsid w:val="00D2546A"/>
    <w:rsid w:val="00D25FAE"/>
    <w:rsid w:val="00D2727F"/>
    <w:rsid w:val="00D304E4"/>
    <w:rsid w:val="00D307D1"/>
    <w:rsid w:val="00D31298"/>
    <w:rsid w:val="00D316C7"/>
    <w:rsid w:val="00D31E39"/>
    <w:rsid w:val="00D32B59"/>
    <w:rsid w:val="00D32BF6"/>
    <w:rsid w:val="00D33979"/>
    <w:rsid w:val="00D3446E"/>
    <w:rsid w:val="00D35C67"/>
    <w:rsid w:val="00D36076"/>
    <w:rsid w:val="00D36B4C"/>
    <w:rsid w:val="00D37864"/>
    <w:rsid w:val="00D406BC"/>
    <w:rsid w:val="00D4096A"/>
    <w:rsid w:val="00D42165"/>
    <w:rsid w:val="00D42725"/>
    <w:rsid w:val="00D42CC1"/>
    <w:rsid w:val="00D42E0E"/>
    <w:rsid w:val="00D42F18"/>
    <w:rsid w:val="00D46AE9"/>
    <w:rsid w:val="00D471D5"/>
    <w:rsid w:val="00D479E3"/>
    <w:rsid w:val="00D47B45"/>
    <w:rsid w:val="00D47CE8"/>
    <w:rsid w:val="00D5134A"/>
    <w:rsid w:val="00D520CF"/>
    <w:rsid w:val="00D533E6"/>
    <w:rsid w:val="00D53BF6"/>
    <w:rsid w:val="00D53FCF"/>
    <w:rsid w:val="00D54BEA"/>
    <w:rsid w:val="00D54CCF"/>
    <w:rsid w:val="00D54DBC"/>
    <w:rsid w:val="00D55D9E"/>
    <w:rsid w:val="00D56F31"/>
    <w:rsid w:val="00D57C24"/>
    <w:rsid w:val="00D60B2D"/>
    <w:rsid w:val="00D60B6D"/>
    <w:rsid w:val="00D617FD"/>
    <w:rsid w:val="00D62E6D"/>
    <w:rsid w:val="00D62FA4"/>
    <w:rsid w:val="00D64518"/>
    <w:rsid w:val="00D6470D"/>
    <w:rsid w:val="00D64855"/>
    <w:rsid w:val="00D65AE9"/>
    <w:rsid w:val="00D66453"/>
    <w:rsid w:val="00D6671C"/>
    <w:rsid w:val="00D670A5"/>
    <w:rsid w:val="00D67B4F"/>
    <w:rsid w:val="00D7057B"/>
    <w:rsid w:val="00D7082B"/>
    <w:rsid w:val="00D714E2"/>
    <w:rsid w:val="00D71AB9"/>
    <w:rsid w:val="00D731DA"/>
    <w:rsid w:val="00D73210"/>
    <w:rsid w:val="00D7388B"/>
    <w:rsid w:val="00D740EC"/>
    <w:rsid w:val="00D75E88"/>
    <w:rsid w:val="00D7792E"/>
    <w:rsid w:val="00D8024D"/>
    <w:rsid w:val="00D802C1"/>
    <w:rsid w:val="00D80898"/>
    <w:rsid w:val="00D817BA"/>
    <w:rsid w:val="00D81E6E"/>
    <w:rsid w:val="00D829BA"/>
    <w:rsid w:val="00D82FFA"/>
    <w:rsid w:val="00D84ADC"/>
    <w:rsid w:val="00D84FA4"/>
    <w:rsid w:val="00D85420"/>
    <w:rsid w:val="00D85460"/>
    <w:rsid w:val="00D856B7"/>
    <w:rsid w:val="00D85E3D"/>
    <w:rsid w:val="00D865D2"/>
    <w:rsid w:val="00D874D3"/>
    <w:rsid w:val="00D87961"/>
    <w:rsid w:val="00D910D9"/>
    <w:rsid w:val="00D91659"/>
    <w:rsid w:val="00D91C5C"/>
    <w:rsid w:val="00D92098"/>
    <w:rsid w:val="00D933B4"/>
    <w:rsid w:val="00D936BB"/>
    <w:rsid w:val="00D93AF0"/>
    <w:rsid w:val="00D953E0"/>
    <w:rsid w:val="00D95AC6"/>
    <w:rsid w:val="00D95E1A"/>
    <w:rsid w:val="00D969C1"/>
    <w:rsid w:val="00D96E46"/>
    <w:rsid w:val="00DA1247"/>
    <w:rsid w:val="00DA189B"/>
    <w:rsid w:val="00DA3FD2"/>
    <w:rsid w:val="00DA4B5C"/>
    <w:rsid w:val="00DA5036"/>
    <w:rsid w:val="00DA596E"/>
    <w:rsid w:val="00DA6126"/>
    <w:rsid w:val="00DA6B5D"/>
    <w:rsid w:val="00DA79CF"/>
    <w:rsid w:val="00DA7A55"/>
    <w:rsid w:val="00DB0644"/>
    <w:rsid w:val="00DB0BD4"/>
    <w:rsid w:val="00DB16C9"/>
    <w:rsid w:val="00DB2551"/>
    <w:rsid w:val="00DB394E"/>
    <w:rsid w:val="00DB41F6"/>
    <w:rsid w:val="00DB46C4"/>
    <w:rsid w:val="00DB4A8C"/>
    <w:rsid w:val="00DB5098"/>
    <w:rsid w:val="00DB580D"/>
    <w:rsid w:val="00DB6839"/>
    <w:rsid w:val="00DB6924"/>
    <w:rsid w:val="00DB69DE"/>
    <w:rsid w:val="00DB7D51"/>
    <w:rsid w:val="00DB7DF0"/>
    <w:rsid w:val="00DB7EB5"/>
    <w:rsid w:val="00DC09F7"/>
    <w:rsid w:val="00DC0A4A"/>
    <w:rsid w:val="00DC0DEE"/>
    <w:rsid w:val="00DC10D4"/>
    <w:rsid w:val="00DC11B1"/>
    <w:rsid w:val="00DC1FC0"/>
    <w:rsid w:val="00DC23B9"/>
    <w:rsid w:val="00DC2CC3"/>
    <w:rsid w:val="00DC2F7E"/>
    <w:rsid w:val="00DC3CDA"/>
    <w:rsid w:val="00DC42A8"/>
    <w:rsid w:val="00DC434A"/>
    <w:rsid w:val="00DC5236"/>
    <w:rsid w:val="00DC5852"/>
    <w:rsid w:val="00DC58C7"/>
    <w:rsid w:val="00DC602D"/>
    <w:rsid w:val="00DC644B"/>
    <w:rsid w:val="00DD09D6"/>
    <w:rsid w:val="00DD0F0E"/>
    <w:rsid w:val="00DD1DD2"/>
    <w:rsid w:val="00DD1F1A"/>
    <w:rsid w:val="00DD20DA"/>
    <w:rsid w:val="00DD3BA1"/>
    <w:rsid w:val="00DD4371"/>
    <w:rsid w:val="00DD4690"/>
    <w:rsid w:val="00DD5320"/>
    <w:rsid w:val="00DD59B4"/>
    <w:rsid w:val="00DD5E5B"/>
    <w:rsid w:val="00DD6EC0"/>
    <w:rsid w:val="00DD7F31"/>
    <w:rsid w:val="00DE069A"/>
    <w:rsid w:val="00DE1815"/>
    <w:rsid w:val="00DE183F"/>
    <w:rsid w:val="00DE34CC"/>
    <w:rsid w:val="00DE37C5"/>
    <w:rsid w:val="00DE3A9D"/>
    <w:rsid w:val="00DE48BE"/>
    <w:rsid w:val="00DE48EF"/>
    <w:rsid w:val="00DE4CE1"/>
    <w:rsid w:val="00DE5D6B"/>
    <w:rsid w:val="00DE61C8"/>
    <w:rsid w:val="00DE68AC"/>
    <w:rsid w:val="00DE7138"/>
    <w:rsid w:val="00DE7CC8"/>
    <w:rsid w:val="00DF029D"/>
    <w:rsid w:val="00DF0BCE"/>
    <w:rsid w:val="00DF0E85"/>
    <w:rsid w:val="00DF1414"/>
    <w:rsid w:val="00DF2157"/>
    <w:rsid w:val="00DF25FC"/>
    <w:rsid w:val="00DF3600"/>
    <w:rsid w:val="00DF54B3"/>
    <w:rsid w:val="00DF54FE"/>
    <w:rsid w:val="00DF5B61"/>
    <w:rsid w:val="00DF6200"/>
    <w:rsid w:val="00DF6DE8"/>
    <w:rsid w:val="00DF73FF"/>
    <w:rsid w:val="00DF78B7"/>
    <w:rsid w:val="00DF7C3B"/>
    <w:rsid w:val="00E006BB"/>
    <w:rsid w:val="00E03D24"/>
    <w:rsid w:val="00E04244"/>
    <w:rsid w:val="00E05384"/>
    <w:rsid w:val="00E0566D"/>
    <w:rsid w:val="00E05769"/>
    <w:rsid w:val="00E0648D"/>
    <w:rsid w:val="00E10AAA"/>
    <w:rsid w:val="00E1104D"/>
    <w:rsid w:val="00E12297"/>
    <w:rsid w:val="00E12423"/>
    <w:rsid w:val="00E13BE0"/>
    <w:rsid w:val="00E14209"/>
    <w:rsid w:val="00E1559E"/>
    <w:rsid w:val="00E15C7B"/>
    <w:rsid w:val="00E169DF"/>
    <w:rsid w:val="00E174BE"/>
    <w:rsid w:val="00E17DA1"/>
    <w:rsid w:val="00E17E2C"/>
    <w:rsid w:val="00E2053C"/>
    <w:rsid w:val="00E21306"/>
    <w:rsid w:val="00E21889"/>
    <w:rsid w:val="00E24A6D"/>
    <w:rsid w:val="00E25E3B"/>
    <w:rsid w:val="00E25EA8"/>
    <w:rsid w:val="00E25F12"/>
    <w:rsid w:val="00E264D0"/>
    <w:rsid w:val="00E26E5C"/>
    <w:rsid w:val="00E2704A"/>
    <w:rsid w:val="00E2714D"/>
    <w:rsid w:val="00E301A0"/>
    <w:rsid w:val="00E3025B"/>
    <w:rsid w:val="00E310F9"/>
    <w:rsid w:val="00E31A95"/>
    <w:rsid w:val="00E31D51"/>
    <w:rsid w:val="00E32BF4"/>
    <w:rsid w:val="00E32DF8"/>
    <w:rsid w:val="00E32E27"/>
    <w:rsid w:val="00E33EB9"/>
    <w:rsid w:val="00E34671"/>
    <w:rsid w:val="00E34B6B"/>
    <w:rsid w:val="00E355FA"/>
    <w:rsid w:val="00E35F48"/>
    <w:rsid w:val="00E36C03"/>
    <w:rsid w:val="00E37E0A"/>
    <w:rsid w:val="00E40798"/>
    <w:rsid w:val="00E4108C"/>
    <w:rsid w:val="00E41448"/>
    <w:rsid w:val="00E41B31"/>
    <w:rsid w:val="00E425E2"/>
    <w:rsid w:val="00E435DA"/>
    <w:rsid w:val="00E43DE2"/>
    <w:rsid w:val="00E448C8"/>
    <w:rsid w:val="00E44EB4"/>
    <w:rsid w:val="00E45EC5"/>
    <w:rsid w:val="00E5141F"/>
    <w:rsid w:val="00E51B69"/>
    <w:rsid w:val="00E534D6"/>
    <w:rsid w:val="00E54336"/>
    <w:rsid w:val="00E548EB"/>
    <w:rsid w:val="00E5496D"/>
    <w:rsid w:val="00E55C09"/>
    <w:rsid w:val="00E56588"/>
    <w:rsid w:val="00E56B8A"/>
    <w:rsid w:val="00E56CAB"/>
    <w:rsid w:val="00E56CDD"/>
    <w:rsid w:val="00E56EA3"/>
    <w:rsid w:val="00E57467"/>
    <w:rsid w:val="00E57F0F"/>
    <w:rsid w:val="00E61BDD"/>
    <w:rsid w:val="00E62970"/>
    <w:rsid w:val="00E63195"/>
    <w:rsid w:val="00E63489"/>
    <w:rsid w:val="00E63C9F"/>
    <w:rsid w:val="00E64916"/>
    <w:rsid w:val="00E6500E"/>
    <w:rsid w:val="00E66CE9"/>
    <w:rsid w:val="00E6720C"/>
    <w:rsid w:val="00E6746D"/>
    <w:rsid w:val="00E67D5D"/>
    <w:rsid w:val="00E704C9"/>
    <w:rsid w:val="00E70C3B"/>
    <w:rsid w:val="00E71013"/>
    <w:rsid w:val="00E723C9"/>
    <w:rsid w:val="00E72B0C"/>
    <w:rsid w:val="00E72D2D"/>
    <w:rsid w:val="00E74D2D"/>
    <w:rsid w:val="00E7584B"/>
    <w:rsid w:val="00E7661D"/>
    <w:rsid w:val="00E8041D"/>
    <w:rsid w:val="00E80872"/>
    <w:rsid w:val="00E80A2E"/>
    <w:rsid w:val="00E814A4"/>
    <w:rsid w:val="00E81D61"/>
    <w:rsid w:val="00E83F2A"/>
    <w:rsid w:val="00E852B1"/>
    <w:rsid w:val="00E85F2E"/>
    <w:rsid w:val="00E8619E"/>
    <w:rsid w:val="00E87C65"/>
    <w:rsid w:val="00E9104F"/>
    <w:rsid w:val="00E913AC"/>
    <w:rsid w:val="00E9267C"/>
    <w:rsid w:val="00E926D0"/>
    <w:rsid w:val="00E94F2D"/>
    <w:rsid w:val="00E951A8"/>
    <w:rsid w:val="00E95EEF"/>
    <w:rsid w:val="00E964A5"/>
    <w:rsid w:val="00E965E3"/>
    <w:rsid w:val="00E97A87"/>
    <w:rsid w:val="00E97AFF"/>
    <w:rsid w:val="00E97B4D"/>
    <w:rsid w:val="00EA0843"/>
    <w:rsid w:val="00EA0BEB"/>
    <w:rsid w:val="00EA10FC"/>
    <w:rsid w:val="00EA150B"/>
    <w:rsid w:val="00EA1C46"/>
    <w:rsid w:val="00EA3202"/>
    <w:rsid w:val="00EA3426"/>
    <w:rsid w:val="00EA466B"/>
    <w:rsid w:val="00EA5477"/>
    <w:rsid w:val="00EA6533"/>
    <w:rsid w:val="00EA6729"/>
    <w:rsid w:val="00EA696F"/>
    <w:rsid w:val="00EA74A6"/>
    <w:rsid w:val="00EA75EC"/>
    <w:rsid w:val="00EA7BC7"/>
    <w:rsid w:val="00EB0C64"/>
    <w:rsid w:val="00EB1887"/>
    <w:rsid w:val="00EB385D"/>
    <w:rsid w:val="00EB3A95"/>
    <w:rsid w:val="00EB3B1F"/>
    <w:rsid w:val="00EB3C41"/>
    <w:rsid w:val="00EB43BF"/>
    <w:rsid w:val="00EB5103"/>
    <w:rsid w:val="00EB6646"/>
    <w:rsid w:val="00EB6B19"/>
    <w:rsid w:val="00EB747A"/>
    <w:rsid w:val="00EB7913"/>
    <w:rsid w:val="00EC0EF4"/>
    <w:rsid w:val="00EC1874"/>
    <w:rsid w:val="00EC225B"/>
    <w:rsid w:val="00EC303E"/>
    <w:rsid w:val="00EC4013"/>
    <w:rsid w:val="00EC435A"/>
    <w:rsid w:val="00EC4475"/>
    <w:rsid w:val="00EC47E4"/>
    <w:rsid w:val="00EC5729"/>
    <w:rsid w:val="00EC60DD"/>
    <w:rsid w:val="00EC66AE"/>
    <w:rsid w:val="00EC7CD3"/>
    <w:rsid w:val="00ED0B7C"/>
    <w:rsid w:val="00ED1A10"/>
    <w:rsid w:val="00ED2C22"/>
    <w:rsid w:val="00ED2F57"/>
    <w:rsid w:val="00ED3207"/>
    <w:rsid w:val="00ED368D"/>
    <w:rsid w:val="00ED3C2F"/>
    <w:rsid w:val="00ED3E1A"/>
    <w:rsid w:val="00ED417D"/>
    <w:rsid w:val="00ED4624"/>
    <w:rsid w:val="00ED501B"/>
    <w:rsid w:val="00ED60B5"/>
    <w:rsid w:val="00ED624B"/>
    <w:rsid w:val="00ED6E12"/>
    <w:rsid w:val="00ED7F4E"/>
    <w:rsid w:val="00EE0304"/>
    <w:rsid w:val="00EE0B38"/>
    <w:rsid w:val="00EE3533"/>
    <w:rsid w:val="00EE371A"/>
    <w:rsid w:val="00EE3BC0"/>
    <w:rsid w:val="00EE3DF5"/>
    <w:rsid w:val="00EE3F42"/>
    <w:rsid w:val="00EE50CF"/>
    <w:rsid w:val="00EE50DA"/>
    <w:rsid w:val="00EE5651"/>
    <w:rsid w:val="00EE6332"/>
    <w:rsid w:val="00EE69F9"/>
    <w:rsid w:val="00EE7CD6"/>
    <w:rsid w:val="00EE7E6D"/>
    <w:rsid w:val="00EF044C"/>
    <w:rsid w:val="00EF04E3"/>
    <w:rsid w:val="00EF1BA3"/>
    <w:rsid w:val="00EF2695"/>
    <w:rsid w:val="00EF4678"/>
    <w:rsid w:val="00EF4736"/>
    <w:rsid w:val="00EF4C70"/>
    <w:rsid w:val="00EF5680"/>
    <w:rsid w:val="00EF636A"/>
    <w:rsid w:val="00EF71D7"/>
    <w:rsid w:val="00EF7848"/>
    <w:rsid w:val="00F00D41"/>
    <w:rsid w:val="00F00EEF"/>
    <w:rsid w:val="00F01147"/>
    <w:rsid w:val="00F01247"/>
    <w:rsid w:val="00F01323"/>
    <w:rsid w:val="00F01816"/>
    <w:rsid w:val="00F01BC8"/>
    <w:rsid w:val="00F01FB5"/>
    <w:rsid w:val="00F027E5"/>
    <w:rsid w:val="00F0367F"/>
    <w:rsid w:val="00F03BC4"/>
    <w:rsid w:val="00F044AB"/>
    <w:rsid w:val="00F05758"/>
    <w:rsid w:val="00F0592A"/>
    <w:rsid w:val="00F05967"/>
    <w:rsid w:val="00F119F5"/>
    <w:rsid w:val="00F11C28"/>
    <w:rsid w:val="00F123AC"/>
    <w:rsid w:val="00F13EC3"/>
    <w:rsid w:val="00F14278"/>
    <w:rsid w:val="00F14FC9"/>
    <w:rsid w:val="00F15773"/>
    <w:rsid w:val="00F16472"/>
    <w:rsid w:val="00F16B3D"/>
    <w:rsid w:val="00F17D45"/>
    <w:rsid w:val="00F17E1F"/>
    <w:rsid w:val="00F2184C"/>
    <w:rsid w:val="00F21F09"/>
    <w:rsid w:val="00F22849"/>
    <w:rsid w:val="00F22C87"/>
    <w:rsid w:val="00F23EFF"/>
    <w:rsid w:val="00F24874"/>
    <w:rsid w:val="00F25532"/>
    <w:rsid w:val="00F25ABF"/>
    <w:rsid w:val="00F25BE3"/>
    <w:rsid w:val="00F25E36"/>
    <w:rsid w:val="00F26AD6"/>
    <w:rsid w:val="00F26CEA"/>
    <w:rsid w:val="00F26DC9"/>
    <w:rsid w:val="00F3063B"/>
    <w:rsid w:val="00F30C45"/>
    <w:rsid w:val="00F30C9C"/>
    <w:rsid w:val="00F30FA1"/>
    <w:rsid w:val="00F3161F"/>
    <w:rsid w:val="00F31703"/>
    <w:rsid w:val="00F32F18"/>
    <w:rsid w:val="00F3444F"/>
    <w:rsid w:val="00F3528F"/>
    <w:rsid w:val="00F35E1B"/>
    <w:rsid w:val="00F37C68"/>
    <w:rsid w:val="00F37F17"/>
    <w:rsid w:val="00F401F3"/>
    <w:rsid w:val="00F41C1F"/>
    <w:rsid w:val="00F41F18"/>
    <w:rsid w:val="00F435E8"/>
    <w:rsid w:val="00F44A5D"/>
    <w:rsid w:val="00F452CC"/>
    <w:rsid w:val="00F45769"/>
    <w:rsid w:val="00F46B2D"/>
    <w:rsid w:val="00F477C6"/>
    <w:rsid w:val="00F47ADE"/>
    <w:rsid w:val="00F509E4"/>
    <w:rsid w:val="00F514A9"/>
    <w:rsid w:val="00F5229D"/>
    <w:rsid w:val="00F526A1"/>
    <w:rsid w:val="00F53857"/>
    <w:rsid w:val="00F53B08"/>
    <w:rsid w:val="00F54DD7"/>
    <w:rsid w:val="00F55BCB"/>
    <w:rsid w:val="00F6028D"/>
    <w:rsid w:val="00F6075D"/>
    <w:rsid w:val="00F6140C"/>
    <w:rsid w:val="00F61420"/>
    <w:rsid w:val="00F61C5C"/>
    <w:rsid w:val="00F63577"/>
    <w:rsid w:val="00F63873"/>
    <w:rsid w:val="00F642B6"/>
    <w:rsid w:val="00F64B3F"/>
    <w:rsid w:val="00F653EE"/>
    <w:rsid w:val="00F66080"/>
    <w:rsid w:val="00F66A87"/>
    <w:rsid w:val="00F672A6"/>
    <w:rsid w:val="00F67835"/>
    <w:rsid w:val="00F73350"/>
    <w:rsid w:val="00F74560"/>
    <w:rsid w:val="00F745A4"/>
    <w:rsid w:val="00F74EF7"/>
    <w:rsid w:val="00F7552A"/>
    <w:rsid w:val="00F7683E"/>
    <w:rsid w:val="00F80DA7"/>
    <w:rsid w:val="00F81128"/>
    <w:rsid w:val="00F8166D"/>
    <w:rsid w:val="00F81BA0"/>
    <w:rsid w:val="00F870AE"/>
    <w:rsid w:val="00F87C00"/>
    <w:rsid w:val="00F90EB7"/>
    <w:rsid w:val="00F91069"/>
    <w:rsid w:val="00F92879"/>
    <w:rsid w:val="00F92E69"/>
    <w:rsid w:val="00F93247"/>
    <w:rsid w:val="00F94B5F"/>
    <w:rsid w:val="00F94C00"/>
    <w:rsid w:val="00F94EE2"/>
    <w:rsid w:val="00F955F1"/>
    <w:rsid w:val="00F9565D"/>
    <w:rsid w:val="00F96185"/>
    <w:rsid w:val="00F9621B"/>
    <w:rsid w:val="00F96A39"/>
    <w:rsid w:val="00F96C39"/>
    <w:rsid w:val="00F975CB"/>
    <w:rsid w:val="00F97C85"/>
    <w:rsid w:val="00F97F72"/>
    <w:rsid w:val="00FA0254"/>
    <w:rsid w:val="00FA0A05"/>
    <w:rsid w:val="00FA1A14"/>
    <w:rsid w:val="00FA29F0"/>
    <w:rsid w:val="00FA2A24"/>
    <w:rsid w:val="00FA3511"/>
    <w:rsid w:val="00FA3D54"/>
    <w:rsid w:val="00FA4079"/>
    <w:rsid w:val="00FA428D"/>
    <w:rsid w:val="00FA4E6A"/>
    <w:rsid w:val="00FA56A8"/>
    <w:rsid w:val="00FA5AC0"/>
    <w:rsid w:val="00FA5E52"/>
    <w:rsid w:val="00FA6DC3"/>
    <w:rsid w:val="00FA7BD8"/>
    <w:rsid w:val="00FB2BCD"/>
    <w:rsid w:val="00FB2F6D"/>
    <w:rsid w:val="00FB461B"/>
    <w:rsid w:val="00FB47E5"/>
    <w:rsid w:val="00FB5700"/>
    <w:rsid w:val="00FB5E0F"/>
    <w:rsid w:val="00FB7234"/>
    <w:rsid w:val="00FB75E6"/>
    <w:rsid w:val="00FC00FD"/>
    <w:rsid w:val="00FC0F93"/>
    <w:rsid w:val="00FC1F4E"/>
    <w:rsid w:val="00FC221D"/>
    <w:rsid w:val="00FC35FD"/>
    <w:rsid w:val="00FC3B62"/>
    <w:rsid w:val="00FC3E61"/>
    <w:rsid w:val="00FC6202"/>
    <w:rsid w:val="00FC71D7"/>
    <w:rsid w:val="00FD032E"/>
    <w:rsid w:val="00FD051A"/>
    <w:rsid w:val="00FD236D"/>
    <w:rsid w:val="00FD27F2"/>
    <w:rsid w:val="00FD3B19"/>
    <w:rsid w:val="00FD4B47"/>
    <w:rsid w:val="00FD5800"/>
    <w:rsid w:val="00FD5909"/>
    <w:rsid w:val="00FD6790"/>
    <w:rsid w:val="00FD746E"/>
    <w:rsid w:val="00FD75FE"/>
    <w:rsid w:val="00FE0653"/>
    <w:rsid w:val="00FE0AF8"/>
    <w:rsid w:val="00FE1F23"/>
    <w:rsid w:val="00FE251E"/>
    <w:rsid w:val="00FE3193"/>
    <w:rsid w:val="00FE3575"/>
    <w:rsid w:val="00FE35DF"/>
    <w:rsid w:val="00FE3ED4"/>
    <w:rsid w:val="00FE3F33"/>
    <w:rsid w:val="00FE3F41"/>
    <w:rsid w:val="00FE43DB"/>
    <w:rsid w:val="00FE4EB5"/>
    <w:rsid w:val="00FE53AD"/>
    <w:rsid w:val="00FE58C1"/>
    <w:rsid w:val="00FE60E6"/>
    <w:rsid w:val="00FE7616"/>
    <w:rsid w:val="00FF029E"/>
    <w:rsid w:val="00FF077C"/>
    <w:rsid w:val="00FF14E2"/>
    <w:rsid w:val="00FF1810"/>
    <w:rsid w:val="00FF1EC1"/>
    <w:rsid w:val="00FF3242"/>
    <w:rsid w:val="00FF3CBC"/>
    <w:rsid w:val="00FF42D2"/>
    <w:rsid w:val="00FF4B91"/>
    <w:rsid w:val="00FF5B8C"/>
    <w:rsid w:val="00FF65B9"/>
    <w:rsid w:val="00FF71D9"/>
    <w:rsid w:val="00FF7A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FF400C4-233E-41E9-A9C4-CAC3B7CF0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1">
    <w:name w:val="Normal"/>
    <w:qFormat/>
    <w:rsid w:val="006E7C8D"/>
    <w:pPr>
      <w:bidi/>
      <w:spacing w:before="0" w:after="0" w:line="240" w:lineRule="auto"/>
      <w:jc w:val="both"/>
    </w:pPr>
    <w:rPr>
      <w:rFonts w:ascii="Arial Narrow" w:eastAsia="Times New Roman" w:hAnsi="Arial Narrow" w:cs="David"/>
      <w:sz w:val="26"/>
      <w:szCs w:val="26"/>
      <w:lang w:eastAsia="he-IL"/>
    </w:rPr>
  </w:style>
  <w:style w:type="paragraph" w:styleId="1a">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af1"/>
    <w:next w:val="af1"/>
    <w:link w:val="1b"/>
    <w:qFormat/>
    <w:rsid w:val="008A23AC"/>
    <w:pPr>
      <w:widowControl w:val="0"/>
      <w:spacing w:before="120" w:line="360" w:lineRule="auto"/>
      <w:jc w:val="center"/>
      <w:outlineLvl w:val="0"/>
    </w:pPr>
    <w:rPr>
      <w:rFonts w:ascii="Times New Roman" w:eastAsiaTheme="minorHAnsi" w:hAnsi="Times New Roman"/>
      <w:b/>
      <w:bCs/>
      <w:caps/>
      <w:spacing w:val="15"/>
      <w:sz w:val="36"/>
      <w:szCs w:val="36"/>
      <w:lang w:eastAsia="en-US"/>
    </w:rPr>
  </w:style>
  <w:style w:type="paragraph" w:styleId="28">
    <w:name w:val="heading 2"/>
    <w:aliases w:val="E,h2,h21,ASAPHeading 2,סעיף ראשי,Heading 2 תו,Reset numbering,Heading Contents,H21,H22,H211,H23,H212,H221,H2111,H24,H25,H213,H222,H2112,H231,H2121,H2211,H21111,H241,H26,H214,H223,H2113,H232,H2122,H2212,H21112,h22,H242,H251,H2131,H2221"/>
    <w:basedOn w:val="af1"/>
    <w:next w:val="af1"/>
    <w:link w:val="2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7">
    <w:name w:val="heading 3"/>
    <w:aliases w:val="H3,Normal 28 B,Table Attribute Heading,H31,H32,H33,H311,Subhead B,Heading C,Org Heading 1,Topic Title,top,כותרת משנה1,3,כותרת משנה2,3 תו,h3,תו,Roman Numeral,כותרת 3 תו1 תו,Heading 3 Char Char,Heading 3 Char Char Char,Heading 31,כותרת 3 תו1 תו1"/>
    <w:basedOn w:val="af1"/>
    <w:next w:val="af1"/>
    <w:link w:val="38"/>
    <w:uiPriority w:val="9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5">
    <w:name w:val="heading 4"/>
    <w:aliases w:val="Heading 4 תו,Heading 4 תו תו תו תו,Ref Heading 1,rh1,Normal 24 B,First Subheading,H4,h4,4heading,4,l4,H41,4heading1,41,l41,H42,4heading2,42,l42,H43,4heading3,43,l43,H44,4heading4,44,l44,H45,4heading5,45,l45,H46,4heading6,46,l46,H47,4heading7"/>
    <w:basedOn w:val="af1"/>
    <w:next w:val="af1"/>
    <w:link w:val="46"/>
    <w:uiPriority w:val="99"/>
    <w:unhideWhenUsed/>
    <w:qFormat/>
    <w:rsid w:val="003A1D7A"/>
    <w:pPr>
      <w:bidi w:val="0"/>
      <w:spacing w:before="300" w:line="360" w:lineRule="auto"/>
      <w:outlineLvl w:val="3"/>
    </w:pPr>
    <w:rPr>
      <w:rFonts w:ascii="Times New Roman" w:eastAsiaTheme="minorHAnsi" w:hAnsi="Times New Roman"/>
      <w:b/>
      <w:bCs/>
      <w:caps/>
      <w:spacing w:val="10"/>
      <w:sz w:val="24"/>
      <w:szCs w:val="24"/>
      <w:lang w:eastAsia="en-US"/>
    </w:rPr>
  </w:style>
  <w:style w:type="paragraph" w:styleId="54">
    <w:name w:val="heading 5"/>
    <w:aliases w:val="blue,כותרת 51,blue תו תו,blue תו,5,h5,Hn5,H5,hed5,hed 5,Heading 5 תו,H51,H52,H53,H54,H55,H56,H57,H58,H59,H510,H511,H512,H513,H514,H515,H516,H517,H518,H519,H520,H521,H522,H523,H524,H525,H526,H527,H528,H529,H530,H531,H532,H533,H534,H535,H536"/>
    <w:basedOn w:val="af1"/>
    <w:next w:val="af1"/>
    <w:link w:val="55"/>
    <w:uiPriority w:val="99"/>
    <w:unhideWhenUsed/>
    <w:qFormat/>
    <w:rsid w:val="003A1D7A"/>
    <w:pPr>
      <w:widowControl w:val="0"/>
      <w:bidi w:val="0"/>
      <w:spacing w:before="300" w:line="360" w:lineRule="auto"/>
      <w:outlineLvl w:val="4"/>
    </w:pPr>
    <w:rPr>
      <w:rFonts w:ascii="Times New Roman" w:eastAsiaTheme="minorHAnsi" w:hAnsi="Times New Roman"/>
      <w:b/>
      <w:bCs/>
      <w:caps/>
      <w:spacing w:val="10"/>
      <w:sz w:val="24"/>
      <w:szCs w:val="24"/>
      <w:lang w:eastAsia="en-US"/>
    </w:rPr>
  </w:style>
  <w:style w:type="paragraph" w:styleId="62">
    <w:name w:val="heading 6"/>
    <w:aliases w:val="hed6,ASAPHeading 6"/>
    <w:basedOn w:val="af1"/>
    <w:next w:val="af1"/>
    <w:link w:val="63"/>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szCs w:val="24"/>
      <w:lang w:eastAsia="en-US"/>
    </w:rPr>
  </w:style>
  <w:style w:type="paragraph" w:styleId="70">
    <w:name w:val="heading 7"/>
    <w:aliases w:val="ASAPHeading 7"/>
    <w:basedOn w:val="af1"/>
    <w:next w:val="af1"/>
    <w:link w:val="71"/>
    <w:unhideWhenUsed/>
    <w:qFormat/>
    <w:rsid w:val="003A1D7A"/>
    <w:pPr>
      <w:widowControl w:val="0"/>
      <w:bidi w:val="0"/>
      <w:spacing w:before="300" w:line="360" w:lineRule="auto"/>
      <w:outlineLvl w:val="6"/>
    </w:pPr>
    <w:rPr>
      <w:rFonts w:ascii="Times New Roman" w:eastAsiaTheme="minorHAnsi" w:hAnsi="Times New Roman"/>
      <w:b/>
      <w:bCs/>
      <w:caps/>
      <w:spacing w:val="10"/>
      <w:sz w:val="24"/>
      <w:szCs w:val="24"/>
      <w:lang w:eastAsia="en-US"/>
    </w:rPr>
  </w:style>
  <w:style w:type="paragraph" w:styleId="8">
    <w:name w:val="heading 8"/>
    <w:aliases w:val="ASAPHeading 8"/>
    <w:basedOn w:val="af1"/>
    <w:next w:val="af1"/>
    <w:link w:val="80"/>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aliases w:val="ASAPHeading 9"/>
    <w:basedOn w:val="af1"/>
    <w:next w:val="af1"/>
    <w:link w:val="90"/>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b">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f2"/>
    <w:link w:val="1a"/>
    <w:rsid w:val="008A23AC"/>
    <w:rPr>
      <w:rFonts w:ascii="Times New Roman" w:hAnsi="Times New Roman" w:cs="David"/>
      <w:b/>
      <w:bCs/>
      <w:caps/>
      <w:spacing w:val="15"/>
      <w:sz w:val="36"/>
      <w:szCs w:val="36"/>
    </w:rPr>
  </w:style>
  <w:style w:type="paragraph" w:styleId="af5">
    <w:name w:val="Quote"/>
    <w:basedOn w:val="af1"/>
    <w:next w:val="af1"/>
    <w:link w:val="af6"/>
    <w:uiPriority w:val="29"/>
    <w:qFormat/>
    <w:rsid w:val="003A1D7A"/>
    <w:pPr>
      <w:widowControl w:val="0"/>
      <w:spacing w:before="120" w:after="120" w:line="360" w:lineRule="auto"/>
      <w:ind w:left="567" w:right="567"/>
    </w:pPr>
    <w:rPr>
      <w:rFonts w:ascii="Times New Roman" w:eastAsiaTheme="minorHAnsi" w:hAnsi="Times New Roman"/>
      <w:i/>
      <w:iCs/>
      <w:sz w:val="24"/>
      <w:szCs w:val="24"/>
      <w:lang w:eastAsia="en-US"/>
    </w:rPr>
  </w:style>
  <w:style w:type="character" w:customStyle="1" w:styleId="af6">
    <w:name w:val="ציטוט תו"/>
    <w:basedOn w:val="af2"/>
    <w:link w:val="af5"/>
    <w:uiPriority w:val="29"/>
    <w:rsid w:val="003A1D7A"/>
    <w:rPr>
      <w:rFonts w:ascii="Times New Roman" w:hAnsi="Times New Roman" w:cs="David"/>
      <w:i/>
      <w:iCs/>
      <w:sz w:val="24"/>
      <w:szCs w:val="24"/>
    </w:rPr>
  </w:style>
  <w:style w:type="character" w:customStyle="1" w:styleId="29">
    <w:name w:val="כותרת 2 תו"/>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basedOn w:val="af2"/>
    <w:link w:val="28"/>
    <w:rsid w:val="003A1D7A"/>
    <w:rPr>
      <w:rFonts w:ascii="Times New Roman" w:hAnsi="Times New Roman" w:cs="David"/>
      <w:b/>
      <w:bCs/>
      <w:caps/>
      <w:spacing w:val="15"/>
      <w:sz w:val="32"/>
      <w:szCs w:val="32"/>
    </w:rPr>
  </w:style>
  <w:style w:type="character" w:customStyle="1" w:styleId="38">
    <w:name w:val="כותרת 3 תו"/>
    <w:aliases w:val="H3 תו1,Normal 28 B תו,Table Attribute Heading תו,H31 תו,H32 תו,H33 תו,H311 תו,Subhead B תו,Heading C תו,Org Heading 1 תו,Topic Title תו,top תו,כותרת משנה1 תו,3 תו1,כותרת משנה2 תו,3 תו תו,h3 תו1,תו תו3,Roman Numeral תו,כותרת 3 תו1 תו תו1"/>
    <w:basedOn w:val="af2"/>
    <w:link w:val="37"/>
    <w:uiPriority w:val="99"/>
    <w:rsid w:val="001611C6"/>
    <w:rPr>
      <w:rFonts w:ascii="Times New Roman" w:hAnsi="Times New Roman" w:cs="David"/>
      <w:bCs/>
      <w:caps/>
      <w:spacing w:val="15"/>
      <w:sz w:val="28"/>
      <w:szCs w:val="28"/>
    </w:rPr>
  </w:style>
  <w:style w:type="character" w:customStyle="1" w:styleId="46">
    <w:name w:val="כותרת 4 תו"/>
    <w:aliases w:val="Heading 4 תו תו,Heading 4 תו תו תו תו תו,Ref Heading 1 תו,rh1 תו,Normal 24 B תו,First Subheading תו,H4 תו,h4 תו,4heading תו,4 תו,l4 תו,H41 תו,4heading1 תו,41 תו,l41 תו,H42 תו,4heading2 תו,42 תו,l42 תו,H43 תו,4heading3 תו,43 תו,l43 תו,H44 תו"/>
    <w:basedOn w:val="af2"/>
    <w:link w:val="45"/>
    <w:uiPriority w:val="99"/>
    <w:rsid w:val="003A1D7A"/>
    <w:rPr>
      <w:rFonts w:ascii="Times New Roman" w:hAnsi="Times New Roman" w:cs="David"/>
      <w:b/>
      <w:bCs/>
      <w:caps/>
      <w:spacing w:val="10"/>
      <w:sz w:val="24"/>
      <w:szCs w:val="24"/>
    </w:rPr>
  </w:style>
  <w:style w:type="character" w:customStyle="1" w:styleId="55">
    <w:name w:val="כותרת 5 תו"/>
    <w:aliases w:val="blue תו1,כותרת 51 תו,blue תו תו תו,blue תו תו1,5 תו,h5 תו,Hn5 תו,H5 תו,hed5 תו,hed 5 תו,Heading 5 תו תו,H51 תו,H52 תו,H53 תו,H54 תו,H55 תו,H56 תו,H57 תו,H58 תו,H59 תו,H510 תו,H511 תו,H512 תו,H513 תו,H514 תו,H515 תו,H516 תו,H517 תו,H518 תו"/>
    <w:basedOn w:val="af2"/>
    <w:link w:val="54"/>
    <w:uiPriority w:val="99"/>
    <w:rsid w:val="003A1D7A"/>
    <w:rPr>
      <w:rFonts w:ascii="Times New Roman" w:hAnsi="Times New Roman" w:cs="David"/>
      <w:b/>
      <w:bCs/>
      <w:caps/>
      <w:spacing w:val="10"/>
      <w:sz w:val="24"/>
      <w:szCs w:val="24"/>
    </w:rPr>
  </w:style>
  <w:style w:type="character" w:customStyle="1" w:styleId="63">
    <w:name w:val="כותרת 6 תו"/>
    <w:aliases w:val="hed6 תו,ASAPHeading 6 תו"/>
    <w:basedOn w:val="af2"/>
    <w:link w:val="62"/>
    <w:uiPriority w:val="9"/>
    <w:rsid w:val="00066383"/>
    <w:rPr>
      <w:rFonts w:ascii="Times New Roman" w:hAnsi="Times New Roman" w:cs="David"/>
      <w:b/>
      <w:bCs/>
      <w:caps/>
      <w:spacing w:val="10"/>
      <w:sz w:val="24"/>
      <w:szCs w:val="24"/>
    </w:rPr>
  </w:style>
  <w:style w:type="character" w:customStyle="1" w:styleId="71">
    <w:name w:val="כותרת 7 תו"/>
    <w:aliases w:val="ASAPHeading 7 תו"/>
    <w:basedOn w:val="af2"/>
    <w:link w:val="70"/>
    <w:rsid w:val="003A1D7A"/>
    <w:rPr>
      <w:rFonts w:ascii="Times New Roman" w:hAnsi="Times New Roman" w:cs="David"/>
      <w:b/>
      <w:bCs/>
      <w:caps/>
      <w:spacing w:val="10"/>
      <w:sz w:val="24"/>
      <w:szCs w:val="24"/>
    </w:rPr>
  </w:style>
  <w:style w:type="character" w:customStyle="1" w:styleId="80">
    <w:name w:val="כותרת 8 תו"/>
    <w:aliases w:val="ASAPHeading 8 תו"/>
    <w:basedOn w:val="af2"/>
    <w:link w:val="8"/>
    <w:rsid w:val="00014182"/>
    <w:rPr>
      <w:caps/>
      <w:spacing w:val="10"/>
      <w:sz w:val="18"/>
      <w:szCs w:val="18"/>
    </w:rPr>
  </w:style>
  <w:style w:type="character" w:customStyle="1" w:styleId="90">
    <w:name w:val="כותרת 9 תו"/>
    <w:aliases w:val="ASAPHeading 9 תו"/>
    <w:basedOn w:val="af2"/>
    <w:link w:val="9"/>
    <w:rsid w:val="00014182"/>
    <w:rPr>
      <w:i/>
      <w:caps/>
      <w:spacing w:val="10"/>
      <w:sz w:val="18"/>
      <w:szCs w:val="18"/>
    </w:rPr>
  </w:style>
  <w:style w:type="paragraph" w:styleId="af7">
    <w:name w:val="caption"/>
    <w:basedOn w:val="af1"/>
    <w:next w:val="af1"/>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f8">
    <w:name w:val="TOC Heading"/>
    <w:basedOn w:val="1a"/>
    <w:next w:val="af1"/>
    <w:uiPriority w:val="39"/>
    <w:unhideWhenUsed/>
    <w:qFormat/>
    <w:rsid w:val="00014182"/>
    <w:pPr>
      <w:bidi w:val="0"/>
      <w:outlineLvl w:val="9"/>
    </w:pPr>
    <w:rPr>
      <w:lang w:bidi="en-US"/>
    </w:rPr>
  </w:style>
  <w:style w:type="paragraph" w:styleId="TOC3">
    <w:name w:val="toc 3"/>
    <w:basedOn w:val="af1"/>
    <w:next w:val="af1"/>
    <w:autoRedefine/>
    <w:uiPriority w:val="39"/>
    <w:unhideWhenUsed/>
    <w:qFormat/>
    <w:rsid w:val="00600BFA"/>
    <w:pPr>
      <w:widowControl w:val="0"/>
      <w:tabs>
        <w:tab w:val="right" w:leader="dot" w:pos="8296"/>
      </w:tabs>
      <w:spacing w:before="100" w:after="100"/>
      <w:ind w:left="482"/>
    </w:pPr>
    <w:rPr>
      <w:rFonts w:ascii="Times New Roman" w:eastAsiaTheme="minorHAnsi" w:hAnsi="Times New Roman"/>
      <w:sz w:val="24"/>
      <w:szCs w:val="24"/>
      <w:lang w:eastAsia="en-US"/>
    </w:rPr>
  </w:style>
  <w:style w:type="paragraph" w:styleId="TOC1">
    <w:name w:val="toc 1"/>
    <w:basedOn w:val="af1"/>
    <w:next w:val="af1"/>
    <w:autoRedefine/>
    <w:uiPriority w:val="39"/>
    <w:unhideWhenUsed/>
    <w:qFormat/>
    <w:rsid w:val="00DB6924"/>
    <w:pPr>
      <w:widowControl w:val="0"/>
      <w:tabs>
        <w:tab w:val="right" w:leader="dot" w:pos="8296"/>
      </w:tabs>
      <w:spacing w:before="100" w:after="100"/>
    </w:pPr>
    <w:rPr>
      <w:rFonts w:ascii="Times New Roman" w:eastAsiaTheme="minorHAnsi" w:hAnsi="Times New Roman"/>
      <w:noProof/>
      <w:sz w:val="24"/>
      <w:szCs w:val="24"/>
      <w:lang w:eastAsia="en-US"/>
    </w:rPr>
  </w:style>
  <w:style w:type="paragraph" w:styleId="TOC2">
    <w:name w:val="toc 2"/>
    <w:basedOn w:val="af1"/>
    <w:next w:val="af1"/>
    <w:autoRedefine/>
    <w:uiPriority w:val="39"/>
    <w:unhideWhenUsed/>
    <w:qFormat/>
    <w:rsid w:val="00600BFA"/>
    <w:pPr>
      <w:widowControl w:val="0"/>
      <w:tabs>
        <w:tab w:val="right" w:leader="dot" w:pos="8296"/>
      </w:tabs>
      <w:spacing w:before="100" w:after="100"/>
      <w:ind w:left="238"/>
    </w:pPr>
    <w:rPr>
      <w:rFonts w:ascii="Times New Roman" w:eastAsiaTheme="minorHAnsi" w:hAnsi="Times New Roman"/>
      <w:sz w:val="24"/>
      <w:szCs w:val="24"/>
      <w:lang w:eastAsia="en-US"/>
    </w:rPr>
  </w:style>
  <w:style w:type="paragraph" w:styleId="TOC7">
    <w:name w:val="toc 7"/>
    <w:basedOn w:val="af1"/>
    <w:next w:val="af1"/>
    <w:autoRedefine/>
    <w:uiPriority w:val="39"/>
    <w:unhideWhenUsed/>
    <w:qFormat/>
    <w:rsid w:val="00600BFA"/>
    <w:pPr>
      <w:widowControl w:val="0"/>
      <w:tabs>
        <w:tab w:val="right" w:leader="dot" w:pos="8296"/>
      </w:tabs>
      <w:spacing w:before="100" w:after="100"/>
      <w:ind w:left="1440"/>
    </w:pPr>
    <w:rPr>
      <w:rFonts w:ascii="Times New Roman" w:eastAsiaTheme="minorHAnsi" w:hAnsi="Times New Roman"/>
      <w:sz w:val="24"/>
      <w:szCs w:val="24"/>
      <w:lang w:eastAsia="en-US"/>
    </w:rPr>
  </w:style>
  <w:style w:type="paragraph" w:styleId="TOC6">
    <w:name w:val="toc 6"/>
    <w:basedOn w:val="af1"/>
    <w:next w:val="af1"/>
    <w:autoRedefine/>
    <w:uiPriority w:val="39"/>
    <w:unhideWhenUsed/>
    <w:qFormat/>
    <w:rsid w:val="00600BFA"/>
    <w:pPr>
      <w:widowControl w:val="0"/>
      <w:tabs>
        <w:tab w:val="right" w:leader="dot" w:pos="8296"/>
      </w:tabs>
      <w:spacing w:before="100" w:after="100"/>
      <w:ind w:left="1202"/>
      <w:contextualSpacing/>
    </w:pPr>
    <w:rPr>
      <w:rFonts w:ascii="Times New Roman" w:eastAsiaTheme="minorHAnsi" w:hAnsi="Times New Roman"/>
      <w:sz w:val="24"/>
      <w:szCs w:val="24"/>
      <w:lang w:eastAsia="en-US"/>
    </w:rPr>
  </w:style>
  <w:style w:type="paragraph" w:styleId="TOC5">
    <w:name w:val="toc 5"/>
    <w:basedOn w:val="af1"/>
    <w:next w:val="af1"/>
    <w:autoRedefine/>
    <w:uiPriority w:val="39"/>
    <w:unhideWhenUsed/>
    <w:qFormat/>
    <w:rsid w:val="00600BFA"/>
    <w:pPr>
      <w:widowControl w:val="0"/>
      <w:tabs>
        <w:tab w:val="right" w:leader="dot" w:pos="8296"/>
      </w:tabs>
      <w:spacing w:before="100" w:after="100"/>
      <w:ind w:left="958"/>
    </w:pPr>
    <w:rPr>
      <w:rFonts w:ascii="Times New Roman" w:eastAsiaTheme="minorHAnsi" w:hAnsi="Times New Roman"/>
      <w:sz w:val="24"/>
      <w:szCs w:val="24"/>
      <w:lang w:eastAsia="en-US"/>
    </w:rPr>
  </w:style>
  <w:style w:type="paragraph" w:styleId="TOC4">
    <w:name w:val="toc 4"/>
    <w:basedOn w:val="af1"/>
    <w:next w:val="af1"/>
    <w:autoRedefine/>
    <w:uiPriority w:val="39"/>
    <w:unhideWhenUsed/>
    <w:qFormat/>
    <w:rsid w:val="00600BFA"/>
    <w:pPr>
      <w:widowControl w:val="0"/>
      <w:spacing w:before="100" w:after="100"/>
      <w:ind w:left="720"/>
    </w:pPr>
    <w:rPr>
      <w:rFonts w:ascii="Times New Roman" w:eastAsiaTheme="minorHAnsi" w:hAnsi="Times New Roman"/>
      <w:sz w:val="24"/>
      <w:szCs w:val="24"/>
      <w:lang w:eastAsia="en-US"/>
    </w:rPr>
  </w:style>
  <w:style w:type="paragraph" w:styleId="a7">
    <w:name w:val="List Paragraph"/>
    <w:aliases w:val="2 ספרות,נספח 2 מתוקן,x.x.x.x,LP1,List Paragraph_0,List Paragraph_1,פיסקת bullets,lp1,FooterText,numbered,Paragraphe de liste1,פיסקת רשימה11"/>
    <w:basedOn w:val="af1"/>
    <w:link w:val="af9"/>
    <w:uiPriority w:val="34"/>
    <w:qFormat/>
    <w:rsid w:val="00A423A6"/>
    <w:pPr>
      <w:numPr>
        <w:ilvl w:val="1"/>
        <w:numId w:val="3"/>
      </w:numPr>
      <w:tabs>
        <w:tab w:val="clear" w:pos="1747"/>
      </w:tabs>
      <w:spacing w:before="120" w:after="120" w:line="360" w:lineRule="auto"/>
      <w:ind w:left="674" w:hanging="567"/>
      <w:contextualSpacing/>
    </w:pPr>
    <w:rPr>
      <w:rFonts w:ascii="David" w:eastAsiaTheme="minorHAnsi" w:hAnsi="David"/>
      <w:sz w:val="24"/>
      <w:szCs w:val="24"/>
      <w:lang w:eastAsia="en-US"/>
    </w:r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styleId="afa">
    <w:name w:val="header"/>
    <w:aliases w:val="כותרת ראשית,Header תו תו תו תו,כותרת עליונה תו תו,1 תו תו,Header תו תו תו"/>
    <w:basedOn w:val="af1"/>
    <w:link w:val="afb"/>
    <w:uiPriority w:val="99"/>
    <w:rsid w:val="00460037"/>
    <w:pPr>
      <w:tabs>
        <w:tab w:val="center" w:pos="4153"/>
        <w:tab w:val="right" w:pos="8306"/>
      </w:tabs>
    </w:pPr>
  </w:style>
  <w:style w:type="character" w:customStyle="1" w:styleId="afb">
    <w:name w:val="כותרת עליונה תו"/>
    <w:aliases w:val="כותרת ראשית תו,Header תו תו תו תו תו,כותרת עליונה תו תו תו,1 תו תו תו,Header תו תו תו תו1"/>
    <w:basedOn w:val="af2"/>
    <w:link w:val="afa"/>
    <w:uiPriority w:val="99"/>
    <w:rsid w:val="00460037"/>
    <w:rPr>
      <w:rFonts w:ascii="Arial Narrow" w:eastAsia="Times New Roman" w:hAnsi="Arial Narrow" w:cs="David"/>
      <w:sz w:val="26"/>
      <w:szCs w:val="26"/>
      <w:lang w:eastAsia="he-IL"/>
    </w:rPr>
  </w:style>
  <w:style w:type="paragraph" w:styleId="afc">
    <w:name w:val="footer"/>
    <w:basedOn w:val="af1"/>
    <w:link w:val="afd"/>
    <w:uiPriority w:val="99"/>
    <w:rsid w:val="00460037"/>
    <w:pPr>
      <w:widowControl w:val="0"/>
      <w:tabs>
        <w:tab w:val="center" w:pos="4153"/>
        <w:tab w:val="right" w:pos="8306"/>
      </w:tabs>
    </w:pPr>
  </w:style>
  <w:style w:type="character" w:customStyle="1" w:styleId="afd">
    <w:name w:val="כותרת תחתונה תו"/>
    <w:basedOn w:val="af2"/>
    <w:link w:val="afc"/>
    <w:uiPriority w:val="99"/>
    <w:rsid w:val="00460037"/>
    <w:rPr>
      <w:rFonts w:ascii="Arial Narrow" w:eastAsia="Times New Roman" w:hAnsi="Arial Narrow" w:cs="David"/>
      <w:sz w:val="26"/>
      <w:szCs w:val="26"/>
      <w:lang w:eastAsia="he-IL"/>
    </w:rPr>
  </w:style>
  <w:style w:type="character" w:styleId="Hyperlink">
    <w:name w:val="Hyperlink"/>
    <w:uiPriority w:val="99"/>
    <w:rsid w:val="00460037"/>
    <w:rPr>
      <w:color w:val="0000FF"/>
      <w:u w:val="single"/>
    </w:rPr>
  </w:style>
  <w:style w:type="paragraph" w:styleId="afe">
    <w:name w:val="Balloon Text"/>
    <w:basedOn w:val="af1"/>
    <w:link w:val="aff"/>
    <w:uiPriority w:val="99"/>
    <w:unhideWhenUsed/>
    <w:rsid w:val="00460037"/>
    <w:rPr>
      <w:rFonts w:ascii="Tahoma" w:hAnsi="Tahoma" w:cs="Tahoma"/>
      <w:sz w:val="16"/>
      <w:szCs w:val="16"/>
    </w:rPr>
  </w:style>
  <w:style w:type="character" w:customStyle="1" w:styleId="aff">
    <w:name w:val="טקסט בלונים תו"/>
    <w:basedOn w:val="af2"/>
    <w:link w:val="afe"/>
    <w:uiPriority w:val="99"/>
    <w:rsid w:val="00460037"/>
    <w:rPr>
      <w:rFonts w:ascii="Tahoma" w:eastAsia="Times New Roman" w:hAnsi="Tahoma" w:cs="Tahoma"/>
      <w:sz w:val="16"/>
      <w:szCs w:val="16"/>
      <w:lang w:eastAsia="he-IL"/>
    </w:rPr>
  </w:style>
  <w:style w:type="paragraph" w:customStyle="1" w:styleId="Heading11">
    <w:name w:val="Heading 11"/>
    <w:basedOn w:val="af1"/>
    <w:next w:val="af1"/>
    <w:link w:val="Heading110"/>
    <w:rsid w:val="007178F0"/>
    <w:pPr>
      <w:keepNext/>
      <w:spacing w:line="360" w:lineRule="auto"/>
      <w:jc w:val="left"/>
      <w:outlineLvl w:val="0"/>
    </w:pPr>
    <w:rPr>
      <w:rFonts w:ascii="Times New Roman" w:hAnsi="Times New Roman" w:cs="FrankRuehl"/>
      <w:b/>
      <w:bCs/>
      <w:u w:val="single"/>
    </w:rPr>
  </w:style>
  <w:style w:type="paragraph" w:customStyle="1" w:styleId="21">
    <w:name w:val="כותרת 21"/>
    <w:basedOn w:val="af1"/>
    <w:rsid w:val="007178F0"/>
    <w:pPr>
      <w:numPr>
        <w:ilvl w:val="1"/>
        <w:numId w:val="4"/>
      </w:numPr>
      <w:tabs>
        <w:tab w:val="clear" w:pos="1080"/>
      </w:tabs>
      <w:overflowPunct w:val="0"/>
      <w:autoSpaceDE w:val="0"/>
      <w:autoSpaceDN w:val="0"/>
      <w:adjustRightInd w:val="0"/>
      <w:spacing w:after="120" w:line="360" w:lineRule="auto"/>
      <w:ind w:left="1440" w:hanging="720"/>
      <w:textAlignment w:val="baseline"/>
    </w:pPr>
    <w:rPr>
      <w:rFonts w:ascii="Times New Roman" w:hAnsi="Times New Roman"/>
      <w:color w:val="000000"/>
      <w:sz w:val="24"/>
      <w:szCs w:val="24"/>
    </w:rPr>
  </w:style>
  <w:style w:type="paragraph" w:customStyle="1" w:styleId="1">
    <w:name w:val="סגנון1"/>
    <w:basedOn w:val="45"/>
    <w:link w:val="1c"/>
    <w:qFormat/>
    <w:rsid w:val="007178F0"/>
    <w:pPr>
      <w:keepNext/>
      <w:numPr>
        <w:ilvl w:val="3"/>
        <w:numId w:val="4"/>
      </w:numPr>
      <w:bidi/>
      <w:spacing w:before="0" w:after="120"/>
      <w:jc w:val="left"/>
    </w:pPr>
    <w:rPr>
      <w:rFonts w:eastAsia="Times New Roman"/>
      <w:b w:val="0"/>
      <w:i/>
      <w:iCs/>
      <w:caps w:val="0"/>
      <w:spacing w:val="0"/>
      <w:sz w:val="28"/>
      <w:szCs w:val="26"/>
      <w:lang w:eastAsia="he-IL"/>
    </w:rPr>
  </w:style>
  <w:style w:type="paragraph" w:customStyle="1" w:styleId="Style0">
    <w:name w:val="Style0"/>
    <w:basedOn w:val="a7"/>
    <w:qFormat/>
    <w:rsid w:val="00756011"/>
    <w:pPr>
      <w:numPr>
        <w:ilvl w:val="2"/>
      </w:numPr>
      <w:tabs>
        <w:tab w:val="clear" w:pos="2155"/>
      </w:tabs>
      <w:ind w:left="1524" w:hanging="850"/>
    </w:pPr>
  </w:style>
  <w:style w:type="paragraph" w:customStyle="1" w:styleId="2-">
    <w:name w:val="כותרת 2 - דוד"/>
    <w:basedOn w:val="af1"/>
    <w:link w:val="2-0"/>
    <w:qFormat/>
    <w:rsid w:val="007178F0"/>
    <w:pPr>
      <w:tabs>
        <w:tab w:val="left" w:pos="324"/>
      </w:tabs>
      <w:overflowPunct w:val="0"/>
      <w:autoSpaceDE w:val="0"/>
      <w:autoSpaceDN w:val="0"/>
      <w:adjustRightInd w:val="0"/>
      <w:spacing w:after="120" w:line="360" w:lineRule="auto"/>
      <w:textAlignment w:val="baseline"/>
    </w:pPr>
    <w:rPr>
      <w:rFonts w:ascii="Times New Roman" w:hAnsi="Times New Roman"/>
      <w:b/>
      <w:bCs/>
      <w:sz w:val="20"/>
      <w:szCs w:val="24"/>
      <w:u w:val="single"/>
    </w:rPr>
  </w:style>
  <w:style w:type="character" w:customStyle="1" w:styleId="2-0">
    <w:name w:val="כותרת 2 - דוד תו"/>
    <w:link w:val="2-"/>
    <w:rsid w:val="007178F0"/>
    <w:rPr>
      <w:rFonts w:ascii="Times New Roman" w:eastAsia="Times New Roman" w:hAnsi="Times New Roman" w:cs="David"/>
      <w:b/>
      <w:bCs/>
      <w:sz w:val="20"/>
      <w:szCs w:val="24"/>
      <w:u w:val="single"/>
      <w:lang w:eastAsia="he-IL"/>
    </w:rPr>
  </w:style>
  <w:style w:type="paragraph" w:customStyle="1" w:styleId="aff0">
    <w:name w:val="הואיל"/>
    <w:basedOn w:val="af1"/>
    <w:rsid w:val="00FA1A14"/>
    <w:pPr>
      <w:overflowPunct w:val="0"/>
      <w:autoSpaceDE w:val="0"/>
      <w:autoSpaceDN w:val="0"/>
      <w:adjustRightInd w:val="0"/>
      <w:spacing w:before="120" w:after="120"/>
      <w:ind w:left="799" w:hanging="799"/>
      <w:textAlignment w:val="baseline"/>
    </w:pPr>
    <w:rPr>
      <w:rFonts w:ascii="Times New Roman" w:hAnsi="Times New Roman"/>
      <w:sz w:val="20"/>
      <w:szCs w:val="24"/>
    </w:rPr>
  </w:style>
  <w:style w:type="paragraph" w:customStyle="1" w:styleId="N1">
    <w:name w:val="N1"/>
    <w:basedOn w:val="af1"/>
    <w:next w:val="28"/>
    <w:rsid w:val="00FA1A14"/>
    <w:pPr>
      <w:overflowPunct w:val="0"/>
      <w:autoSpaceDE w:val="0"/>
      <w:autoSpaceDN w:val="0"/>
      <w:adjustRightInd w:val="0"/>
      <w:spacing w:before="120" w:after="120"/>
      <w:ind w:left="709"/>
      <w:textAlignment w:val="baseline"/>
    </w:pPr>
    <w:rPr>
      <w:rFonts w:ascii="Times New Roman" w:hAnsi="Times New Roman"/>
      <w:sz w:val="20"/>
      <w:szCs w:val="24"/>
    </w:rPr>
  </w:style>
  <w:style w:type="paragraph" w:customStyle="1" w:styleId="aff1">
    <w:name w:val="כותרת"/>
    <w:basedOn w:val="af1"/>
    <w:link w:val="aff2"/>
    <w:uiPriority w:val="99"/>
    <w:qFormat/>
    <w:rsid w:val="00FA1A14"/>
    <w:pPr>
      <w:overflowPunct w:val="0"/>
      <w:autoSpaceDE w:val="0"/>
      <w:autoSpaceDN w:val="0"/>
      <w:adjustRightInd w:val="0"/>
      <w:spacing w:before="120" w:after="120"/>
      <w:jc w:val="center"/>
      <w:textAlignment w:val="baseline"/>
    </w:pPr>
    <w:rPr>
      <w:rFonts w:ascii="Times New Roman" w:hAnsi="Times New Roman"/>
      <w:b/>
      <w:bCs/>
      <w:sz w:val="20"/>
      <w:szCs w:val="36"/>
    </w:rPr>
  </w:style>
  <w:style w:type="paragraph" w:customStyle="1" w:styleId="aff3">
    <w:name w:val="כותרות"/>
    <w:basedOn w:val="af1"/>
    <w:uiPriority w:val="99"/>
    <w:rsid w:val="00FA1A14"/>
    <w:pPr>
      <w:overflowPunct w:val="0"/>
      <w:autoSpaceDE w:val="0"/>
      <w:autoSpaceDN w:val="0"/>
      <w:adjustRightInd w:val="0"/>
      <w:jc w:val="center"/>
      <w:textAlignment w:val="baseline"/>
    </w:pPr>
    <w:rPr>
      <w:rFonts w:ascii="Times New Roman" w:hAnsi="Times New Roman"/>
      <w:sz w:val="20"/>
      <w:szCs w:val="24"/>
    </w:rPr>
  </w:style>
  <w:style w:type="paragraph" w:customStyle="1" w:styleId="aff4">
    <w:name w:val="ëåúøú"/>
    <w:basedOn w:val="af1"/>
    <w:rsid w:val="009D57B8"/>
    <w:pPr>
      <w:keepNext/>
      <w:overflowPunct w:val="0"/>
      <w:autoSpaceDE w:val="0"/>
      <w:autoSpaceDN w:val="0"/>
      <w:bidi w:val="0"/>
      <w:adjustRightInd w:val="0"/>
      <w:spacing w:after="120" w:line="360" w:lineRule="auto"/>
      <w:ind w:left="709" w:hanging="709"/>
      <w:jc w:val="center"/>
      <w:textAlignment w:val="baseline"/>
    </w:pPr>
    <w:rPr>
      <w:rFonts w:ascii="Times New Roman" w:hAnsi="Times New Roman" w:cs="Times New Roman"/>
      <w:b/>
      <w:bCs/>
      <w:kern w:val="28"/>
      <w:sz w:val="24"/>
      <w:szCs w:val="24"/>
    </w:rPr>
  </w:style>
  <w:style w:type="paragraph" w:customStyle="1" w:styleId="chekbox">
    <w:name w:val="chekbox"/>
    <w:basedOn w:val="af1"/>
    <w:uiPriority w:val="99"/>
    <w:rsid w:val="009D57B8"/>
    <w:pPr>
      <w:overflowPunct w:val="0"/>
      <w:autoSpaceDE w:val="0"/>
      <w:autoSpaceDN w:val="0"/>
      <w:bidi w:val="0"/>
      <w:adjustRightInd w:val="0"/>
      <w:spacing w:before="120" w:after="120" w:line="360" w:lineRule="auto"/>
      <w:ind w:left="375" w:hanging="375"/>
      <w:textAlignment w:val="baseline"/>
    </w:pPr>
    <w:rPr>
      <w:rFonts w:ascii="Times New Roman" w:hAnsi="Times New Roman" w:cs="Times New Roman"/>
      <w:sz w:val="20"/>
      <w:szCs w:val="20"/>
    </w:rPr>
  </w:style>
  <w:style w:type="character" w:customStyle="1" w:styleId="aff2">
    <w:name w:val="כותרת תו"/>
    <w:link w:val="aff1"/>
    <w:uiPriority w:val="99"/>
    <w:rsid w:val="009D57B8"/>
    <w:rPr>
      <w:rFonts w:ascii="Times New Roman" w:eastAsia="Times New Roman" w:hAnsi="Times New Roman" w:cs="David"/>
      <w:b/>
      <w:bCs/>
      <w:sz w:val="20"/>
      <w:szCs w:val="36"/>
      <w:lang w:eastAsia="he-IL"/>
    </w:rPr>
  </w:style>
  <w:style w:type="paragraph" w:styleId="aa">
    <w:name w:val="Body Text"/>
    <w:basedOn w:val="af1"/>
    <w:link w:val="aff5"/>
    <w:uiPriority w:val="99"/>
    <w:qFormat/>
    <w:rsid w:val="009D57B8"/>
    <w:pPr>
      <w:numPr>
        <w:ilvl w:val="3"/>
        <w:numId w:val="5"/>
      </w:numPr>
      <w:tabs>
        <w:tab w:val="clear" w:pos="2381"/>
      </w:tabs>
      <w:overflowPunct w:val="0"/>
      <w:autoSpaceDE w:val="0"/>
      <w:autoSpaceDN w:val="0"/>
      <w:adjustRightInd w:val="0"/>
      <w:spacing w:after="120" w:line="360" w:lineRule="auto"/>
      <w:ind w:left="720" w:right="0" w:firstLine="0"/>
      <w:textAlignment w:val="baseline"/>
    </w:pPr>
    <w:rPr>
      <w:rFonts w:ascii="Times New Roman" w:hAnsi="Times New Roman"/>
      <w:sz w:val="20"/>
      <w:szCs w:val="24"/>
    </w:rPr>
  </w:style>
  <w:style w:type="character" w:customStyle="1" w:styleId="aff5">
    <w:name w:val="גוף טקסט תו"/>
    <w:basedOn w:val="af2"/>
    <w:link w:val="aa"/>
    <w:uiPriority w:val="99"/>
    <w:rsid w:val="009D57B8"/>
    <w:rPr>
      <w:rFonts w:ascii="Times New Roman" w:eastAsia="Times New Roman" w:hAnsi="Times New Roman" w:cs="David"/>
      <w:sz w:val="20"/>
      <w:szCs w:val="24"/>
      <w:lang w:eastAsia="he-IL"/>
    </w:rPr>
  </w:style>
  <w:style w:type="table" w:styleId="aff6">
    <w:name w:val="Table Grid"/>
    <w:aliases w:val="טקסט טבלה תחתונה"/>
    <w:basedOn w:val="af3"/>
    <w:uiPriority w:val="59"/>
    <w:rsid w:val="008945B8"/>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annotation text"/>
    <w:basedOn w:val="af1"/>
    <w:link w:val="aff8"/>
    <w:uiPriority w:val="99"/>
    <w:unhideWhenUsed/>
    <w:rsid w:val="00942BB6"/>
    <w:rPr>
      <w:sz w:val="20"/>
      <w:szCs w:val="20"/>
    </w:rPr>
  </w:style>
  <w:style w:type="character" w:customStyle="1" w:styleId="aff8">
    <w:name w:val="טקסט הערה תו"/>
    <w:basedOn w:val="af2"/>
    <w:link w:val="aff7"/>
    <w:uiPriority w:val="99"/>
    <w:rsid w:val="00942BB6"/>
    <w:rPr>
      <w:rFonts w:ascii="Arial Narrow" w:eastAsia="Times New Roman" w:hAnsi="Arial Narrow" w:cs="David"/>
      <w:sz w:val="20"/>
      <w:szCs w:val="20"/>
      <w:lang w:eastAsia="he-IL"/>
    </w:rPr>
  </w:style>
  <w:style w:type="paragraph" w:customStyle="1" w:styleId="1d">
    <w:name w:val="פיסקה1"/>
    <w:basedOn w:val="af1"/>
    <w:uiPriority w:val="99"/>
    <w:rsid w:val="006A5661"/>
    <w:pPr>
      <w:tabs>
        <w:tab w:val="left" w:pos="1800"/>
      </w:tabs>
      <w:overflowPunct w:val="0"/>
      <w:autoSpaceDE w:val="0"/>
      <w:autoSpaceDN w:val="0"/>
      <w:adjustRightInd w:val="0"/>
      <w:spacing w:before="120"/>
      <w:ind w:left="284"/>
      <w:textAlignment w:val="baseline"/>
    </w:pPr>
    <w:rPr>
      <w:rFonts w:ascii="Times New Roman" w:hAnsi="Times New Roman" w:cs="Narkisim"/>
      <w:noProof/>
      <w:sz w:val="24"/>
      <w:szCs w:val="24"/>
    </w:rPr>
  </w:style>
  <w:style w:type="paragraph" w:customStyle="1" w:styleId="113">
    <w:name w:val="כותרת 11"/>
    <w:basedOn w:val="af1"/>
    <w:next w:val="af1"/>
    <w:rsid w:val="00E9267C"/>
    <w:pPr>
      <w:keepNext/>
      <w:spacing w:line="360" w:lineRule="auto"/>
      <w:jc w:val="left"/>
      <w:outlineLvl w:val="0"/>
    </w:pPr>
    <w:rPr>
      <w:rFonts w:ascii="Times New Roman" w:hAnsi="Times New Roman" w:cs="FrankRuehl"/>
      <w:b/>
      <w:bCs/>
      <w:u w:val="single"/>
    </w:rPr>
  </w:style>
  <w:style w:type="paragraph" w:styleId="aff9">
    <w:name w:val="footnote text"/>
    <w:basedOn w:val="af1"/>
    <w:link w:val="affa"/>
    <w:uiPriority w:val="99"/>
    <w:unhideWhenUsed/>
    <w:rsid w:val="007918CA"/>
    <w:rPr>
      <w:sz w:val="20"/>
      <w:szCs w:val="20"/>
    </w:rPr>
  </w:style>
  <w:style w:type="character" w:customStyle="1" w:styleId="affa">
    <w:name w:val="טקסט הערת שוליים תו"/>
    <w:basedOn w:val="af2"/>
    <w:link w:val="aff9"/>
    <w:uiPriority w:val="99"/>
    <w:rsid w:val="007918CA"/>
    <w:rPr>
      <w:rFonts w:ascii="Arial Narrow" w:eastAsia="Times New Roman" w:hAnsi="Arial Narrow" w:cs="David"/>
      <w:sz w:val="20"/>
      <w:szCs w:val="20"/>
      <w:lang w:eastAsia="he-IL"/>
    </w:rPr>
  </w:style>
  <w:style w:type="character" w:styleId="affb">
    <w:name w:val="footnote reference"/>
    <w:basedOn w:val="af2"/>
    <w:uiPriority w:val="99"/>
    <w:unhideWhenUsed/>
    <w:rsid w:val="007918CA"/>
    <w:rPr>
      <w:vertAlign w:val="superscript"/>
    </w:rPr>
  </w:style>
  <w:style w:type="character" w:styleId="affc">
    <w:name w:val="annotation reference"/>
    <w:basedOn w:val="af2"/>
    <w:uiPriority w:val="99"/>
    <w:unhideWhenUsed/>
    <w:rsid w:val="00762702"/>
    <w:rPr>
      <w:sz w:val="16"/>
      <w:szCs w:val="16"/>
    </w:rPr>
  </w:style>
  <w:style w:type="paragraph" w:styleId="affd">
    <w:name w:val="annotation subject"/>
    <w:basedOn w:val="aff7"/>
    <w:next w:val="aff7"/>
    <w:link w:val="affe"/>
    <w:uiPriority w:val="99"/>
    <w:unhideWhenUsed/>
    <w:rsid w:val="00762702"/>
    <w:rPr>
      <w:b/>
      <w:bCs/>
    </w:rPr>
  </w:style>
  <w:style w:type="character" w:customStyle="1" w:styleId="affe">
    <w:name w:val="נושא הערה תו"/>
    <w:basedOn w:val="aff8"/>
    <w:link w:val="affd"/>
    <w:uiPriority w:val="99"/>
    <w:rsid w:val="00762702"/>
    <w:rPr>
      <w:rFonts w:ascii="Arial Narrow" w:eastAsia="Times New Roman" w:hAnsi="Arial Narrow" w:cs="David"/>
      <w:b/>
      <w:bCs/>
      <w:sz w:val="20"/>
      <w:szCs w:val="20"/>
      <w:lang w:eastAsia="he-IL"/>
    </w:rPr>
  </w:style>
  <w:style w:type="paragraph" w:styleId="afff">
    <w:name w:val="Revision"/>
    <w:hidden/>
    <w:uiPriority w:val="99"/>
    <w:rsid w:val="00AC7E4D"/>
    <w:pPr>
      <w:spacing w:before="0" w:after="0" w:line="240" w:lineRule="auto"/>
    </w:pPr>
    <w:rPr>
      <w:rFonts w:ascii="Arial Narrow" w:eastAsia="Times New Roman" w:hAnsi="Arial Narrow" w:cs="David"/>
      <w:sz w:val="26"/>
      <w:szCs w:val="26"/>
      <w:lang w:eastAsia="he-IL"/>
    </w:rPr>
  </w:style>
  <w:style w:type="character" w:customStyle="1" w:styleId="default">
    <w:name w:val="default"/>
    <w:uiPriority w:val="99"/>
    <w:rsid w:val="008B703C"/>
    <w:rPr>
      <w:rFonts w:ascii="Times New Roman" w:hAnsi="Times New Roman" w:cs="Times New Roman" w:hint="default"/>
      <w:sz w:val="26"/>
      <w:szCs w:val="26"/>
    </w:rPr>
  </w:style>
  <w:style w:type="character" w:styleId="afff0">
    <w:name w:val="Strong"/>
    <w:uiPriority w:val="22"/>
    <w:qFormat/>
    <w:rsid w:val="00034490"/>
    <w:rPr>
      <w:b/>
      <w:bCs/>
    </w:rPr>
  </w:style>
  <w:style w:type="paragraph" w:customStyle="1" w:styleId="2a">
    <w:name w:val="סגנון2"/>
    <w:basedOn w:val="Heading11"/>
    <w:link w:val="2b"/>
    <w:qFormat/>
    <w:rsid w:val="00034490"/>
    <w:pPr>
      <w:tabs>
        <w:tab w:val="num" w:pos="895"/>
      </w:tabs>
      <w:spacing w:before="120"/>
      <w:ind w:left="895" w:hanging="397"/>
      <w:jc w:val="both"/>
    </w:pPr>
    <w:rPr>
      <w:rFonts w:cs="David"/>
    </w:rPr>
  </w:style>
  <w:style w:type="character" w:customStyle="1" w:styleId="2b">
    <w:name w:val="סגנון2 תו"/>
    <w:link w:val="2a"/>
    <w:rsid w:val="00034490"/>
    <w:rPr>
      <w:rFonts w:ascii="Times New Roman" w:eastAsia="Times New Roman" w:hAnsi="Times New Roman" w:cs="David"/>
      <w:b/>
      <w:bCs/>
      <w:sz w:val="26"/>
      <w:szCs w:val="26"/>
      <w:u w:val="single"/>
      <w:lang w:eastAsia="he-IL"/>
    </w:rPr>
  </w:style>
  <w:style w:type="paragraph" w:customStyle="1" w:styleId="style10">
    <w:name w:val="style1"/>
    <w:basedOn w:val="af1"/>
    <w:qFormat/>
    <w:rsid w:val="00C24A83"/>
    <w:pPr>
      <w:overflowPunct w:val="0"/>
      <w:autoSpaceDE w:val="0"/>
      <w:autoSpaceDN w:val="0"/>
      <w:adjustRightInd w:val="0"/>
      <w:spacing w:after="120" w:line="360" w:lineRule="auto"/>
      <w:ind w:left="851"/>
      <w:textAlignment w:val="baseline"/>
    </w:pPr>
    <w:rPr>
      <w:rFonts w:ascii="Times New Roman" w:hAnsi="Times New Roman"/>
      <w:sz w:val="20"/>
      <w:szCs w:val="24"/>
    </w:rPr>
  </w:style>
  <w:style w:type="character" w:customStyle="1" w:styleId="Heading110">
    <w:name w:val="Heading 11 תו"/>
    <w:link w:val="Heading11"/>
    <w:rsid w:val="00C27D8C"/>
    <w:rPr>
      <w:rFonts w:ascii="Times New Roman" w:eastAsia="Times New Roman" w:hAnsi="Times New Roman" w:cs="FrankRuehl"/>
      <w:b/>
      <w:bCs/>
      <w:sz w:val="26"/>
      <w:szCs w:val="26"/>
      <w:u w:val="single"/>
      <w:lang w:eastAsia="he-IL"/>
    </w:rPr>
  </w:style>
  <w:style w:type="paragraph" w:styleId="afff1">
    <w:name w:val="No Spacing"/>
    <w:link w:val="afff2"/>
    <w:uiPriority w:val="1"/>
    <w:qFormat/>
    <w:rsid w:val="000E5014"/>
    <w:pPr>
      <w:bidi/>
      <w:spacing w:before="0" w:after="0" w:line="240" w:lineRule="auto"/>
      <w:jc w:val="both"/>
    </w:pPr>
    <w:rPr>
      <w:rFonts w:ascii="Arial Narrow" w:eastAsia="Times New Roman" w:hAnsi="Arial Narrow" w:cs="David"/>
      <w:sz w:val="26"/>
      <w:szCs w:val="26"/>
      <w:lang w:eastAsia="he-IL"/>
    </w:rPr>
  </w:style>
  <w:style w:type="paragraph" w:customStyle="1" w:styleId="afff3">
    <w:name w:val="çúéîä"/>
    <w:basedOn w:val="N1"/>
    <w:rsid w:val="005840BC"/>
    <w:pPr>
      <w:bidi w:val="0"/>
      <w:spacing w:before="0" w:after="0" w:line="360" w:lineRule="auto"/>
      <w:jc w:val="center"/>
    </w:pPr>
    <w:rPr>
      <w:rFonts w:cs="Times New Roman"/>
      <w:szCs w:val="20"/>
    </w:rPr>
  </w:style>
  <w:style w:type="paragraph" w:styleId="TOC8">
    <w:name w:val="toc 8"/>
    <w:aliases w:val="TOC 10"/>
    <w:basedOn w:val="af1"/>
    <w:next w:val="af1"/>
    <w:autoRedefine/>
    <w:uiPriority w:val="39"/>
    <w:unhideWhenUsed/>
    <w:qFormat/>
    <w:rsid w:val="00C33B72"/>
    <w:pPr>
      <w:spacing w:after="100" w:line="276" w:lineRule="auto"/>
      <w:ind w:left="1540"/>
      <w:jc w:val="left"/>
    </w:pPr>
    <w:rPr>
      <w:rFonts w:asciiTheme="minorHAnsi" w:eastAsiaTheme="minorEastAsia" w:hAnsiTheme="minorHAnsi" w:cstheme="minorBidi"/>
      <w:sz w:val="22"/>
      <w:szCs w:val="22"/>
      <w:lang w:eastAsia="en-US"/>
    </w:rPr>
  </w:style>
  <w:style w:type="paragraph" w:styleId="TOC9">
    <w:name w:val="toc 9"/>
    <w:basedOn w:val="af1"/>
    <w:next w:val="af1"/>
    <w:autoRedefine/>
    <w:uiPriority w:val="39"/>
    <w:unhideWhenUsed/>
    <w:qFormat/>
    <w:rsid w:val="00C33B72"/>
    <w:pPr>
      <w:spacing w:after="100" w:line="276" w:lineRule="auto"/>
      <w:ind w:left="1760"/>
      <w:jc w:val="left"/>
    </w:pPr>
    <w:rPr>
      <w:rFonts w:asciiTheme="minorHAnsi" w:eastAsiaTheme="minorEastAsia" w:hAnsiTheme="minorHAnsi" w:cstheme="minorBidi"/>
      <w:sz w:val="22"/>
      <w:szCs w:val="22"/>
      <w:lang w:eastAsia="en-US"/>
    </w:rPr>
  </w:style>
  <w:style w:type="paragraph" w:customStyle="1" w:styleId="Char">
    <w:name w:val="תו Char"/>
    <w:basedOn w:val="af1"/>
    <w:rsid w:val="00D205D3"/>
    <w:pPr>
      <w:bidi w:val="0"/>
      <w:spacing w:after="160" w:line="240" w:lineRule="exact"/>
    </w:pPr>
    <w:rPr>
      <w:rFonts w:ascii="Verdana" w:hAnsi="Verdana" w:cs="FrankRuehl"/>
      <w:sz w:val="16"/>
      <w:szCs w:val="20"/>
      <w:lang w:eastAsia="en-US" w:bidi="ar-SA"/>
    </w:rPr>
  </w:style>
  <w:style w:type="paragraph" w:customStyle="1" w:styleId="CharChar0">
    <w:name w:val="תו תו Char Char תו תו"/>
    <w:basedOn w:val="af1"/>
    <w:rsid w:val="00337FEB"/>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CharChar1">
    <w:name w:val="תו תו Char Char תו תו"/>
    <w:basedOn w:val="af1"/>
    <w:rsid w:val="0004416D"/>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14">
    <w:name w:val="1"/>
    <w:basedOn w:val="af1"/>
    <w:link w:val="1e"/>
    <w:uiPriority w:val="99"/>
    <w:qFormat/>
    <w:rsid w:val="006E7C8D"/>
    <w:pPr>
      <w:numPr>
        <w:numId w:val="3"/>
      </w:numPr>
      <w:tabs>
        <w:tab w:val="num" w:pos="817"/>
        <w:tab w:val="num" w:pos="895"/>
      </w:tabs>
      <w:spacing w:line="360" w:lineRule="auto"/>
    </w:pPr>
    <w:rPr>
      <w:rFonts w:cs="FrankRuehl"/>
      <w:b/>
      <w:bCs/>
      <w:sz w:val="25"/>
      <w:szCs w:val="25"/>
      <w:u w:val="single"/>
    </w:rPr>
  </w:style>
  <w:style w:type="character" w:customStyle="1" w:styleId="1e">
    <w:name w:val="1 תו"/>
    <w:basedOn w:val="af2"/>
    <w:link w:val="14"/>
    <w:uiPriority w:val="99"/>
    <w:rsid w:val="00791133"/>
    <w:rPr>
      <w:rFonts w:ascii="Arial Narrow" w:eastAsia="Times New Roman" w:hAnsi="Arial Narrow" w:cs="FrankRuehl"/>
      <w:b/>
      <w:bCs/>
      <w:sz w:val="25"/>
      <w:szCs w:val="25"/>
      <w:u w:val="single"/>
      <w:lang w:eastAsia="he-IL"/>
    </w:rPr>
  </w:style>
  <w:style w:type="paragraph" w:customStyle="1" w:styleId="CharChar10">
    <w:name w:val="תו תו Char Char תו תו1"/>
    <w:basedOn w:val="af1"/>
    <w:rsid w:val="00D53BF6"/>
    <w:pPr>
      <w:bidi w:val="0"/>
      <w:spacing w:before="60" w:after="160" w:line="240" w:lineRule="exact"/>
      <w:jc w:val="left"/>
    </w:pPr>
    <w:rPr>
      <w:rFonts w:ascii="Verdana" w:hAnsi="Verdana" w:cs="Times New Roman"/>
      <w:color w:val="FF00FF"/>
      <w:sz w:val="24"/>
      <w:szCs w:val="20"/>
      <w:lang w:val="en-GB" w:eastAsia="en-US" w:bidi="ar-SA"/>
    </w:rPr>
  </w:style>
  <w:style w:type="character" w:customStyle="1" w:styleId="af9">
    <w:name w:val="פיסקת רשימה תו"/>
    <w:aliases w:val="2 ספרות תו,נספח 2 מתוקן תו,x.x.x.x תו,LP1 תו,List Paragraph_0 תו,List Paragraph_1 תו,פיסקת bullets תו,lp1 תו,FooterText תו,numbered תו,Paragraphe de liste1 תו,פיסקת רשימה11 תו"/>
    <w:link w:val="a7"/>
    <w:uiPriority w:val="34"/>
    <w:rsid w:val="00A423A6"/>
    <w:rPr>
      <w:rFonts w:ascii="David" w:hAnsi="David" w:cs="David"/>
      <w:sz w:val="24"/>
      <w:szCs w:val="24"/>
    </w:rPr>
  </w:style>
  <w:style w:type="paragraph" w:customStyle="1" w:styleId="afff4">
    <w:name w:val="א"/>
    <w:basedOn w:val="a7"/>
    <w:qFormat/>
    <w:rsid w:val="00D53BF6"/>
    <w:pPr>
      <w:numPr>
        <w:ilvl w:val="0"/>
        <w:numId w:val="0"/>
      </w:numPr>
      <w:spacing w:line="276" w:lineRule="auto"/>
      <w:ind w:left="651" w:hanging="283"/>
    </w:pPr>
    <w:rPr>
      <w:rFonts w:ascii="Narkisim" w:eastAsia="Times New Roman" w:hAnsi="Narkisim" w:cs="Narkisim"/>
    </w:rPr>
  </w:style>
  <w:style w:type="paragraph" w:customStyle="1" w:styleId="1110">
    <w:name w:val="1.1.1"/>
    <w:basedOn w:val="af1"/>
    <w:link w:val="1112"/>
    <w:uiPriority w:val="99"/>
    <w:qFormat/>
    <w:rsid w:val="00F37C68"/>
    <w:pPr>
      <w:keepLines/>
      <w:widowControl w:val="0"/>
      <w:numPr>
        <w:ilvl w:val="2"/>
        <w:numId w:val="6"/>
      </w:numPr>
      <w:spacing w:before="100" w:beforeAutospacing="1" w:after="120" w:line="360" w:lineRule="auto"/>
    </w:pPr>
    <w:rPr>
      <w:rFonts w:ascii="Narkisim" w:hAnsi="Narkisim" w:cs="Narkisim"/>
      <w:sz w:val="22"/>
      <w:szCs w:val="24"/>
      <w:lang w:eastAsia="en-US"/>
    </w:rPr>
  </w:style>
  <w:style w:type="paragraph" w:customStyle="1" w:styleId="13">
    <w:name w:val="1)"/>
    <w:basedOn w:val="1a"/>
    <w:next w:val="af1"/>
    <w:link w:val="1f"/>
    <w:uiPriority w:val="99"/>
    <w:qFormat/>
    <w:rsid w:val="00F37C68"/>
    <w:pPr>
      <w:keepNext/>
      <w:keepLines/>
      <w:widowControl/>
      <w:numPr>
        <w:numId w:val="6"/>
      </w:numPr>
      <w:spacing w:before="160" w:after="80"/>
      <w:ind w:hanging="904"/>
      <w:jc w:val="left"/>
    </w:pPr>
    <w:rPr>
      <w:rFonts w:asciiTheme="majorHAnsi" w:eastAsiaTheme="majorEastAsia" w:hAnsiTheme="majorHAnsi" w:cs="Narkisim"/>
      <w:b w:val="0"/>
      <w:caps w:val="0"/>
      <w:spacing w:val="0"/>
      <w:sz w:val="32"/>
      <w:szCs w:val="32"/>
    </w:rPr>
  </w:style>
  <w:style w:type="paragraph" w:customStyle="1" w:styleId="112">
    <w:name w:val="1.1"/>
    <w:basedOn w:val="af1"/>
    <w:link w:val="114"/>
    <w:uiPriority w:val="99"/>
    <w:qFormat/>
    <w:rsid w:val="00F37C68"/>
    <w:pPr>
      <w:keepLines/>
      <w:widowControl w:val="0"/>
      <w:numPr>
        <w:ilvl w:val="1"/>
        <w:numId w:val="6"/>
      </w:numPr>
      <w:spacing w:before="120" w:after="120" w:line="360" w:lineRule="auto"/>
      <w:outlineLvl w:val="2"/>
    </w:pPr>
    <w:rPr>
      <w:rFonts w:ascii="Narkisim" w:eastAsiaTheme="minorHAnsi" w:hAnsi="Narkisim" w:cs="Narkisim"/>
      <w:sz w:val="24"/>
      <w:szCs w:val="24"/>
      <w:lang w:eastAsia="en-US"/>
    </w:rPr>
  </w:style>
  <w:style w:type="paragraph" w:customStyle="1" w:styleId="24">
    <w:name w:val="ממוספר 2"/>
    <w:basedOn w:val="af1"/>
    <w:link w:val="2c"/>
    <w:qFormat/>
    <w:rsid w:val="00F37C68"/>
    <w:pPr>
      <w:keepLines/>
      <w:numPr>
        <w:ilvl w:val="3"/>
        <w:numId w:val="6"/>
      </w:numPr>
      <w:spacing w:before="240" w:after="240" w:line="276" w:lineRule="auto"/>
      <w:ind w:left="1808" w:hanging="709"/>
      <w:outlineLvl w:val="1"/>
    </w:pPr>
    <w:rPr>
      <w:rFonts w:ascii="Narkisim" w:hAnsi="Narkisim" w:cs="Narkisim"/>
      <w:sz w:val="24"/>
      <w:szCs w:val="24"/>
      <w:lang w:eastAsia="en-US"/>
    </w:rPr>
  </w:style>
  <w:style w:type="character" w:customStyle="1" w:styleId="1112">
    <w:name w:val="1.1.1 תו"/>
    <w:basedOn w:val="af2"/>
    <w:link w:val="1110"/>
    <w:uiPriority w:val="99"/>
    <w:rsid w:val="00F37C68"/>
    <w:rPr>
      <w:rFonts w:ascii="Narkisim" w:eastAsia="Times New Roman" w:hAnsi="Narkisim" w:cs="Narkisim"/>
      <w:szCs w:val="24"/>
    </w:rPr>
  </w:style>
  <w:style w:type="character" w:customStyle="1" w:styleId="114">
    <w:name w:val="1.1 תו"/>
    <w:basedOn w:val="af2"/>
    <w:link w:val="112"/>
    <w:uiPriority w:val="99"/>
    <w:rsid w:val="00F37C68"/>
    <w:rPr>
      <w:rFonts w:ascii="Narkisim" w:hAnsi="Narkisim" w:cs="Narkisim"/>
      <w:sz w:val="24"/>
      <w:szCs w:val="24"/>
    </w:rPr>
  </w:style>
  <w:style w:type="character" w:customStyle="1" w:styleId="1f">
    <w:name w:val="1) תו"/>
    <w:basedOn w:val="af2"/>
    <w:link w:val="13"/>
    <w:uiPriority w:val="99"/>
    <w:rsid w:val="00EC4475"/>
    <w:rPr>
      <w:rFonts w:asciiTheme="majorHAnsi" w:eastAsiaTheme="majorEastAsia" w:hAnsiTheme="majorHAnsi" w:cs="Narkisim"/>
      <w:bCs/>
      <w:sz w:val="32"/>
      <w:szCs w:val="32"/>
    </w:rPr>
  </w:style>
  <w:style w:type="paragraph" w:customStyle="1" w:styleId="Style2">
    <w:name w:val="Style2"/>
    <w:basedOn w:val="af1"/>
    <w:link w:val="Style2Char"/>
    <w:qFormat/>
    <w:rsid w:val="00E7661D"/>
    <w:pPr>
      <w:tabs>
        <w:tab w:val="num" w:pos="6248"/>
      </w:tabs>
      <w:spacing w:line="360" w:lineRule="auto"/>
      <w:ind w:left="6032" w:hanging="504"/>
      <w:outlineLvl w:val="1"/>
    </w:pPr>
    <w:rPr>
      <w:rFonts w:ascii="Arial" w:hAnsi="Arial"/>
      <w:b/>
      <w:bCs/>
      <w:sz w:val="24"/>
      <w:szCs w:val="24"/>
      <w:u w:val="single"/>
    </w:rPr>
  </w:style>
  <w:style w:type="character" w:customStyle="1" w:styleId="Style2Char">
    <w:name w:val="Style2 Char"/>
    <w:basedOn w:val="af2"/>
    <w:link w:val="Style2"/>
    <w:rsid w:val="00E7661D"/>
    <w:rPr>
      <w:rFonts w:ascii="Arial" w:eastAsia="Times New Roman" w:hAnsi="Arial" w:cs="David"/>
      <w:b/>
      <w:bCs/>
      <w:sz w:val="24"/>
      <w:szCs w:val="24"/>
      <w:u w:val="single"/>
      <w:lang w:eastAsia="he-IL"/>
    </w:rPr>
  </w:style>
  <w:style w:type="character" w:styleId="afff5">
    <w:name w:val="Book Title"/>
    <w:uiPriority w:val="33"/>
    <w:qFormat/>
    <w:rsid w:val="00EE5651"/>
    <w:rPr>
      <w:b/>
      <w:bCs/>
      <w:smallCaps/>
      <w:spacing w:val="5"/>
    </w:rPr>
  </w:style>
  <w:style w:type="paragraph" w:customStyle="1" w:styleId="afff6">
    <w:name w:val="כותרת עליונה זוגית"/>
    <w:basedOn w:val="af1"/>
    <w:qFormat/>
    <w:rsid w:val="00EE5651"/>
    <w:pPr>
      <w:pBdr>
        <w:bottom w:val="single" w:sz="4" w:space="1" w:color="4F81BD"/>
      </w:pBdr>
      <w:jc w:val="left"/>
    </w:pPr>
    <w:rPr>
      <w:rFonts w:ascii="Calibri" w:hAnsi="Calibri" w:cs="Arial"/>
      <w:b/>
      <w:bCs/>
      <w:color w:val="1F497D"/>
      <w:sz w:val="20"/>
      <w:szCs w:val="20"/>
      <w:lang w:eastAsia="zh-CN"/>
    </w:rPr>
  </w:style>
  <w:style w:type="paragraph" w:styleId="afff7">
    <w:name w:val="Title"/>
    <w:basedOn w:val="af1"/>
    <w:next w:val="af1"/>
    <w:link w:val="afff8"/>
    <w:uiPriority w:val="10"/>
    <w:rsid w:val="00EE5651"/>
    <w:pPr>
      <w:pBdr>
        <w:bottom w:val="single" w:sz="8" w:space="4" w:color="4F81BD"/>
      </w:pBdr>
      <w:spacing w:after="300"/>
      <w:contextualSpacing/>
      <w:jc w:val="left"/>
    </w:pPr>
    <w:rPr>
      <w:rFonts w:ascii="Cambria" w:hAnsi="Cambria" w:cs="Times New Roman"/>
      <w:color w:val="17365D"/>
      <w:spacing w:val="5"/>
      <w:kern w:val="28"/>
      <w:sz w:val="52"/>
      <w:szCs w:val="52"/>
      <w:rtl/>
      <w:cs/>
      <w:lang w:eastAsia="en-US"/>
    </w:rPr>
  </w:style>
  <w:style w:type="character" w:customStyle="1" w:styleId="afff8">
    <w:name w:val="כותרת טקסט תו"/>
    <w:basedOn w:val="af2"/>
    <w:link w:val="afff7"/>
    <w:uiPriority w:val="10"/>
    <w:rsid w:val="00EE5651"/>
    <w:rPr>
      <w:rFonts w:ascii="Cambria" w:eastAsia="Times New Roman" w:hAnsi="Cambria" w:cs="Times New Roman"/>
      <w:color w:val="17365D"/>
      <w:spacing w:val="5"/>
      <w:kern w:val="28"/>
      <w:sz w:val="52"/>
      <w:szCs w:val="52"/>
    </w:rPr>
  </w:style>
  <w:style w:type="paragraph" w:styleId="afff9">
    <w:name w:val="Subtitle"/>
    <w:basedOn w:val="af1"/>
    <w:next w:val="af1"/>
    <w:link w:val="afffa"/>
    <w:uiPriority w:val="99"/>
    <w:qFormat/>
    <w:rsid w:val="00EE5651"/>
    <w:pPr>
      <w:numPr>
        <w:ilvl w:val="1"/>
      </w:numPr>
      <w:spacing w:after="200" w:line="276" w:lineRule="auto"/>
      <w:jc w:val="left"/>
    </w:pPr>
    <w:rPr>
      <w:rFonts w:ascii="Cambria" w:hAnsi="Cambria" w:cs="Times New Roman"/>
      <w:i/>
      <w:iCs/>
      <w:color w:val="4F81BD"/>
      <w:spacing w:val="15"/>
      <w:sz w:val="24"/>
      <w:szCs w:val="24"/>
      <w:rtl/>
      <w:cs/>
      <w:lang w:eastAsia="en-US"/>
    </w:rPr>
  </w:style>
  <w:style w:type="character" w:customStyle="1" w:styleId="afffa">
    <w:name w:val="כותרת משנה תו"/>
    <w:basedOn w:val="af2"/>
    <w:link w:val="afff9"/>
    <w:uiPriority w:val="99"/>
    <w:rsid w:val="00EE5651"/>
    <w:rPr>
      <w:rFonts w:ascii="Cambria" w:eastAsia="Times New Roman" w:hAnsi="Cambria" w:cs="Times New Roman"/>
      <w:i/>
      <w:iCs/>
      <w:color w:val="4F81BD"/>
      <w:spacing w:val="15"/>
      <w:sz w:val="24"/>
      <w:szCs w:val="24"/>
    </w:rPr>
  </w:style>
  <w:style w:type="paragraph" w:customStyle="1" w:styleId="afffb">
    <w:uiPriority w:val="39"/>
    <w:rsid w:val="00EE5651"/>
    <w:pPr>
      <w:spacing w:before="0" w:after="0" w:line="240" w:lineRule="auto"/>
    </w:pPr>
    <w:rPr>
      <w:rFonts w:ascii="Calibri" w:eastAsia="Calibri" w:hAnsi="Calibri" w:cs="Arial"/>
      <w:sz w:val="20"/>
      <w:szCs w:val="20"/>
    </w:rPr>
  </w:style>
  <w:style w:type="character" w:styleId="afffc">
    <w:name w:val="page number"/>
    <w:uiPriority w:val="99"/>
    <w:rsid w:val="00EE5651"/>
  </w:style>
  <w:style w:type="paragraph" w:customStyle="1" w:styleId="P00">
    <w:name w:val="P00"/>
    <w:uiPriority w:val="99"/>
    <w:rsid w:val="00EE565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d">
    <w:name w:val="שם פרק"/>
    <w:basedOn w:val="1a"/>
    <w:rsid w:val="00EE5651"/>
    <w:pPr>
      <w:keepNext/>
      <w:widowControl/>
      <w:pBdr>
        <w:top w:val="single" w:sz="4" w:space="1" w:color="auto"/>
        <w:left w:val="single" w:sz="4" w:space="4" w:color="auto"/>
        <w:bottom w:val="single" w:sz="4" w:space="1" w:color="auto"/>
        <w:right w:val="single" w:sz="4" w:space="4" w:color="auto"/>
      </w:pBdr>
      <w:shd w:val="clear" w:color="auto" w:fill="DBE5F1" w:themeFill="accent1" w:themeFillTint="33"/>
      <w:spacing w:before="0" w:after="60"/>
    </w:pPr>
    <w:rPr>
      <w:rFonts w:eastAsia="Times New Roman" w:cs="Narkisim"/>
      <w:caps w:val="0"/>
      <w:spacing w:val="0"/>
      <w:kern w:val="32"/>
      <w:sz w:val="32"/>
      <w:szCs w:val="32"/>
      <w:u w:val="single"/>
    </w:rPr>
  </w:style>
  <w:style w:type="paragraph" w:customStyle="1" w:styleId="39">
    <w:name w:val="סגנון3"/>
    <w:basedOn w:val="1a"/>
    <w:link w:val="3a"/>
    <w:uiPriority w:val="99"/>
    <w:qFormat/>
    <w:rsid w:val="00EE5651"/>
    <w:pPr>
      <w:pBdr>
        <w:top w:val="single" w:sz="4" w:space="1" w:color="auto"/>
        <w:left w:val="single" w:sz="4" w:space="4" w:color="auto"/>
        <w:bottom w:val="single" w:sz="4" w:space="1" w:color="auto"/>
        <w:right w:val="single" w:sz="4" w:space="4" w:color="auto"/>
      </w:pBdr>
      <w:shd w:val="clear" w:color="auto" w:fill="DBE5F1" w:themeFill="accent1" w:themeFillTint="33"/>
      <w:spacing w:before="0" w:line="240" w:lineRule="auto"/>
    </w:pPr>
    <w:rPr>
      <w:rFonts w:ascii="Narkisim" w:eastAsia="Times New Roman" w:hAnsi="Narkisim" w:cs="Narkisim"/>
      <w:u w:val="single"/>
      <w:lang w:eastAsia="he-IL"/>
    </w:rPr>
  </w:style>
  <w:style w:type="character" w:customStyle="1" w:styleId="3a">
    <w:name w:val="סגנון3 תו"/>
    <w:basedOn w:val="1b"/>
    <w:link w:val="39"/>
    <w:uiPriority w:val="99"/>
    <w:rsid w:val="00EE5651"/>
    <w:rPr>
      <w:rFonts w:ascii="Narkisim" w:eastAsia="Times New Roman" w:hAnsi="Narkisim" w:cs="Narkisim"/>
      <w:b/>
      <w:bCs/>
      <w:caps/>
      <w:spacing w:val="15"/>
      <w:sz w:val="36"/>
      <w:szCs w:val="36"/>
      <w:u w:val="single"/>
      <w:shd w:val="clear" w:color="auto" w:fill="DBE5F1" w:themeFill="accent1" w:themeFillTint="33"/>
      <w:lang w:eastAsia="he-IL"/>
    </w:rPr>
  </w:style>
  <w:style w:type="paragraph" w:styleId="afffe">
    <w:name w:val="endnote text"/>
    <w:basedOn w:val="af1"/>
    <w:link w:val="affff"/>
    <w:unhideWhenUsed/>
    <w:rsid w:val="00EE5651"/>
    <w:rPr>
      <w:sz w:val="20"/>
      <w:szCs w:val="20"/>
    </w:rPr>
  </w:style>
  <w:style w:type="character" w:customStyle="1" w:styleId="affff">
    <w:name w:val="טקסט הערת סיום תו"/>
    <w:basedOn w:val="af2"/>
    <w:link w:val="afffe"/>
    <w:rsid w:val="00EE5651"/>
    <w:rPr>
      <w:rFonts w:ascii="Arial Narrow" w:eastAsia="Times New Roman" w:hAnsi="Arial Narrow" w:cs="David"/>
      <w:sz w:val="20"/>
      <w:szCs w:val="20"/>
      <w:lang w:eastAsia="he-IL"/>
    </w:rPr>
  </w:style>
  <w:style w:type="character" w:styleId="affff0">
    <w:name w:val="endnote reference"/>
    <w:unhideWhenUsed/>
    <w:rsid w:val="00EE5651"/>
    <w:rPr>
      <w:vertAlign w:val="superscript"/>
    </w:rPr>
  </w:style>
  <w:style w:type="paragraph" w:customStyle="1" w:styleId="HeadingPerek">
    <w:name w:val="HeadingPerek"/>
    <w:basedOn w:val="af1"/>
    <w:link w:val="HeadingPerekChar"/>
    <w:qFormat/>
    <w:rsid w:val="00EE5651"/>
    <w:pPr>
      <w:numPr>
        <w:numId w:val="8"/>
      </w:numPr>
    </w:pPr>
    <w:rPr>
      <w:rFonts w:ascii="Times New Roman" w:hAnsi="Times New Roman"/>
      <w:b/>
      <w:bCs/>
      <w:sz w:val="32"/>
      <w:szCs w:val="32"/>
    </w:rPr>
  </w:style>
  <w:style w:type="character" w:customStyle="1" w:styleId="HeadingPerekChar">
    <w:name w:val="HeadingPerek Char"/>
    <w:link w:val="HeadingPerek"/>
    <w:rsid w:val="00EE5651"/>
    <w:rPr>
      <w:rFonts w:ascii="Times New Roman" w:eastAsia="Times New Roman" w:hAnsi="Times New Roman" w:cs="David"/>
      <w:b/>
      <w:bCs/>
      <w:sz w:val="32"/>
      <w:szCs w:val="32"/>
      <w:lang w:eastAsia="he-IL"/>
    </w:rPr>
  </w:style>
  <w:style w:type="paragraph" w:customStyle="1" w:styleId="PARA1">
    <w:name w:val="PARA 1"/>
    <w:basedOn w:val="af1"/>
    <w:qFormat/>
    <w:rsid w:val="00EE5651"/>
    <w:pPr>
      <w:numPr>
        <w:ilvl w:val="1"/>
        <w:numId w:val="8"/>
      </w:numPr>
      <w:spacing w:before="120" w:after="120"/>
      <w:outlineLvl w:val="1"/>
    </w:pPr>
    <w:rPr>
      <w:rFonts w:ascii="Times New Roman" w:hAnsi="Times New Roman" w:cs="Narkisim"/>
      <w:sz w:val="24"/>
      <w:szCs w:val="24"/>
    </w:rPr>
  </w:style>
  <w:style w:type="paragraph" w:customStyle="1" w:styleId="PARA2">
    <w:name w:val="PARA 2"/>
    <w:basedOn w:val="PARA1"/>
    <w:qFormat/>
    <w:rsid w:val="00EE5651"/>
    <w:pPr>
      <w:numPr>
        <w:ilvl w:val="2"/>
      </w:numPr>
    </w:pPr>
    <w:rPr>
      <w:rFonts w:ascii="Arial" w:hAnsi="Arial"/>
      <w:b/>
    </w:rPr>
  </w:style>
  <w:style w:type="paragraph" w:customStyle="1" w:styleId="PARA3">
    <w:name w:val="PARA 3"/>
    <w:basedOn w:val="af1"/>
    <w:qFormat/>
    <w:rsid w:val="00EE5651"/>
    <w:pPr>
      <w:numPr>
        <w:ilvl w:val="3"/>
        <w:numId w:val="8"/>
      </w:numPr>
      <w:tabs>
        <w:tab w:val="left" w:pos="387"/>
      </w:tabs>
      <w:spacing w:before="120"/>
    </w:pPr>
    <w:rPr>
      <w:rFonts w:ascii="Times New Roman" w:hAnsi="Times New Roman" w:cs="Narkisim"/>
      <w:sz w:val="24"/>
      <w:szCs w:val="24"/>
    </w:rPr>
  </w:style>
  <w:style w:type="paragraph" w:customStyle="1" w:styleId="ListParagraph1">
    <w:name w:val="List Paragraph1"/>
    <w:basedOn w:val="af1"/>
    <w:qFormat/>
    <w:rsid w:val="00EE5651"/>
    <w:pPr>
      <w:ind w:left="720"/>
      <w:contextualSpacing/>
    </w:pPr>
    <w:rPr>
      <w:rFonts w:ascii="Times New Roman" w:hAnsi="Times New Roman" w:cs="FrankRuehl"/>
    </w:rPr>
  </w:style>
  <w:style w:type="character" w:styleId="FollowedHyperlink">
    <w:name w:val="FollowedHyperlink"/>
    <w:uiPriority w:val="99"/>
    <w:unhideWhenUsed/>
    <w:rsid w:val="00EE5651"/>
    <w:rPr>
      <w:color w:val="800080"/>
      <w:u w:val="single"/>
    </w:rPr>
  </w:style>
  <w:style w:type="paragraph" w:customStyle="1" w:styleId="3b">
    <w:name w:val="כותרת 3 חדש"/>
    <w:basedOn w:val="af1"/>
    <w:next w:val="af1"/>
    <w:link w:val="3c"/>
    <w:qFormat/>
    <w:rsid w:val="00EE5651"/>
    <w:pPr>
      <w:spacing w:before="240" w:after="240" w:line="360" w:lineRule="auto"/>
      <w:ind w:left="1824" w:hanging="720"/>
      <w:outlineLvl w:val="1"/>
    </w:pPr>
    <w:rPr>
      <w:rFonts w:ascii="Times New Roman" w:hAnsi="Times New Roman"/>
      <w:b/>
      <w:bCs/>
      <w:sz w:val="24"/>
      <w:szCs w:val="24"/>
      <w:lang w:eastAsia="en-US"/>
    </w:rPr>
  </w:style>
  <w:style w:type="paragraph" w:customStyle="1" w:styleId="51">
    <w:name w:val="ממוספר 5 תו תו תו תו תו"/>
    <w:basedOn w:val="af1"/>
    <w:link w:val="56"/>
    <w:qFormat/>
    <w:rsid w:val="005624F7"/>
    <w:pPr>
      <w:numPr>
        <w:ilvl w:val="4"/>
        <w:numId w:val="9"/>
      </w:numPr>
      <w:snapToGrid w:val="0"/>
      <w:spacing w:before="240" w:after="240" w:line="360" w:lineRule="auto"/>
      <w:ind w:left="1927" w:right="70" w:hanging="284"/>
      <w:outlineLvl w:val="1"/>
    </w:pPr>
    <w:rPr>
      <w:rFonts w:ascii="Narkisim" w:hAnsi="Narkisim" w:cs="Narkisim"/>
      <w:noProof/>
      <w:sz w:val="24"/>
      <w:szCs w:val="24"/>
    </w:rPr>
  </w:style>
  <w:style w:type="character" w:customStyle="1" w:styleId="2c">
    <w:name w:val="ממוספר 2 תו"/>
    <w:basedOn w:val="af2"/>
    <w:link w:val="24"/>
    <w:rsid w:val="005624F7"/>
    <w:rPr>
      <w:rFonts w:ascii="Narkisim" w:eastAsia="Times New Roman" w:hAnsi="Narkisim" w:cs="Narkisim"/>
      <w:sz w:val="24"/>
      <w:szCs w:val="24"/>
    </w:rPr>
  </w:style>
  <w:style w:type="character" w:customStyle="1" w:styleId="affff1">
    <w:name w:val="כותרת נספח תו"/>
    <w:link w:val="affff2"/>
    <w:locked/>
    <w:rsid w:val="00FD75FE"/>
    <w:rPr>
      <w:rFonts w:ascii="David" w:eastAsia="Times New Roman" w:hAnsi="David" w:cs="David"/>
      <w:b/>
      <w:bCs/>
      <w:sz w:val="28"/>
      <w:szCs w:val="28"/>
      <w:u w:val="single"/>
    </w:rPr>
  </w:style>
  <w:style w:type="paragraph" w:customStyle="1" w:styleId="affff2">
    <w:name w:val="כותרת נספח"/>
    <w:basedOn w:val="af1"/>
    <w:next w:val="af1"/>
    <w:link w:val="affff1"/>
    <w:rsid w:val="00FD75FE"/>
    <w:pPr>
      <w:keepNext/>
      <w:keepLines/>
      <w:spacing w:after="120" w:line="360" w:lineRule="auto"/>
      <w:ind w:left="357"/>
      <w:jc w:val="center"/>
      <w:outlineLvl w:val="1"/>
    </w:pPr>
    <w:rPr>
      <w:rFonts w:ascii="David" w:hAnsi="David"/>
      <w:b/>
      <w:bCs/>
      <w:sz w:val="28"/>
      <w:szCs w:val="28"/>
      <w:u w:val="single"/>
      <w:lang w:eastAsia="en-US"/>
    </w:rPr>
  </w:style>
  <w:style w:type="paragraph" w:customStyle="1" w:styleId="RonnyBase">
    <w:name w:val="RonnyBase"/>
    <w:link w:val="RonnyBase1"/>
    <w:rsid w:val="00D14ECA"/>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D14ECA"/>
    <w:rPr>
      <w:rFonts w:ascii="Times New Roman" w:eastAsia="Times New Roman" w:hAnsi="Times New Roman" w:cs="David"/>
    </w:rPr>
  </w:style>
  <w:style w:type="paragraph" w:customStyle="1" w:styleId="TableText">
    <w:name w:val="TableText"/>
    <w:basedOn w:val="af1"/>
    <w:link w:val="TableTextChar"/>
    <w:uiPriority w:val="99"/>
    <w:qFormat/>
    <w:rsid w:val="00D14ECA"/>
    <w:pPr>
      <w:spacing w:before="75" w:line="280" w:lineRule="atLeast"/>
      <w:jc w:val="left"/>
    </w:pPr>
    <w:rPr>
      <w:rFonts w:ascii="Times New Roman" w:hAnsi="Times New Roman"/>
      <w:sz w:val="22"/>
      <w:szCs w:val="24"/>
    </w:rPr>
  </w:style>
  <w:style w:type="character" w:customStyle="1" w:styleId="affff3">
    <w:name w:val="טקסט בסיסי תו"/>
    <w:link w:val="affff4"/>
    <w:rsid w:val="00D14ECA"/>
    <w:rPr>
      <w:rFonts w:cs="Narkisim"/>
      <w:sz w:val="24"/>
      <w:szCs w:val="24"/>
    </w:rPr>
  </w:style>
  <w:style w:type="paragraph" w:customStyle="1" w:styleId="affff4">
    <w:name w:val="טקסט בסיסי"/>
    <w:link w:val="affff3"/>
    <w:rsid w:val="00D14ECA"/>
    <w:pPr>
      <w:keepLines/>
      <w:bidi/>
      <w:spacing w:before="100" w:beforeAutospacing="1" w:after="240" w:line="320" w:lineRule="atLeast"/>
    </w:pPr>
    <w:rPr>
      <w:rFonts w:cs="Narkisim"/>
      <w:sz w:val="24"/>
      <w:szCs w:val="24"/>
    </w:rPr>
  </w:style>
  <w:style w:type="paragraph" w:customStyle="1" w:styleId="ListHnumber6">
    <w:name w:val="List Hnumber 6"/>
    <w:basedOn w:val="af1"/>
    <w:uiPriority w:val="99"/>
    <w:rsid w:val="00D14ECA"/>
    <w:pPr>
      <w:keepLines/>
      <w:numPr>
        <w:numId w:val="10"/>
      </w:numPr>
      <w:tabs>
        <w:tab w:val="left" w:pos="2880"/>
      </w:tabs>
      <w:overflowPunct w:val="0"/>
      <w:autoSpaceDE w:val="0"/>
      <w:autoSpaceDN w:val="0"/>
      <w:adjustRightInd w:val="0"/>
      <w:spacing w:before="120"/>
    </w:pPr>
    <w:rPr>
      <w:rFonts w:ascii="Times New Roman" w:hAnsi="Times New Roman"/>
      <w:sz w:val="22"/>
      <w:szCs w:val="22"/>
    </w:rPr>
  </w:style>
  <w:style w:type="paragraph" w:customStyle="1" w:styleId="1111">
    <w:name w:val="1.1.1.1"/>
    <w:basedOn w:val="24"/>
    <w:link w:val="11112"/>
    <w:qFormat/>
    <w:rsid w:val="00D14ECA"/>
    <w:pPr>
      <w:numPr>
        <w:numId w:val="12"/>
      </w:numPr>
    </w:pPr>
  </w:style>
  <w:style w:type="paragraph" w:customStyle="1" w:styleId="57">
    <w:name w:val="סגנון5"/>
    <w:basedOn w:val="1111"/>
    <w:qFormat/>
    <w:rsid w:val="00D14ECA"/>
    <w:pPr>
      <w:tabs>
        <w:tab w:val="num" w:pos="360"/>
      </w:tabs>
      <w:ind w:left="2977"/>
    </w:pPr>
  </w:style>
  <w:style w:type="paragraph" w:customStyle="1" w:styleId="affff5">
    <w:name w:val="כותרת סעיף"/>
    <w:basedOn w:val="af1"/>
    <w:uiPriority w:val="99"/>
    <w:rsid w:val="00D14ECA"/>
    <w:pPr>
      <w:spacing w:before="240" w:line="360" w:lineRule="auto"/>
    </w:pPr>
    <w:rPr>
      <w:rFonts w:ascii="Arial" w:hAnsi="Arial" w:cs="Arial"/>
      <w:b/>
      <w:bCs/>
      <w:color w:val="1B3461"/>
      <w:sz w:val="22"/>
      <w:szCs w:val="22"/>
      <w:lang w:eastAsia="en-US"/>
    </w:rPr>
  </w:style>
  <w:style w:type="paragraph" w:customStyle="1" w:styleId="ad">
    <w:name w:val="טקסט סעיף"/>
    <w:basedOn w:val="af1"/>
    <w:link w:val="affff6"/>
    <w:rsid w:val="00D14ECA"/>
    <w:pPr>
      <w:numPr>
        <w:ilvl w:val="1"/>
        <w:numId w:val="11"/>
      </w:numPr>
      <w:spacing w:line="360" w:lineRule="auto"/>
    </w:pPr>
    <w:rPr>
      <w:rFonts w:ascii="Arial" w:hAnsi="Arial" w:cs="Times New Roman"/>
      <w:sz w:val="22"/>
      <w:szCs w:val="22"/>
      <w:lang w:eastAsia="en-US"/>
    </w:rPr>
  </w:style>
  <w:style w:type="paragraph" w:customStyle="1" w:styleId="ae">
    <w:name w:val="תת סעיף"/>
    <w:basedOn w:val="af1"/>
    <w:rsid w:val="00D14ECA"/>
    <w:pPr>
      <w:numPr>
        <w:ilvl w:val="2"/>
        <w:numId w:val="11"/>
      </w:numPr>
      <w:spacing w:line="360" w:lineRule="auto"/>
    </w:pPr>
    <w:rPr>
      <w:rFonts w:ascii="Arial" w:hAnsi="Arial" w:cs="Arial"/>
      <w:sz w:val="22"/>
      <w:szCs w:val="22"/>
      <w:lang w:eastAsia="en-US"/>
    </w:rPr>
  </w:style>
  <w:style w:type="paragraph" w:customStyle="1" w:styleId="17">
    <w:name w:val="תת סעיף1"/>
    <w:basedOn w:val="ae"/>
    <w:rsid w:val="00D14ECA"/>
    <w:pPr>
      <w:numPr>
        <w:ilvl w:val="3"/>
      </w:numPr>
    </w:pPr>
  </w:style>
  <w:style w:type="paragraph" w:customStyle="1" w:styleId="Normal3">
    <w:name w:val="Normal3"/>
    <w:basedOn w:val="RonnyBase"/>
    <w:link w:val="Normal30"/>
    <w:qFormat/>
    <w:rsid w:val="00D14ECA"/>
    <w:pPr>
      <w:spacing w:line="480" w:lineRule="auto"/>
      <w:ind w:left="709"/>
    </w:pPr>
    <w:rPr>
      <w:sz w:val="24"/>
      <w:szCs w:val="24"/>
    </w:rPr>
  </w:style>
  <w:style w:type="character" w:customStyle="1" w:styleId="3c">
    <w:name w:val="כותרת 3 חדש תו"/>
    <w:basedOn w:val="af2"/>
    <w:link w:val="3b"/>
    <w:rsid w:val="00D14ECA"/>
    <w:rPr>
      <w:rFonts w:ascii="Times New Roman" w:eastAsia="Times New Roman" w:hAnsi="Times New Roman" w:cs="David"/>
      <w:b/>
      <w:bCs/>
      <w:sz w:val="24"/>
      <w:szCs w:val="24"/>
    </w:rPr>
  </w:style>
  <w:style w:type="character" w:customStyle="1" w:styleId="11112">
    <w:name w:val="1.1.1.1 תו"/>
    <w:basedOn w:val="af2"/>
    <w:link w:val="1111"/>
    <w:rsid w:val="00D14ECA"/>
    <w:rPr>
      <w:rFonts w:ascii="Narkisim" w:eastAsia="Times New Roman" w:hAnsi="Narkisim" w:cs="Narkisim"/>
      <w:sz w:val="24"/>
      <w:szCs w:val="24"/>
    </w:rPr>
  </w:style>
  <w:style w:type="paragraph" w:customStyle="1" w:styleId="Normal4">
    <w:name w:val="Normal 4"/>
    <w:basedOn w:val="af1"/>
    <w:link w:val="Normal4Char"/>
    <w:qFormat/>
    <w:rsid w:val="00D14ECA"/>
    <w:pPr>
      <w:keepLines/>
      <w:spacing w:before="60" w:line="360" w:lineRule="auto"/>
      <w:ind w:left="1334"/>
      <w:outlineLvl w:val="3"/>
    </w:pPr>
    <w:rPr>
      <w:rFonts w:ascii="Narkisim" w:hAnsi="Narkisim" w:cs="Narkisim"/>
      <w:smallCaps/>
      <w:sz w:val="20"/>
      <w:szCs w:val="24"/>
      <w:lang w:eastAsia="en-US"/>
    </w:rPr>
  </w:style>
  <w:style w:type="character" w:customStyle="1" w:styleId="Normal4Char">
    <w:name w:val="Normal 4 Char"/>
    <w:link w:val="Normal4"/>
    <w:rsid w:val="00D14ECA"/>
    <w:rPr>
      <w:rFonts w:ascii="Narkisim" w:eastAsia="Times New Roman" w:hAnsi="Narkisim" w:cs="Narkisim"/>
      <w:smallCaps/>
      <w:sz w:val="20"/>
      <w:szCs w:val="24"/>
    </w:rPr>
  </w:style>
  <w:style w:type="paragraph" w:customStyle="1" w:styleId="47">
    <w:name w:val="ממוספר 4"/>
    <w:basedOn w:val="af1"/>
    <w:link w:val="48"/>
    <w:qFormat/>
    <w:rsid w:val="00D14ECA"/>
    <w:pPr>
      <w:snapToGrid w:val="0"/>
      <w:spacing w:before="240" w:after="240" w:line="360" w:lineRule="auto"/>
      <w:ind w:left="1824" w:hanging="720"/>
      <w:outlineLvl w:val="1"/>
    </w:pPr>
    <w:rPr>
      <w:rFonts w:ascii="Narkisim" w:hAnsi="Narkisim" w:cs="Narkisim"/>
      <w:sz w:val="24"/>
      <w:szCs w:val="24"/>
      <w:lang w:eastAsia="en-US"/>
    </w:rPr>
  </w:style>
  <w:style w:type="character" w:customStyle="1" w:styleId="48">
    <w:name w:val="ממוספר 4 תו"/>
    <w:link w:val="47"/>
    <w:rsid w:val="00D14ECA"/>
    <w:rPr>
      <w:rFonts w:ascii="Narkisim" w:eastAsia="Times New Roman" w:hAnsi="Narkisim" w:cs="Narkisim"/>
      <w:sz w:val="24"/>
      <w:szCs w:val="24"/>
    </w:rPr>
  </w:style>
  <w:style w:type="paragraph" w:customStyle="1" w:styleId="15">
    <w:name w:val="סעיף ראשי 1"/>
    <w:basedOn w:val="af1"/>
    <w:link w:val="1f0"/>
    <w:qFormat/>
    <w:rsid w:val="00D14ECA"/>
    <w:pPr>
      <w:numPr>
        <w:numId w:val="13"/>
      </w:numPr>
      <w:spacing w:line="276" w:lineRule="auto"/>
      <w:jc w:val="left"/>
    </w:pPr>
    <w:rPr>
      <w:rFonts w:ascii="Narkisim" w:hAnsi="Narkisim" w:cs="Narkisim"/>
      <w:b/>
      <w:bCs/>
      <w:sz w:val="32"/>
      <w:szCs w:val="32"/>
      <w:lang w:eastAsia="en-US"/>
    </w:rPr>
  </w:style>
  <w:style w:type="character" w:customStyle="1" w:styleId="1f0">
    <w:name w:val="סעיף ראשי 1 תו"/>
    <w:basedOn w:val="af2"/>
    <w:link w:val="15"/>
    <w:rsid w:val="00D14ECA"/>
    <w:rPr>
      <w:rFonts w:ascii="Narkisim" w:eastAsia="Times New Roman" w:hAnsi="Narkisim" w:cs="Narkisim"/>
      <w:b/>
      <w:bCs/>
      <w:sz w:val="32"/>
      <w:szCs w:val="32"/>
    </w:rPr>
  </w:style>
  <w:style w:type="paragraph" w:customStyle="1" w:styleId="affff7">
    <w:name w:val="טבלה כותרת"/>
    <w:basedOn w:val="af1"/>
    <w:rsid w:val="00D14ECA"/>
    <w:pPr>
      <w:keepLines/>
      <w:spacing w:before="120" w:line="480" w:lineRule="auto"/>
    </w:pPr>
    <w:rPr>
      <w:rFonts w:ascii="Times New Roman" w:hAnsi="Times New Roman"/>
      <w:b/>
      <w:bCs/>
      <w:sz w:val="24"/>
      <w:szCs w:val="24"/>
      <w:lang w:eastAsia="en-US"/>
    </w:rPr>
  </w:style>
  <w:style w:type="paragraph" w:customStyle="1" w:styleId="affff8">
    <w:name w:val="טבלה טקסט"/>
    <w:basedOn w:val="af1"/>
    <w:rsid w:val="00D14ECA"/>
    <w:pPr>
      <w:keepLines/>
      <w:spacing w:before="120" w:line="480" w:lineRule="auto"/>
    </w:pPr>
    <w:rPr>
      <w:rFonts w:ascii="Times New Roman" w:hAnsi="Times New Roman"/>
      <w:sz w:val="24"/>
      <w:szCs w:val="24"/>
      <w:lang w:eastAsia="en-US"/>
    </w:rPr>
  </w:style>
  <w:style w:type="table" w:customStyle="1" w:styleId="1f1">
    <w:name w:val="רשת טבלה1"/>
    <w:basedOn w:val="af3"/>
    <w:next w:val="aff6"/>
    <w:uiPriority w:val="39"/>
    <w:rsid w:val="00D14EC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סתם"/>
    <w:basedOn w:val="af1"/>
    <w:next w:val="Normal3"/>
    <w:link w:val="affffa"/>
    <w:qFormat/>
    <w:rsid w:val="00D14ECA"/>
    <w:pPr>
      <w:spacing w:before="240" w:after="240" w:line="276" w:lineRule="auto"/>
      <w:ind w:left="1135" w:right="-993" w:hanging="567"/>
      <w:jc w:val="left"/>
      <w:outlineLvl w:val="1"/>
    </w:pPr>
    <w:rPr>
      <w:rFonts w:ascii="Narkisim" w:hAnsi="Narkisim" w:cs="Narkisim"/>
      <w:b/>
      <w:bCs/>
      <w:sz w:val="24"/>
      <w:szCs w:val="24"/>
      <w:lang w:eastAsia="en-US"/>
    </w:rPr>
  </w:style>
  <w:style w:type="paragraph" w:customStyle="1" w:styleId="3d">
    <w:name w:val="ממוספר 3"/>
    <w:basedOn w:val="affff9"/>
    <w:link w:val="3e"/>
    <w:qFormat/>
    <w:rsid w:val="00D14ECA"/>
    <w:pPr>
      <w:ind w:left="709" w:hanging="708"/>
      <w:jc w:val="both"/>
    </w:pPr>
    <w:rPr>
      <w:b w:val="0"/>
      <w:bCs w:val="0"/>
    </w:rPr>
  </w:style>
  <w:style w:type="paragraph" w:customStyle="1" w:styleId="AlphaList2">
    <w:name w:val="Alpha List 2"/>
    <w:basedOn w:val="af1"/>
    <w:link w:val="AlphaList20"/>
    <w:uiPriority w:val="99"/>
    <w:rsid w:val="00D14ECA"/>
    <w:pPr>
      <w:numPr>
        <w:numId w:val="14"/>
      </w:numPr>
      <w:spacing w:before="120" w:line="320" w:lineRule="exact"/>
      <w:ind w:right="0"/>
    </w:pPr>
    <w:rPr>
      <w:rFonts w:ascii="Times New Roman" w:hAnsi="Times New Roman"/>
      <w:sz w:val="22"/>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תו תו,? תו"/>
    <w:uiPriority w:val="9"/>
    <w:rsid w:val="00D14ECA"/>
    <w:rPr>
      <w:rFonts w:ascii="Narkisim" w:hAnsi="Narkisim" w:cs="Narkisim"/>
      <w:b/>
      <w:bCs/>
      <w:sz w:val="24"/>
      <w:szCs w:val="24"/>
    </w:rPr>
  </w:style>
  <w:style w:type="paragraph" w:customStyle="1" w:styleId="Bullets-4-English">
    <w:name w:val="Bullets-4-English"/>
    <w:basedOn w:val="45"/>
    <w:uiPriority w:val="99"/>
    <w:rsid w:val="00D14ECA"/>
    <w:pPr>
      <w:numPr>
        <w:numId w:val="15"/>
      </w:numPr>
      <w:snapToGrid w:val="0"/>
      <w:spacing w:before="240" w:after="240" w:line="276" w:lineRule="auto"/>
      <w:ind w:right="1075"/>
    </w:pPr>
    <w:rPr>
      <w:rFonts w:ascii="Narkisim" w:eastAsia="Times New Roman" w:hAnsi="Narkisim" w:cs="Narkisim"/>
      <w:b w:val="0"/>
      <w:bCs w:val="0"/>
      <w:caps w:val="0"/>
      <w:spacing w:val="0"/>
      <w:sz w:val="20"/>
    </w:rPr>
  </w:style>
  <w:style w:type="paragraph" w:customStyle="1" w:styleId="a3">
    <w:name w:val="כותרת נספח תו תו"/>
    <w:basedOn w:val="28"/>
    <w:next w:val="affff4"/>
    <w:link w:val="affffb"/>
    <w:uiPriority w:val="99"/>
    <w:rsid w:val="00D14ECA"/>
    <w:pPr>
      <w:keepNext/>
      <w:keepLines/>
      <w:pageBreakBefore/>
      <w:widowControl/>
      <w:numPr>
        <w:ilvl w:val="1"/>
        <w:numId w:val="16"/>
      </w:numPr>
      <w:spacing w:before="0" w:after="360"/>
      <w:jc w:val="left"/>
    </w:pPr>
    <w:rPr>
      <w:rFonts w:ascii="David" w:eastAsia="Times New Roman" w:hAnsi="David"/>
      <w:caps w:val="0"/>
      <w:spacing w:val="0"/>
      <w:sz w:val="24"/>
      <w:szCs w:val="24"/>
      <w:u w:val="single"/>
    </w:rPr>
  </w:style>
  <w:style w:type="paragraph" w:customStyle="1" w:styleId="18">
    <w:name w:val="נספח כותרת 1"/>
    <w:basedOn w:val="RonnyBase"/>
    <w:qFormat/>
    <w:rsid w:val="00D14ECA"/>
    <w:pPr>
      <w:keepLines w:val="0"/>
      <w:numPr>
        <w:numId w:val="17"/>
      </w:numPr>
      <w:tabs>
        <w:tab w:val="right" w:pos="206"/>
        <w:tab w:val="right" w:pos="360"/>
      </w:tabs>
      <w:spacing w:before="0" w:after="160" w:line="360" w:lineRule="auto"/>
    </w:pPr>
    <w:rPr>
      <w:rFonts w:cs="Narkisim"/>
      <w:b/>
      <w:bCs/>
      <w:color w:val="000000"/>
      <w:sz w:val="28"/>
      <w:szCs w:val="28"/>
      <w:u w:val="single"/>
      <w14:scene3d>
        <w14:camera w14:prst="orthographicFront"/>
        <w14:lightRig w14:rig="threePt" w14:dir="t">
          <w14:rot w14:lat="0" w14:lon="0" w14:rev="0"/>
        </w14:lightRig>
      </w14:scene3d>
    </w:rPr>
  </w:style>
  <w:style w:type="paragraph" w:customStyle="1" w:styleId="26">
    <w:name w:val="נספח כותרת 2"/>
    <w:basedOn w:val="18"/>
    <w:link w:val="2d"/>
    <w:qFormat/>
    <w:rsid w:val="00D14ECA"/>
    <w:pPr>
      <w:numPr>
        <w:ilvl w:val="1"/>
      </w:numPr>
      <w:tabs>
        <w:tab w:val="clear" w:pos="206"/>
        <w:tab w:val="clear" w:pos="360"/>
      </w:tabs>
      <w:ind w:left="674" w:hanging="709"/>
    </w:pPr>
    <w:rPr>
      <w:b w:val="0"/>
      <w:bCs w:val="0"/>
      <w:sz w:val="24"/>
      <w:szCs w:val="24"/>
      <w:u w:val="none"/>
    </w:rPr>
  </w:style>
  <w:style w:type="paragraph" w:customStyle="1" w:styleId="36">
    <w:name w:val="נספח כותרת 3"/>
    <w:basedOn w:val="26"/>
    <w:link w:val="3f"/>
    <w:qFormat/>
    <w:rsid w:val="00D14ECA"/>
    <w:pPr>
      <w:numPr>
        <w:ilvl w:val="2"/>
      </w:numPr>
      <w:tabs>
        <w:tab w:val="num" w:pos="360"/>
        <w:tab w:val="left" w:pos="3544"/>
      </w:tabs>
      <w:ind w:left="1382" w:hanging="673"/>
    </w:pPr>
  </w:style>
  <w:style w:type="paragraph" w:customStyle="1" w:styleId="44">
    <w:name w:val="נספח ממוספר 4"/>
    <w:basedOn w:val="af1"/>
    <w:qFormat/>
    <w:rsid w:val="00D14ECA"/>
    <w:pPr>
      <w:numPr>
        <w:ilvl w:val="3"/>
        <w:numId w:val="17"/>
      </w:numPr>
      <w:spacing w:after="160" w:line="360" w:lineRule="auto"/>
      <w:ind w:left="2091" w:hanging="992"/>
    </w:pPr>
    <w:rPr>
      <w:rFonts w:ascii="Times New Roman" w:hAnsi="Times New Roman" w:cs="Narkisim"/>
      <w:color w:val="000000"/>
      <w:sz w:val="24"/>
      <w:szCs w:val="24"/>
      <w:lang w:eastAsia="en-US"/>
      <w14:scene3d>
        <w14:camera w14:prst="orthographicFront"/>
        <w14:lightRig w14:rig="threePt" w14:dir="t">
          <w14:rot w14:lat="0" w14:lon="0" w14:rev="0"/>
        </w14:lightRig>
      </w14:scene3d>
    </w:rPr>
  </w:style>
  <w:style w:type="paragraph" w:customStyle="1" w:styleId="53">
    <w:name w:val="נספח ממוספר 5"/>
    <w:basedOn w:val="44"/>
    <w:qFormat/>
    <w:rsid w:val="00D14ECA"/>
    <w:pPr>
      <w:numPr>
        <w:ilvl w:val="4"/>
      </w:numPr>
    </w:pPr>
  </w:style>
  <w:style w:type="character" w:customStyle="1" w:styleId="2d">
    <w:name w:val="נספח כותרת 2 תו"/>
    <w:basedOn w:val="af2"/>
    <w:link w:val="26"/>
    <w:rsid w:val="00D14ECA"/>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a">
    <w:name w:val="פסקה"/>
    <w:basedOn w:val="af1"/>
    <w:uiPriority w:val="99"/>
    <w:rsid w:val="00D14ECA"/>
    <w:pPr>
      <w:numPr>
        <w:numId w:val="18"/>
      </w:numPr>
      <w:spacing w:line="360" w:lineRule="auto"/>
      <w:ind w:left="1020"/>
    </w:pPr>
    <w:rPr>
      <w:rFonts w:ascii="Times New Roman" w:hAnsi="Times New Roman"/>
      <w:sz w:val="20"/>
    </w:rPr>
  </w:style>
  <w:style w:type="paragraph" w:customStyle="1" w:styleId="Hn2">
    <w:name w:val="Hn2"/>
    <w:basedOn w:val="af1"/>
    <w:next w:val="af1"/>
    <w:rsid w:val="00D14ECA"/>
    <w:pPr>
      <w:numPr>
        <w:ilvl w:val="1"/>
        <w:numId w:val="19"/>
      </w:numPr>
      <w:spacing w:before="240" w:after="120" w:line="320" w:lineRule="exact"/>
      <w:outlineLvl w:val="0"/>
    </w:pPr>
    <w:rPr>
      <w:rFonts w:ascii="Times New Roman" w:hAnsi="Times New Roman"/>
      <w:b/>
      <w:bCs/>
      <w:kern w:val="32"/>
      <w:sz w:val="24"/>
      <w:szCs w:val="28"/>
      <w:lang w:val="pl-PL"/>
    </w:rPr>
  </w:style>
  <w:style w:type="paragraph" w:customStyle="1" w:styleId="Hn3">
    <w:name w:val="Hn3"/>
    <w:basedOn w:val="af1"/>
    <w:next w:val="af1"/>
    <w:rsid w:val="00D14ECA"/>
    <w:pPr>
      <w:numPr>
        <w:ilvl w:val="2"/>
        <w:numId w:val="19"/>
      </w:numPr>
      <w:spacing w:before="240" w:after="120" w:line="320" w:lineRule="exact"/>
      <w:outlineLvl w:val="2"/>
    </w:pPr>
    <w:rPr>
      <w:rFonts w:ascii="Times New Roman" w:hAnsi="Times New Roman"/>
      <w:b/>
      <w:bCs/>
      <w:sz w:val="22"/>
      <w:szCs w:val="24"/>
    </w:rPr>
  </w:style>
  <w:style w:type="paragraph" w:customStyle="1" w:styleId="Hn4">
    <w:name w:val="Hn4"/>
    <w:basedOn w:val="af1"/>
    <w:next w:val="af1"/>
    <w:rsid w:val="00D14ECA"/>
    <w:pPr>
      <w:numPr>
        <w:ilvl w:val="3"/>
        <w:numId w:val="19"/>
      </w:numPr>
      <w:spacing w:before="240" w:after="120" w:line="320" w:lineRule="exact"/>
      <w:outlineLvl w:val="3"/>
    </w:pPr>
    <w:rPr>
      <w:rFonts w:ascii="Times New Roman" w:hAnsi="Times New Roman"/>
      <w:b/>
      <w:bCs/>
      <w:sz w:val="22"/>
      <w:szCs w:val="24"/>
    </w:rPr>
  </w:style>
  <w:style w:type="character" w:customStyle="1" w:styleId="130">
    <w:name w:val="כותרת 1 תו3"/>
    <w:aliases w:val="ראשי גת תו1,ASAPHeading 1 תו1,H2 תו1,H2 Char תו1,H2 Char Char תו2,H2 Char Char תו תו1,Char Char Char תו1,H2 Char Char תו Char Char Char Char Char תו1,כותרת 1 תו2 תו תו1,כותרת 1 תו2 תו2,Section Heading תו1,H1 תו1,Header1 תו1,Hed_undl תו1"/>
    <w:basedOn w:val="af2"/>
    <w:uiPriority w:val="9"/>
    <w:rsid w:val="00D14ECA"/>
    <w:rPr>
      <w:rFonts w:asciiTheme="majorHAnsi" w:eastAsiaTheme="majorEastAsia" w:hAnsiTheme="majorHAnsi" w:cstheme="majorBidi"/>
      <w:color w:val="365F91" w:themeColor="accent1" w:themeShade="BF"/>
      <w:sz w:val="32"/>
      <w:szCs w:val="32"/>
    </w:rPr>
  </w:style>
  <w:style w:type="character" w:customStyle="1" w:styleId="510">
    <w:name w:val="כותרת 5 תו1"/>
    <w:aliases w:val="blue תו2,כותרת 51 תו1,blue תו תו תו1,blue תו תו2,5 תו1,h5 תו1,Hn5 תו1,H5 תו1,hed5 תו1,hed 5 תו1,Heading 5 תו תו1,H51 תו1,H52 תו1,H53 תו1,H54 תו1,H55 תו1,H56 תו1,H57 תו1,H58 תו1,H59 תו1,H510 תו1,H511 תו1,H512 תו1,H513 תו1,H514 תו1,H515 תו1"/>
    <w:basedOn w:val="af2"/>
    <w:uiPriority w:val="99"/>
    <w:semiHidden/>
    <w:rsid w:val="00D14ECA"/>
    <w:rPr>
      <w:rFonts w:asciiTheme="majorHAnsi" w:eastAsiaTheme="majorEastAsia" w:hAnsiTheme="majorHAnsi" w:cstheme="majorBidi"/>
      <w:color w:val="365F91" w:themeColor="accent1" w:themeShade="BF"/>
      <w:sz w:val="24"/>
      <w:szCs w:val="24"/>
    </w:rPr>
  </w:style>
  <w:style w:type="character" w:customStyle="1" w:styleId="610">
    <w:name w:val="כותרת 6 תו1"/>
    <w:aliases w:val="hed6 תו1,ASAPHeading 6 תו1"/>
    <w:basedOn w:val="af2"/>
    <w:uiPriority w:val="9"/>
    <w:semiHidden/>
    <w:rsid w:val="00D14ECA"/>
    <w:rPr>
      <w:rFonts w:asciiTheme="majorHAnsi" w:eastAsiaTheme="majorEastAsia" w:hAnsiTheme="majorHAnsi" w:cstheme="majorBidi"/>
      <w:color w:val="243F60" w:themeColor="accent1" w:themeShade="7F"/>
      <w:sz w:val="24"/>
      <w:szCs w:val="24"/>
    </w:rPr>
  </w:style>
  <w:style w:type="paragraph" w:styleId="HTML">
    <w:name w:val="HTML Preformatted"/>
    <w:basedOn w:val="af1"/>
    <w:link w:val="HTML0"/>
    <w:uiPriority w:val="99"/>
    <w:unhideWhenUsed/>
    <w:rsid w:val="00D14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Courier New"/>
      <w:sz w:val="20"/>
      <w:szCs w:val="20"/>
      <w:lang w:eastAsia="en-US"/>
    </w:rPr>
  </w:style>
  <w:style w:type="character" w:customStyle="1" w:styleId="HTML0">
    <w:name w:val="HTML מעוצב מראש תו"/>
    <w:basedOn w:val="af2"/>
    <w:link w:val="HTML"/>
    <w:uiPriority w:val="99"/>
    <w:rsid w:val="00D14ECA"/>
    <w:rPr>
      <w:rFonts w:ascii="Courier New" w:eastAsia="Times New Roman" w:hAnsi="Courier New" w:cs="Courier New"/>
      <w:sz w:val="20"/>
      <w:szCs w:val="20"/>
    </w:rPr>
  </w:style>
  <w:style w:type="character" w:customStyle="1" w:styleId="NormalWeb">
    <w:name w:val="Normal (Web) תו"/>
    <w:link w:val="NormalWeb0"/>
    <w:uiPriority w:val="99"/>
    <w:locked/>
    <w:rsid w:val="00D14ECA"/>
    <w:rPr>
      <w:rFonts w:ascii="Times New Roman" w:eastAsia="Times New Roman" w:hAnsi="Times New Roman" w:cs="Times New Roman"/>
      <w:sz w:val="24"/>
      <w:szCs w:val="24"/>
    </w:rPr>
  </w:style>
  <w:style w:type="paragraph" w:customStyle="1" w:styleId="msonormal0">
    <w:name w:val="msonormal"/>
    <w:basedOn w:val="af1"/>
    <w:rsid w:val="00D14ECA"/>
    <w:pPr>
      <w:bidi w:val="0"/>
      <w:spacing w:before="100" w:beforeAutospacing="1" w:after="100" w:afterAutospacing="1"/>
      <w:jc w:val="left"/>
    </w:pPr>
    <w:rPr>
      <w:rFonts w:ascii="Times New Roman" w:hAnsi="Times New Roman" w:cs="Times New Roman"/>
      <w:sz w:val="24"/>
      <w:szCs w:val="24"/>
      <w:lang w:eastAsia="en-US"/>
    </w:rPr>
  </w:style>
  <w:style w:type="paragraph" w:styleId="NormalWeb0">
    <w:name w:val="Normal (Web)"/>
    <w:basedOn w:val="af1"/>
    <w:link w:val="NormalWeb"/>
    <w:uiPriority w:val="99"/>
    <w:unhideWhenUsed/>
    <w:rsid w:val="00D14ECA"/>
    <w:pPr>
      <w:bidi w:val="0"/>
      <w:spacing w:before="100" w:beforeAutospacing="1" w:after="100" w:afterAutospacing="1"/>
      <w:jc w:val="left"/>
    </w:pPr>
    <w:rPr>
      <w:rFonts w:ascii="Times New Roman" w:hAnsi="Times New Roman" w:cs="Times New Roman"/>
      <w:sz w:val="24"/>
      <w:szCs w:val="24"/>
      <w:lang w:eastAsia="en-US"/>
    </w:rPr>
  </w:style>
  <w:style w:type="character" w:customStyle="1" w:styleId="710">
    <w:name w:val="כותרת 7 תו1"/>
    <w:aliases w:val="ASAPHeading 7 תו1"/>
    <w:basedOn w:val="af2"/>
    <w:semiHidden/>
    <w:rsid w:val="00D14ECA"/>
    <w:rPr>
      <w:rFonts w:asciiTheme="majorHAnsi" w:eastAsiaTheme="majorEastAsia" w:hAnsiTheme="majorHAnsi" w:cstheme="majorBidi"/>
      <w:i/>
      <w:iCs/>
      <w:color w:val="243F60" w:themeColor="accent1" w:themeShade="7F"/>
      <w:sz w:val="24"/>
      <w:szCs w:val="24"/>
    </w:rPr>
  </w:style>
  <w:style w:type="character" w:customStyle="1" w:styleId="81">
    <w:name w:val="כותרת 8 תו1"/>
    <w:aliases w:val="ASAPHeading 8 תו1"/>
    <w:basedOn w:val="af2"/>
    <w:semiHidden/>
    <w:rsid w:val="00D14ECA"/>
    <w:rPr>
      <w:rFonts w:asciiTheme="majorHAnsi" w:eastAsiaTheme="majorEastAsia" w:hAnsiTheme="majorHAnsi" w:cstheme="majorBidi"/>
      <w:color w:val="272727" w:themeColor="text1" w:themeTint="D8"/>
      <w:sz w:val="21"/>
      <w:szCs w:val="21"/>
    </w:rPr>
  </w:style>
  <w:style w:type="character" w:customStyle="1" w:styleId="91">
    <w:name w:val="כותרת 9 תו1"/>
    <w:aliases w:val="ASAPHeading 9 תו1"/>
    <w:basedOn w:val="af2"/>
    <w:semiHidden/>
    <w:rsid w:val="00D14ECA"/>
    <w:rPr>
      <w:rFonts w:asciiTheme="majorHAnsi" w:eastAsiaTheme="majorEastAsia" w:hAnsiTheme="majorHAnsi" w:cstheme="majorBidi"/>
      <w:i/>
      <w:iCs/>
      <w:color w:val="272727" w:themeColor="text1" w:themeTint="D8"/>
      <w:sz w:val="21"/>
      <w:szCs w:val="21"/>
    </w:rPr>
  </w:style>
  <w:style w:type="paragraph" w:styleId="Index1">
    <w:name w:val="index 1"/>
    <w:basedOn w:val="af1"/>
    <w:next w:val="af1"/>
    <w:autoRedefine/>
    <w:unhideWhenUsed/>
    <w:rsid w:val="00D14ECA"/>
    <w:pPr>
      <w:spacing w:line="360" w:lineRule="auto"/>
      <w:ind w:left="240" w:hanging="240"/>
    </w:pPr>
    <w:rPr>
      <w:rFonts w:ascii="Arial" w:hAnsi="Arial" w:cs="Arial"/>
      <w:sz w:val="24"/>
      <w:szCs w:val="24"/>
    </w:rPr>
  </w:style>
  <w:style w:type="paragraph" w:styleId="Index2">
    <w:name w:val="index 2"/>
    <w:basedOn w:val="af1"/>
    <w:next w:val="af1"/>
    <w:autoRedefine/>
    <w:unhideWhenUsed/>
    <w:rsid w:val="00D14ECA"/>
    <w:pPr>
      <w:spacing w:line="360" w:lineRule="auto"/>
      <w:ind w:left="480" w:hanging="240"/>
    </w:pPr>
    <w:rPr>
      <w:rFonts w:ascii="Arial" w:hAnsi="Arial" w:cs="Arial"/>
      <w:sz w:val="24"/>
      <w:szCs w:val="24"/>
    </w:rPr>
  </w:style>
  <w:style w:type="paragraph" w:styleId="Index3">
    <w:name w:val="index 3"/>
    <w:basedOn w:val="af1"/>
    <w:next w:val="af1"/>
    <w:autoRedefine/>
    <w:unhideWhenUsed/>
    <w:rsid w:val="00D14ECA"/>
    <w:pPr>
      <w:spacing w:line="360" w:lineRule="auto"/>
      <w:ind w:left="720" w:hanging="240"/>
    </w:pPr>
    <w:rPr>
      <w:rFonts w:ascii="Arial" w:hAnsi="Arial" w:cs="Arial"/>
      <w:sz w:val="24"/>
      <w:szCs w:val="24"/>
    </w:rPr>
  </w:style>
  <w:style w:type="paragraph" w:styleId="Index4">
    <w:name w:val="index 4"/>
    <w:basedOn w:val="af1"/>
    <w:next w:val="af1"/>
    <w:autoRedefine/>
    <w:unhideWhenUsed/>
    <w:rsid w:val="00D14ECA"/>
    <w:pPr>
      <w:spacing w:line="360" w:lineRule="auto"/>
      <w:ind w:left="960" w:hanging="240"/>
    </w:pPr>
    <w:rPr>
      <w:rFonts w:ascii="Arial" w:hAnsi="Arial" w:cs="Arial"/>
      <w:sz w:val="24"/>
      <w:szCs w:val="24"/>
    </w:rPr>
  </w:style>
  <w:style w:type="paragraph" w:styleId="Index5">
    <w:name w:val="index 5"/>
    <w:basedOn w:val="af1"/>
    <w:next w:val="af1"/>
    <w:autoRedefine/>
    <w:unhideWhenUsed/>
    <w:rsid w:val="00D14ECA"/>
    <w:pPr>
      <w:spacing w:line="360" w:lineRule="auto"/>
      <w:ind w:left="1200" w:hanging="240"/>
    </w:pPr>
    <w:rPr>
      <w:rFonts w:ascii="Arial" w:hAnsi="Arial" w:cs="Arial"/>
      <w:sz w:val="24"/>
      <w:szCs w:val="24"/>
    </w:rPr>
  </w:style>
  <w:style w:type="paragraph" w:styleId="Index6">
    <w:name w:val="index 6"/>
    <w:basedOn w:val="af1"/>
    <w:next w:val="af1"/>
    <w:autoRedefine/>
    <w:unhideWhenUsed/>
    <w:rsid w:val="00D14ECA"/>
    <w:pPr>
      <w:spacing w:line="360" w:lineRule="auto"/>
      <w:ind w:left="1440" w:hanging="240"/>
    </w:pPr>
    <w:rPr>
      <w:rFonts w:ascii="Arial" w:hAnsi="Arial" w:cs="Arial"/>
      <w:sz w:val="24"/>
      <w:szCs w:val="24"/>
    </w:rPr>
  </w:style>
  <w:style w:type="paragraph" w:styleId="Index7">
    <w:name w:val="index 7"/>
    <w:basedOn w:val="af1"/>
    <w:next w:val="af1"/>
    <w:autoRedefine/>
    <w:unhideWhenUsed/>
    <w:rsid w:val="00D14ECA"/>
    <w:pPr>
      <w:spacing w:line="360" w:lineRule="auto"/>
      <w:ind w:left="1680" w:hanging="240"/>
    </w:pPr>
    <w:rPr>
      <w:rFonts w:ascii="Arial" w:hAnsi="Arial" w:cs="Arial"/>
      <w:sz w:val="24"/>
      <w:szCs w:val="24"/>
    </w:rPr>
  </w:style>
  <w:style w:type="paragraph" w:styleId="Index8">
    <w:name w:val="index 8"/>
    <w:basedOn w:val="af1"/>
    <w:next w:val="af1"/>
    <w:autoRedefine/>
    <w:unhideWhenUsed/>
    <w:rsid w:val="00D14ECA"/>
    <w:pPr>
      <w:spacing w:line="360" w:lineRule="auto"/>
      <w:ind w:left="1920" w:hanging="240"/>
    </w:pPr>
    <w:rPr>
      <w:rFonts w:ascii="Arial" w:hAnsi="Arial" w:cs="Arial"/>
      <w:sz w:val="24"/>
      <w:szCs w:val="24"/>
    </w:rPr>
  </w:style>
  <w:style w:type="paragraph" w:styleId="Index9">
    <w:name w:val="index 9"/>
    <w:basedOn w:val="af1"/>
    <w:next w:val="af1"/>
    <w:autoRedefine/>
    <w:unhideWhenUsed/>
    <w:rsid w:val="00D14ECA"/>
    <w:pPr>
      <w:spacing w:line="360" w:lineRule="auto"/>
      <w:ind w:left="2160" w:hanging="240"/>
    </w:pPr>
    <w:rPr>
      <w:rFonts w:ascii="Arial" w:hAnsi="Arial" w:cs="Arial"/>
      <w:sz w:val="24"/>
      <w:szCs w:val="24"/>
    </w:rPr>
  </w:style>
  <w:style w:type="paragraph" w:styleId="affffc">
    <w:name w:val="Normal Indent"/>
    <w:basedOn w:val="af1"/>
    <w:uiPriority w:val="99"/>
    <w:unhideWhenUsed/>
    <w:rsid w:val="00D14ECA"/>
    <w:pPr>
      <w:keepLines/>
      <w:spacing w:after="240"/>
      <w:ind w:left="1588" w:right="720"/>
    </w:pPr>
    <w:rPr>
      <w:rFonts w:ascii="Times New Roman" w:hAnsi="Times New Roman"/>
      <w:sz w:val="20"/>
      <w:szCs w:val="24"/>
      <w:lang w:eastAsia="en-US"/>
    </w:rPr>
  </w:style>
  <w:style w:type="paragraph" w:styleId="affffd">
    <w:name w:val="index heading"/>
    <w:basedOn w:val="af1"/>
    <w:next w:val="Index1"/>
    <w:unhideWhenUsed/>
    <w:rsid w:val="00D14ECA"/>
    <w:pPr>
      <w:spacing w:line="360" w:lineRule="auto"/>
    </w:pPr>
    <w:rPr>
      <w:rFonts w:ascii="Arial" w:hAnsi="Arial" w:cs="Arial"/>
      <w:sz w:val="24"/>
      <w:szCs w:val="24"/>
    </w:rPr>
  </w:style>
  <w:style w:type="paragraph" w:styleId="affffe">
    <w:name w:val="List"/>
    <w:basedOn w:val="af1"/>
    <w:uiPriority w:val="99"/>
    <w:unhideWhenUsed/>
    <w:rsid w:val="00D14ECA"/>
    <w:pPr>
      <w:ind w:left="283" w:hanging="283"/>
      <w:jc w:val="left"/>
    </w:pPr>
    <w:rPr>
      <w:rFonts w:ascii="Times New Roman" w:hAnsi="Times New Roman"/>
      <w:sz w:val="24"/>
      <w:szCs w:val="24"/>
    </w:rPr>
  </w:style>
  <w:style w:type="paragraph" w:styleId="afffff">
    <w:name w:val="List Bullet"/>
    <w:basedOn w:val="af1"/>
    <w:autoRedefine/>
    <w:uiPriority w:val="99"/>
    <w:unhideWhenUsed/>
    <w:rsid w:val="00D14ECA"/>
    <w:pPr>
      <w:spacing w:after="60"/>
    </w:pPr>
    <w:rPr>
      <w:rFonts w:ascii="Times New Roman" w:hAnsi="Times New Roman"/>
      <w:sz w:val="24"/>
      <w:szCs w:val="24"/>
      <w:lang w:eastAsia="en-US"/>
    </w:rPr>
  </w:style>
  <w:style w:type="paragraph" w:styleId="afffff0">
    <w:name w:val="List Number"/>
    <w:basedOn w:val="affffe"/>
    <w:uiPriority w:val="99"/>
    <w:unhideWhenUsed/>
    <w:rsid w:val="00D14ECA"/>
    <w:pPr>
      <w:overflowPunct w:val="0"/>
      <w:autoSpaceDE w:val="0"/>
      <w:autoSpaceDN w:val="0"/>
      <w:adjustRightInd w:val="0"/>
      <w:spacing w:after="160"/>
      <w:ind w:left="720" w:hanging="360"/>
    </w:pPr>
    <w:rPr>
      <w:rFonts w:cs="Times New Roman"/>
      <w:sz w:val="20"/>
      <w:szCs w:val="20"/>
      <w:lang w:eastAsia="en-US"/>
    </w:rPr>
  </w:style>
  <w:style w:type="paragraph" w:styleId="2e">
    <w:name w:val="List 2"/>
    <w:basedOn w:val="af1"/>
    <w:uiPriority w:val="99"/>
    <w:unhideWhenUsed/>
    <w:rsid w:val="00D14ECA"/>
    <w:pPr>
      <w:overflowPunct w:val="0"/>
      <w:autoSpaceDE w:val="0"/>
      <w:autoSpaceDN w:val="0"/>
      <w:adjustRightInd w:val="0"/>
      <w:ind w:left="720" w:hanging="360"/>
      <w:contextualSpacing/>
      <w:jc w:val="left"/>
    </w:pPr>
    <w:rPr>
      <w:rFonts w:ascii="Times New Roman" w:hAnsi="Times New Roman"/>
      <w:sz w:val="22"/>
      <w:szCs w:val="24"/>
    </w:rPr>
  </w:style>
  <w:style w:type="paragraph" w:styleId="3f0">
    <w:name w:val="List 3"/>
    <w:basedOn w:val="af1"/>
    <w:uiPriority w:val="99"/>
    <w:unhideWhenUsed/>
    <w:rsid w:val="00D14ECA"/>
    <w:pPr>
      <w:overflowPunct w:val="0"/>
      <w:autoSpaceDE w:val="0"/>
      <w:autoSpaceDN w:val="0"/>
      <w:adjustRightInd w:val="0"/>
      <w:ind w:left="1080" w:hanging="360"/>
    </w:pPr>
    <w:rPr>
      <w:rFonts w:ascii="Times New Roman" w:hAnsi="Times New Roman" w:cs="FrankRuehl"/>
      <w:sz w:val="20"/>
    </w:rPr>
  </w:style>
  <w:style w:type="paragraph" w:styleId="49">
    <w:name w:val="List 4"/>
    <w:basedOn w:val="af1"/>
    <w:uiPriority w:val="99"/>
    <w:unhideWhenUsed/>
    <w:rsid w:val="00D14ECA"/>
    <w:pPr>
      <w:overflowPunct w:val="0"/>
      <w:autoSpaceDE w:val="0"/>
      <w:autoSpaceDN w:val="0"/>
      <w:adjustRightInd w:val="0"/>
      <w:ind w:left="1440" w:hanging="360"/>
    </w:pPr>
    <w:rPr>
      <w:rFonts w:ascii="Times New Roman" w:hAnsi="Times New Roman" w:cs="FrankRuehl"/>
      <w:sz w:val="20"/>
    </w:rPr>
  </w:style>
  <w:style w:type="paragraph" w:styleId="58">
    <w:name w:val="List 5"/>
    <w:basedOn w:val="af1"/>
    <w:uiPriority w:val="99"/>
    <w:unhideWhenUsed/>
    <w:rsid w:val="00D14ECA"/>
    <w:pPr>
      <w:overflowPunct w:val="0"/>
      <w:autoSpaceDE w:val="0"/>
      <w:autoSpaceDN w:val="0"/>
      <w:adjustRightInd w:val="0"/>
      <w:ind w:left="1728" w:hanging="648"/>
    </w:pPr>
    <w:rPr>
      <w:rFonts w:ascii="Times New Roman" w:hAnsi="Times New Roman" w:cs="FrankRuehl"/>
      <w:sz w:val="20"/>
    </w:rPr>
  </w:style>
  <w:style w:type="paragraph" w:styleId="2">
    <w:name w:val="List Bullet 2"/>
    <w:basedOn w:val="af1"/>
    <w:uiPriority w:val="99"/>
    <w:unhideWhenUsed/>
    <w:rsid w:val="00D14ECA"/>
    <w:pPr>
      <w:numPr>
        <w:numId w:val="20"/>
      </w:numPr>
      <w:bidi w:val="0"/>
      <w:spacing w:before="120" w:line="320" w:lineRule="atLeast"/>
      <w:ind w:right="1191"/>
      <w:contextualSpacing/>
    </w:pPr>
    <w:rPr>
      <w:rFonts w:ascii="Times New Roman" w:hAnsi="Times New Roman"/>
      <w:noProof/>
      <w:sz w:val="22"/>
      <w:szCs w:val="24"/>
    </w:rPr>
  </w:style>
  <w:style w:type="paragraph" w:styleId="3">
    <w:name w:val="List Bullet 3"/>
    <w:basedOn w:val="af1"/>
    <w:autoRedefine/>
    <w:unhideWhenUsed/>
    <w:rsid w:val="00D14ECA"/>
    <w:pPr>
      <w:widowControl w:val="0"/>
      <w:numPr>
        <w:numId w:val="21"/>
      </w:numPr>
      <w:tabs>
        <w:tab w:val="left" w:pos="850"/>
        <w:tab w:val="left" w:pos="1418"/>
        <w:tab w:val="left" w:pos="1555"/>
        <w:tab w:val="left" w:pos="2515"/>
        <w:tab w:val="num" w:pos="4320"/>
      </w:tabs>
      <w:autoSpaceDE w:val="0"/>
      <w:autoSpaceDN w:val="0"/>
      <w:adjustRightInd w:val="0"/>
      <w:spacing w:line="300" w:lineRule="atLeast"/>
      <w:ind w:right="720"/>
      <w:jc w:val="left"/>
      <w:outlineLvl w:val="2"/>
    </w:pPr>
    <w:rPr>
      <w:rFonts w:ascii="Arial" w:hAnsi="Arial" w:cs="Arial"/>
      <w:bCs/>
      <w:smallCaps/>
      <w:color w:val="000000"/>
      <w:sz w:val="22"/>
      <w:szCs w:val="24"/>
      <w:lang w:eastAsia="en-US"/>
    </w:rPr>
  </w:style>
  <w:style w:type="paragraph" w:styleId="2f">
    <w:name w:val="List Number 2"/>
    <w:basedOn w:val="2"/>
    <w:uiPriority w:val="99"/>
    <w:unhideWhenUsed/>
    <w:rsid w:val="00D14ECA"/>
    <w:pPr>
      <w:keepLines/>
      <w:widowControl w:val="0"/>
      <w:numPr>
        <w:numId w:val="0"/>
      </w:numPr>
      <w:overflowPunct w:val="0"/>
      <w:autoSpaceDE w:val="0"/>
      <w:autoSpaceDN w:val="0"/>
      <w:bidi/>
      <w:adjustRightInd w:val="0"/>
      <w:spacing w:before="60" w:line="240" w:lineRule="auto"/>
      <w:ind w:left="1418" w:right="0" w:hanging="284"/>
      <w:contextualSpacing w:val="0"/>
    </w:pPr>
    <w:rPr>
      <w:noProof w:val="0"/>
      <w:szCs w:val="22"/>
    </w:rPr>
  </w:style>
  <w:style w:type="paragraph" w:styleId="3f1">
    <w:name w:val="List Number 3"/>
    <w:basedOn w:val="af1"/>
    <w:uiPriority w:val="99"/>
    <w:unhideWhenUsed/>
    <w:rsid w:val="00D14ECA"/>
    <w:pPr>
      <w:tabs>
        <w:tab w:val="num" w:pos="360"/>
      </w:tabs>
      <w:overflowPunct w:val="0"/>
      <w:autoSpaceDE w:val="0"/>
      <w:autoSpaceDN w:val="0"/>
      <w:adjustRightInd w:val="0"/>
      <w:ind w:left="360" w:right="360" w:hanging="360"/>
    </w:pPr>
    <w:rPr>
      <w:rFonts w:ascii="Times New Roman" w:hAnsi="Times New Roman" w:cs="FrankRuehl"/>
      <w:sz w:val="20"/>
    </w:rPr>
  </w:style>
  <w:style w:type="paragraph" w:styleId="afffff1">
    <w:name w:val="Body Text Indent"/>
    <w:basedOn w:val="af1"/>
    <w:link w:val="afffff2"/>
    <w:uiPriority w:val="99"/>
    <w:unhideWhenUsed/>
    <w:rsid w:val="00D14ECA"/>
    <w:pPr>
      <w:snapToGrid w:val="0"/>
      <w:spacing w:before="240"/>
      <w:ind w:hanging="1417"/>
    </w:pPr>
    <w:rPr>
      <w:rFonts w:ascii="Times New Roman" w:hAnsi="Times New Roman"/>
      <w:i/>
      <w:iCs/>
      <w:sz w:val="24"/>
      <w:szCs w:val="24"/>
    </w:rPr>
  </w:style>
  <w:style w:type="character" w:customStyle="1" w:styleId="afffff2">
    <w:name w:val="כניסה בגוף טקסט תו"/>
    <w:basedOn w:val="af2"/>
    <w:link w:val="afffff1"/>
    <w:uiPriority w:val="99"/>
    <w:rsid w:val="00D14ECA"/>
    <w:rPr>
      <w:rFonts w:ascii="Times New Roman" w:eastAsia="Times New Roman" w:hAnsi="Times New Roman" w:cs="David"/>
      <w:i/>
      <w:iCs/>
      <w:sz w:val="24"/>
      <w:szCs w:val="24"/>
      <w:lang w:eastAsia="he-IL"/>
    </w:rPr>
  </w:style>
  <w:style w:type="paragraph" w:styleId="afffff3">
    <w:name w:val="List Continue"/>
    <w:basedOn w:val="af1"/>
    <w:uiPriority w:val="99"/>
    <w:unhideWhenUsed/>
    <w:rsid w:val="00D14ECA"/>
    <w:pPr>
      <w:overflowPunct w:val="0"/>
      <w:autoSpaceDE w:val="0"/>
      <w:autoSpaceDN w:val="0"/>
      <w:adjustRightInd w:val="0"/>
      <w:spacing w:after="120"/>
      <w:ind w:left="360"/>
    </w:pPr>
    <w:rPr>
      <w:rFonts w:ascii="Times New Roman" w:hAnsi="Times New Roman" w:cs="FrankRuehl"/>
      <w:sz w:val="20"/>
    </w:rPr>
  </w:style>
  <w:style w:type="paragraph" w:styleId="2f0">
    <w:name w:val="List Continue 2"/>
    <w:basedOn w:val="af1"/>
    <w:uiPriority w:val="99"/>
    <w:unhideWhenUsed/>
    <w:rsid w:val="00D14ECA"/>
    <w:pPr>
      <w:widowControl w:val="0"/>
      <w:overflowPunct w:val="0"/>
      <w:autoSpaceDE w:val="0"/>
      <w:autoSpaceDN w:val="0"/>
      <w:bidi w:val="0"/>
      <w:adjustRightInd w:val="0"/>
      <w:spacing w:after="120" w:line="360" w:lineRule="auto"/>
      <w:ind w:left="566"/>
      <w:jc w:val="left"/>
    </w:pPr>
    <w:rPr>
      <w:rFonts w:ascii="Times New Roman" w:hAnsi="Times New Roman" w:cs="Times New Roman"/>
      <w:sz w:val="24"/>
      <w:szCs w:val="24"/>
    </w:rPr>
  </w:style>
  <w:style w:type="paragraph" w:styleId="3f2">
    <w:name w:val="List Continue 3"/>
    <w:basedOn w:val="af1"/>
    <w:uiPriority w:val="99"/>
    <w:unhideWhenUsed/>
    <w:rsid w:val="00D14ECA"/>
    <w:pPr>
      <w:overflowPunct w:val="0"/>
      <w:autoSpaceDE w:val="0"/>
      <w:autoSpaceDN w:val="0"/>
      <w:bidi w:val="0"/>
      <w:adjustRightInd w:val="0"/>
      <w:spacing w:after="120"/>
      <w:ind w:left="849"/>
    </w:pPr>
    <w:rPr>
      <w:rFonts w:ascii="Times New Roman" w:hAnsi="Times New Roman" w:cs="FrankRuehl"/>
      <w:sz w:val="20"/>
    </w:rPr>
  </w:style>
  <w:style w:type="paragraph" w:styleId="4a">
    <w:name w:val="List Continue 4"/>
    <w:basedOn w:val="af1"/>
    <w:uiPriority w:val="99"/>
    <w:unhideWhenUsed/>
    <w:rsid w:val="00D14ECA"/>
    <w:pPr>
      <w:overflowPunct w:val="0"/>
      <w:autoSpaceDE w:val="0"/>
      <w:autoSpaceDN w:val="0"/>
      <w:adjustRightInd w:val="0"/>
      <w:spacing w:after="120"/>
      <w:ind w:left="1440"/>
    </w:pPr>
    <w:rPr>
      <w:rFonts w:ascii="Times New Roman" w:hAnsi="Times New Roman" w:cs="FrankRuehl"/>
      <w:sz w:val="20"/>
    </w:rPr>
  </w:style>
  <w:style w:type="paragraph" w:styleId="59">
    <w:name w:val="List Continue 5"/>
    <w:basedOn w:val="af1"/>
    <w:uiPriority w:val="99"/>
    <w:unhideWhenUsed/>
    <w:rsid w:val="00D14ECA"/>
    <w:pPr>
      <w:overflowPunct w:val="0"/>
      <w:autoSpaceDE w:val="0"/>
      <w:autoSpaceDN w:val="0"/>
      <w:adjustRightInd w:val="0"/>
      <w:spacing w:after="120"/>
      <w:ind w:left="1800"/>
    </w:pPr>
    <w:rPr>
      <w:rFonts w:ascii="Times New Roman" w:hAnsi="Times New Roman" w:cs="FrankRuehl"/>
      <w:sz w:val="20"/>
    </w:rPr>
  </w:style>
  <w:style w:type="paragraph" w:styleId="2f1">
    <w:name w:val="Body Text 2"/>
    <w:basedOn w:val="af1"/>
    <w:link w:val="2f2"/>
    <w:uiPriority w:val="99"/>
    <w:unhideWhenUsed/>
    <w:rsid w:val="00D14ECA"/>
    <w:pPr>
      <w:spacing w:after="120" w:line="480" w:lineRule="auto"/>
      <w:jc w:val="left"/>
    </w:pPr>
    <w:rPr>
      <w:rFonts w:ascii="Times New Roman" w:hAnsi="Times New Roman"/>
      <w:sz w:val="24"/>
      <w:szCs w:val="24"/>
    </w:rPr>
  </w:style>
  <w:style w:type="character" w:customStyle="1" w:styleId="2f2">
    <w:name w:val="גוף טקסט 2 תו"/>
    <w:basedOn w:val="af2"/>
    <w:link w:val="2f1"/>
    <w:uiPriority w:val="99"/>
    <w:rsid w:val="00D14ECA"/>
    <w:rPr>
      <w:rFonts w:ascii="Times New Roman" w:eastAsia="Times New Roman" w:hAnsi="Times New Roman" w:cs="David"/>
      <w:sz w:val="24"/>
      <w:szCs w:val="24"/>
      <w:lang w:eastAsia="he-IL"/>
    </w:rPr>
  </w:style>
  <w:style w:type="paragraph" w:styleId="3f3">
    <w:name w:val="Body Text 3"/>
    <w:basedOn w:val="af1"/>
    <w:link w:val="3f4"/>
    <w:uiPriority w:val="99"/>
    <w:unhideWhenUsed/>
    <w:rsid w:val="00D14ECA"/>
    <w:pPr>
      <w:spacing w:after="120"/>
      <w:jc w:val="left"/>
    </w:pPr>
    <w:rPr>
      <w:rFonts w:ascii="Times New Roman" w:hAnsi="Times New Roman" w:cs="Times New Roman"/>
      <w:sz w:val="16"/>
      <w:szCs w:val="16"/>
    </w:rPr>
  </w:style>
  <w:style w:type="character" w:customStyle="1" w:styleId="3f4">
    <w:name w:val="גוף טקסט 3 תו"/>
    <w:basedOn w:val="af2"/>
    <w:link w:val="3f3"/>
    <w:uiPriority w:val="99"/>
    <w:rsid w:val="00D14ECA"/>
    <w:rPr>
      <w:rFonts w:ascii="Times New Roman" w:eastAsia="Times New Roman" w:hAnsi="Times New Roman" w:cs="Times New Roman"/>
      <w:sz w:val="16"/>
      <w:szCs w:val="16"/>
      <w:lang w:eastAsia="he-IL"/>
    </w:rPr>
  </w:style>
  <w:style w:type="paragraph" w:styleId="2f3">
    <w:name w:val="Body Text Indent 2"/>
    <w:basedOn w:val="af1"/>
    <w:link w:val="2f4"/>
    <w:uiPriority w:val="99"/>
    <w:unhideWhenUsed/>
    <w:rsid w:val="00D14ECA"/>
    <w:pPr>
      <w:snapToGrid w:val="0"/>
      <w:spacing w:before="240"/>
      <w:ind w:hanging="1417"/>
    </w:pPr>
    <w:rPr>
      <w:rFonts w:ascii="Times New Roman" w:hAnsi="Times New Roman"/>
      <w:sz w:val="24"/>
      <w:szCs w:val="24"/>
    </w:rPr>
  </w:style>
  <w:style w:type="character" w:customStyle="1" w:styleId="2f4">
    <w:name w:val="כניסה בגוף טקסט 2 תו"/>
    <w:basedOn w:val="af2"/>
    <w:link w:val="2f3"/>
    <w:uiPriority w:val="99"/>
    <w:rsid w:val="00D14ECA"/>
    <w:rPr>
      <w:rFonts w:ascii="Times New Roman" w:eastAsia="Times New Roman" w:hAnsi="Times New Roman" w:cs="David"/>
      <w:sz w:val="24"/>
      <w:szCs w:val="24"/>
      <w:lang w:eastAsia="he-IL"/>
    </w:rPr>
  </w:style>
  <w:style w:type="paragraph" w:styleId="3f5">
    <w:name w:val="Body Text Indent 3"/>
    <w:basedOn w:val="af1"/>
    <w:link w:val="3f6"/>
    <w:uiPriority w:val="99"/>
    <w:unhideWhenUsed/>
    <w:rsid w:val="00D14ECA"/>
    <w:pPr>
      <w:spacing w:before="240"/>
      <w:ind w:hanging="51"/>
    </w:pPr>
    <w:rPr>
      <w:rFonts w:ascii="Times New Roman" w:hAnsi="Times New Roman"/>
      <w:sz w:val="24"/>
      <w:szCs w:val="24"/>
    </w:rPr>
  </w:style>
  <w:style w:type="character" w:customStyle="1" w:styleId="3f6">
    <w:name w:val="כניסה בגוף טקסט 3 תו"/>
    <w:basedOn w:val="af2"/>
    <w:link w:val="3f5"/>
    <w:uiPriority w:val="99"/>
    <w:rsid w:val="00D14ECA"/>
    <w:rPr>
      <w:rFonts w:ascii="Times New Roman" w:eastAsia="Times New Roman" w:hAnsi="Times New Roman" w:cs="David"/>
      <w:sz w:val="24"/>
      <w:szCs w:val="24"/>
      <w:lang w:eastAsia="he-IL"/>
    </w:rPr>
  </w:style>
  <w:style w:type="paragraph" w:styleId="afffff4">
    <w:name w:val="Block Text"/>
    <w:basedOn w:val="af1"/>
    <w:uiPriority w:val="99"/>
    <w:unhideWhenUsed/>
    <w:rsid w:val="00D14ECA"/>
    <w:pPr>
      <w:spacing w:line="280" w:lineRule="atLeast"/>
      <w:ind w:left="1440" w:right="1440" w:hanging="720"/>
    </w:pPr>
    <w:rPr>
      <w:rFonts w:ascii="Times New Roman" w:hAnsi="Times New Roman"/>
      <w:sz w:val="22"/>
      <w:szCs w:val="24"/>
    </w:rPr>
  </w:style>
  <w:style w:type="paragraph" w:styleId="afffff5">
    <w:name w:val="Document Map"/>
    <w:basedOn w:val="af1"/>
    <w:link w:val="afffff6"/>
    <w:uiPriority w:val="99"/>
    <w:unhideWhenUsed/>
    <w:rsid w:val="00D14ECA"/>
    <w:pPr>
      <w:shd w:val="clear" w:color="auto" w:fill="000080"/>
      <w:jc w:val="left"/>
    </w:pPr>
    <w:rPr>
      <w:rFonts w:ascii="Tahoma" w:hAnsi="Tahoma" w:cs="Tahoma"/>
      <w:sz w:val="20"/>
      <w:szCs w:val="20"/>
    </w:rPr>
  </w:style>
  <w:style w:type="character" w:customStyle="1" w:styleId="afffff6">
    <w:name w:val="מפת מסמך תו"/>
    <w:basedOn w:val="af2"/>
    <w:link w:val="afffff5"/>
    <w:uiPriority w:val="99"/>
    <w:rsid w:val="00D14ECA"/>
    <w:rPr>
      <w:rFonts w:ascii="Tahoma" w:eastAsia="Times New Roman" w:hAnsi="Tahoma" w:cs="Tahoma"/>
      <w:sz w:val="20"/>
      <w:szCs w:val="20"/>
      <w:shd w:val="clear" w:color="auto" w:fill="000080"/>
      <w:lang w:eastAsia="he-IL"/>
    </w:rPr>
  </w:style>
  <w:style w:type="paragraph" w:styleId="afffff7">
    <w:name w:val="Plain Text"/>
    <w:basedOn w:val="af1"/>
    <w:link w:val="afffff8"/>
    <w:uiPriority w:val="99"/>
    <w:unhideWhenUsed/>
    <w:rsid w:val="00D14ECA"/>
    <w:pPr>
      <w:jc w:val="left"/>
    </w:pPr>
    <w:rPr>
      <w:rFonts w:ascii="Courier New" w:hAnsi="Courier New" w:cs="Courier New"/>
      <w:sz w:val="20"/>
      <w:szCs w:val="20"/>
    </w:rPr>
  </w:style>
  <w:style w:type="character" w:customStyle="1" w:styleId="afffff8">
    <w:name w:val="טקסט רגיל תו"/>
    <w:basedOn w:val="af2"/>
    <w:link w:val="afffff7"/>
    <w:uiPriority w:val="99"/>
    <w:rsid w:val="00D14ECA"/>
    <w:rPr>
      <w:rFonts w:ascii="Courier New" w:eastAsia="Times New Roman" w:hAnsi="Courier New" w:cs="Courier New"/>
      <w:sz w:val="20"/>
      <w:szCs w:val="20"/>
      <w:lang w:eastAsia="he-IL"/>
    </w:rPr>
  </w:style>
  <w:style w:type="character" w:customStyle="1" w:styleId="afff2">
    <w:name w:val="ללא מרווח תו"/>
    <w:link w:val="afff1"/>
    <w:uiPriority w:val="1"/>
    <w:locked/>
    <w:rsid w:val="00D14ECA"/>
    <w:rPr>
      <w:rFonts w:ascii="Arial Narrow" w:eastAsia="Times New Roman" w:hAnsi="Arial Narrow" w:cs="David"/>
      <w:sz w:val="26"/>
      <w:szCs w:val="26"/>
      <w:lang w:eastAsia="he-IL"/>
    </w:rPr>
  </w:style>
  <w:style w:type="paragraph" w:styleId="afffff9">
    <w:name w:val="Intense Quote"/>
    <w:basedOn w:val="af1"/>
    <w:next w:val="af1"/>
    <w:link w:val="afffffa"/>
    <w:uiPriority w:val="30"/>
    <w:qFormat/>
    <w:rsid w:val="00D14ECA"/>
    <w:pPr>
      <w:pBdr>
        <w:bottom w:val="single" w:sz="4" w:space="4" w:color="4F81BD" w:themeColor="accent1"/>
      </w:pBdr>
      <w:spacing w:before="200" w:after="280"/>
      <w:ind w:left="936" w:right="936"/>
      <w:jc w:val="left"/>
    </w:pPr>
    <w:rPr>
      <w:rFonts w:ascii="Calibri" w:eastAsiaTheme="minorHAnsi" w:hAnsi="Calibri" w:cs="Arial"/>
      <w:b/>
      <w:bCs/>
      <w:i/>
      <w:iCs/>
      <w:color w:val="4F81BD"/>
      <w:sz w:val="22"/>
      <w:szCs w:val="22"/>
      <w:lang w:eastAsia="zh-CN"/>
    </w:rPr>
  </w:style>
  <w:style w:type="character" w:customStyle="1" w:styleId="afffffa">
    <w:name w:val="ציטוט חזק תו"/>
    <w:basedOn w:val="af2"/>
    <w:link w:val="afffff9"/>
    <w:uiPriority w:val="30"/>
    <w:rsid w:val="00D14ECA"/>
    <w:rPr>
      <w:rFonts w:ascii="Calibri" w:hAnsi="Calibri" w:cs="Arial"/>
      <w:b/>
      <w:bCs/>
      <w:i/>
      <w:iCs/>
      <w:color w:val="4F81BD"/>
      <w:lang w:eastAsia="zh-CN"/>
    </w:rPr>
  </w:style>
  <w:style w:type="character" w:customStyle="1" w:styleId="56">
    <w:name w:val="ממוספר 5 תו תו תו תו תו תו"/>
    <w:basedOn w:val="48"/>
    <w:link w:val="51"/>
    <w:locked/>
    <w:rsid w:val="00D14ECA"/>
    <w:rPr>
      <w:rFonts w:ascii="Narkisim" w:eastAsia="Times New Roman" w:hAnsi="Narkisim" w:cs="Narkisim"/>
      <w:noProof/>
      <w:sz w:val="24"/>
      <w:szCs w:val="24"/>
      <w:lang w:eastAsia="he-IL"/>
    </w:rPr>
  </w:style>
  <w:style w:type="character" w:customStyle="1" w:styleId="3e">
    <w:name w:val="ממוספר 3 תו"/>
    <w:basedOn w:val="3c"/>
    <w:link w:val="3d"/>
    <w:locked/>
    <w:rsid w:val="00D14ECA"/>
    <w:rPr>
      <w:rFonts w:ascii="Narkisim" w:eastAsia="Times New Roman" w:hAnsi="Narkisim" w:cs="Narkisim"/>
      <w:b w:val="0"/>
      <w:bCs w:val="0"/>
      <w:sz w:val="24"/>
      <w:szCs w:val="24"/>
    </w:rPr>
  </w:style>
  <w:style w:type="character" w:customStyle="1" w:styleId="TableTextChar">
    <w:name w:val="TableText Char"/>
    <w:link w:val="TableText"/>
    <w:locked/>
    <w:rsid w:val="00D14ECA"/>
    <w:rPr>
      <w:rFonts w:ascii="Times New Roman" w:eastAsia="Times New Roman" w:hAnsi="Times New Roman" w:cs="David"/>
      <w:szCs w:val="24"/>
      <w:lang w:eastAsia="he-IL"/>
    </w:rPr>
  </w:style>
  <w:style w:type="paragraph" w:customStyle="1" w:styleId="HeadChap">
    <w:name w:val="HeadChap"/>
    <w:basedOn w:val="1a"/>
    <w:next w:val="af1"/>
    <w:uiPriority w:val="99"/>
    <w:rsid w:val="00D14ECA"/>
    <w:pPr>
      <w:keepNext/>
      <w:pageBreakBefore/>
      <w:widowControl/>
      <w:numPr>
        <w:numId w:val="22"/>
      </w:numPr>
      <w:tabs>
        <w:tab w:val="left" w:pos="283"/>
        <w:tab w:val="num" w:pos="360"/>
      </w:tabs>
      <w:spacing w:before="240" w:after="240"/>
      <w:ind w:left="612" w:hanging="567"/>
      <w:outlineLvl w:val="9"/>
    </w:pPr>
    <w:rPr>
      <w:rFonts w:eastAsia="Times New Roman"/>
      <w:spacing w:val="0"/>
      <w:kern w:val="40"/>
      <w:sz w:val="40"/>
      <w:szCs w:val="32"/>
    </w:rPr>
  </w:style>
  <w:style w:type="character" w:customStyle="1" w:styleId="affff6">
    <w:name w:val="טקסט סעיף תו"/>
    <w:basedOn w:val="af2"/>
    <w:link w:val="ad"/>
    <w:locked/>
    <w:rsid w:val="00D14ECA"/>
    <w:rPr>
      <w:rFonts w:ascii="Arial" w:eastAsia="Times New Roman" w:hAnsi="Arial" w:cs="Times New Roman"/>
    </w:rPr>
  </w:style>
  <w:style w:type="paragraph" w:customStyle="1" w:styleId="IndentPara">
    <w:name w:val="Indent Para"/>
    <w:basedOn w:val="af1"/>
    <w:uiPriority w:val="99"/>
    <w:rsid w:val="00D14ECA"/>
    <w:pPr>
      <w:numPr>
        <w:numId w:val="23"/>
      </w:numPr>
      <w:tabs>
        <w:tab w:val="clear" w:pos="360"/>
        <w:tab w:val="left" w:pos="1728"/>
      </w:tabs>
      <w:overflowPunct w:val="0"/>
      <w:autoSpaceDE w:val="0"/>
      <w:autoSpaceDN w:val="0"/>
      <w:adjustRightInd w:val="0"/>
      <w:spacing w:before="120"/>
      <w:ind w:left="2267" w:hanging="1133"/>
    </w:pPr>
    <w:rPr>
      <w:rFonts w:ascii="Times New Roman" w:hAnsi="Times New Roman"/>
      <w:sz w:val="24"/>
      <w:szCs w:val="24"/>
    </w:rPr>
  </w:style>
  <w:style w:type="character" w:customStyle="1" w:styleId="Normal30">
    <w:name w:val="Normal3 תו"/>
    <w:link w:val="Normal3"/>
    <w:locked/>
    <w:rsid w:val="00D14ECA"/>
    <w:rPr>
      <w:rFonts w:ascii="Times New Roman" w:eastAsia="Times New Roman" w:hAnsi="Times New Roman" w:cs="David"/>
      <w:sz w:val="24"/>
      <w:szCs w:val="24"/>
    </w:rPr>
  </w:style>
  <w:style w:type="paragraph" w:customStyle="1" w:styleId="a9">
    <w:name w:val="מדורג"/>
    <w:basedOn w:val="af1"/>
    <w:uiPriority w:val="99"/>
    <w:rsid w:val="00D14ECA"/>
    <w:pPr>
      <w:numPr>
        <w:numId w:val="24"/>
      </w:numPr>
      <w:ind w:right="397"/>
      <w:jc w:val="left"/>
    </w:pPr>
    <w:rPr>
      <w:rFonts w:ascii="Times New Roman" w:hAnsi="Times New Roman"/>
      <w:sz w:val="24"/>
    </w:rPr>
  </w:style>
  <w:style w:type="paragraph" w:customStyle="1" w:styleId="af0">
    <w:name w:val="מספור ראשי"/>
    <w:basedOn w:val="af1"/>
    <w:uiPriority w:val="99"/>
    <w:rsid w:val="00D14ECA"/>
    <w:pPr>
      <w:numPr>
        <w:numId w:val="25"/>
      </w:numPr>
      <w:ind w:right="397"/>
      <w:jc w:val="left"/>
    </w:pPr>
    <w:rPr>
      <w:rFonts w:ascii="Times New Roman" w:hAnsi="Times New Roman"/>
      <w:sz w:val="24"/>
    </w:rPr>
  </w:style>
  <w:style w:type="paragraph" w:customStyle="1" w:styleId="afffffb">
    <w:name w:val="פסקה רגילה"/>
    <w:basedOn w:val="afffff7"/>
    <w:rsid w:val="00D14ECA"/>
  </w:style>
  <w:style w:type="character" w:customStyle="1" w:styleId="Normal01">
    <w:name w:val="Normal 0 תו1"/>
    <w:link w:val="Normal0"/>
    <w:locked/>
    <w:rsid w:val="00D14ECA"/>
    <w:rPr>
      <w:rFonts w:ascii="Times New Roman" w:eastAsia="Times New Roman" w:hAnsi="Times New Roman" w:cs="David"/>
      <w:szCs w:val="24"/>
      <w:lang w:eastAsia="he-IL"/>
    </w:rPr>
  </w:style>
  <w:style w:type="paragraph" w:customStyle="1" w:styleId="Normal0">
    <w:name w:val="Normal 0"/>
    <w:basedOn w:val="af1"/>
    <w:link w:val="Normal01"/>
    <w:rsid w:val="00D14ECA"/>
    <w:pPr>
      <w:spacing w:before="120" w:line="320" w:lineRule="exact"/>
      <w:jc w:val="left"/>
    </w:pPr>
    <w:rPr>
      <w:rFonts w:ascii="Times New Roman" w:hAnsi="Times New Roman"/>
      <w:sz w:val="22"/>
      <w:szCs w:val="24"/>
    </w:rPr>
  </w:style>
  <w:style w:type="paragraph" w:customStyle="1" w:styleId="N-1">
    <w:name w:val="N-1"/>
    <w:basedOn w:val="af1"/>
    <w:rsid w:val="00D14ECA"/>
    <w:pPr>
      <w:overflowPunct w:val="0"/>
      <w:autoSpaceDE w:val="0"/>
      <w:autoSpaceDN w:val="0"/>
      <w:adjustRightInd w:val="0"/>
      <w:spacing w:line="360" w:lineRule="auto"/>
      <w:ind w:left="567"/>
      <w:jc w:val="left"/>
    </w:pPr>
    <w:rPr>
      <w:rFonts w:ascii="Times New Roman" w:hAnsi="Times New Roman"/>
      <w:spacing w:val="10"/>
      <w:sz w:val="20"/>
      <w:szCs w:val="24"/>
    </w:rPr>
  </w:style>
  <w:style w:type="paragraph" w:customStyle="1" w:styleId="1f2">
    <w:name w:val="כותרת1"/>
    <w:basedOn w:val="af1"/>
    <w:next w:val="af1"/>
    <w:qFormat/>
    <w:rsid w:val="00D14ECA"/>
    <w:pPr>
      <w:spacing w:line="360" w:lineRule="auto"/>
      <w:ind w:left="432" w:hanging="432"/>
      <w:jc w:val="left"/>
      <w:outlineLvl w:val="3"/>
    </w:pPr>
    <w:rPr>
      <w:rFonts w:ascii="Times New Roman" w:hAnsi="Times New Roman"/>
      <w:b/>
      <w:bCs/>
      <w:sz w:val="36"/>
      <w:szCs w:val="36"/>
    </w:rPr>
  </w:style>
  <w:style w:type="paragraph" w:customStyle="1" w:styleId="2f5">
    <w:name w:val="כותרת2"/>
    <w:basedOn w:val="1f2"/>
    <w:next w:val="af1"/>
    <w:uiPriority w:val="99"/>
    <w:qFormat/>
    <w:rsid w:val="00D14ECA"/>
    <w:pPr>
      <w:ind w:left="851" w:hanging="851"/>
    </w:pPr>
    <w:rPr>
      <w:sz w:val="28"/>
      <w:szCs w:val="28"/>
    </w:rPr>
  </w:style>
  <w:style w:type="paragraph" w:customStyle="1" w:styleId="3f7">
    <w:name w:val="כותרת3"/>
    <w:basedOn w:val="2f5"/>
    <w:next w:val="af1"/>
    <w:uiPriority w:val="99"/>
    <w:qFormat/>
    <w:rsid w:val="00D14ECA"/>
    <w:rPr>
      <w:sz w:val="24"/>
      <w:szCs w:val="24"/>
    </w:rPr>
  </w:style>
  <w:style w:type="paragraph" w:customStyle="1" w:styleId="1f3">
    <w:name w:val="ציטוט1"/>
    <w:basedOn w:val="af1"/>
    <w:uiPriority w:val="99"/>
    <w:rsid w:val="00D14ECA"/>
    <w:pPr>
      <w:spacing w:after="120"/>
      <w:ind w:left="1985" w:right="720"/>
    </w:pPr>
    <w:rPr>
      <w:rFonts w:ascii="Times New Roman" w:hAnsi="Times New Roman"/>
      <w:b/>
      <w:bCs/>
      <w:sz w:val="24"/>
      <w:szCs w:val="24"/>
      <w:lang w:eastAsia="en-US"/>
    </w:rPr>
  </w:style>
  <w:style w:type="character" w:customStyle="1" w:styleId="afffffc">
    <w:name w:val="טקסט סעיף תו תו תו תו תו"/>
    <w:link w:val="afffffd"/>
    <w:locked/>
    <w:rsid w:val="00D14ECA"/>
    <w:rPr>
      <w:rFonts w:ascii="Arial" w:eastAsia="Times New Roman" w:hAnsi="Arial" w:cs="Arial"/>
    </w:rPr>
  </w:style>
  <w:style w:type="paragraph" w:customStyle="1" w:styleId="afffffd">
    <w:name w:val="טקסט סעיף תו תו תו תו"/>
    <w:basedOn w:val="af1"/>
    <w:link w:val="afffffc"/>
    <w:rsid w:val="00D14ECA"/>
    <w:pPr>
      <w:tabs>
        <w:tab w:val="num" w:pos="1107"/>
      </w:tabs>
      <w:spacing w:line="360" w:lineRule="auto"/>
      <w:ind w:left="1107" w:hanging="567"/>
    </w:pPr>
    <w:rPr>
      <w:rFonts w:ascii="Arial" w:hAnsi="Arial" w:cs="Arial"/>
      <w:sz w:val="22"/>
      <w:szCs w:val="22"/>
      <w:lang w:eastAsia="en-US"/>
    </w:rPr>
  </w:style>
  <w:style w:type="paragraph" w:customStyle="1" w:styleId="211111">
    <w:name w:val="תת סעיף2 1.1.1.1.1"/>
    <w:basedOn w:val="17"/>
    <w:rsid w:val="00D14ECA"/>
    <w:pPr>
      <w:numPr>
        <w:ilvl w:val="0"/>
        <w:numId w:val="0"/>
      </w:numPr>
      <w:tabs>
        <w:tab w:val="num" w:pos="2700"/>
        <w:tab w:val="num" w:pos="2880"/>
      </w:tabs>
      <w:ind w:left="3969" w:hanging="1134"/>
    </w:pPr>
    <w:rPr>
      <w:rFonts w:ascii="Times New Roman" w:hAnsi="Times New Roman"/>
    </w:rPr>
  </w:style>
  <w:style w:type="character" w:customStyle="1" w:styleId="Normal1">
    <w:name w:val="Normal 1 תו"/>
    <w:basedOn w:val="af2"/>
    <w:link w:val="Normal10"/>
    <w:uiPriority w:val="99"/>
    <w:locked/>
    <w:rsid w:val="00D14ECA"/>
    <w:rPr>
      <w:rFonts w:ascii="Arial" w:eastAsia="Times New Roman" w:hAnsi="Arial" w:cs="David"/>
      <w:sz w:val="24"/>
      <w:szCs w:val="24"/>
    </w:rPr>
  </w:style>
  <w:style w:type="paragraph" w:customStyle="1" w:styleId="Normal10">
    <w:name w:val="Normal 1"/>
    <w:basedOn w:val="af1"/>
    <w:link w:val="Normal1"/>
    <w:uiPriority w:val="99"/>
    <w:rsid w:val="00D14ECA"/>
    <w:pPr>
      <w:spacing w:before="120" w:after="120"/>
      <w:ind w:left="567"/>
    </w:pPr>
    <w:rPr>
      <w:rFonts w:ascii="Arial" w:hAnsi="Arial"/>
      <w:sz w:val="24"/>
      <w:szCs w:val="24"/>
      <w:lang w:eastAsia="en-US"/>
    </w:rPr>
  </w:style>
  <w:style w:type="paragraph" w:customStyle="1" w:styleId="a4">
    <w:name w:val="כותרת סעיף ראשי"/>
    <w:basedOn w:val="aa"/>
    <w:rsid w:val="00D14ECA"/>
    <w:pPr>
      <w:numPr>
        <w:ilvl w:val="0"/>
        <w:numId w:val="26"/>
      </w:numPr>
      <w:overflowPunct/>
      <w:autoSpaceDE/>
      <w:autoSpaceDN/>
      <w:adjustRightInd/>
      <w:snapToGrid w:val="0"/>
      <w:ind w:right="0"/>
      <w:jc w:val="left"/>
      <w:textAlignment w:val="auto"/>
    </w:pPr>
    <w:rPr>
      <w:rFonts w:cs="Arial"/>
      <w:b/>
      <w:bCs/>
      <w:sz w:val="22"/>
      <w:szCs w:val="22"/>
      <w:u w:val="single"/>
    </w:rPr>
  </w:style>
  <w:style w:type="paragraph" w:customStyle="1" w:styleId="a5">
    <w:name w:val="טקסט נורמל"/>
    <w:rsid w:val="00D14ECA"/>
    <w:pPr>
      <w:numPr>
        <w:ilvl w:val="1"/>
        <w:numId w:val="26"/>
      </w:numPr>
      <w:bidi/>
      <w:spacing w:before="0" w:after="60" w:line="360" w:lineRule="auto"/>
      <w:jc w:val="both"/>
    </w:pPr>
    <w:rPr>
      <w:rFonts w:ascii="Times New Roman" w:eastAsia="Times New Roman" w:hAnsi="Times New Roman" w:cs="Arial"/>
      <w:noProof/>
      <w:sz w:val="20"/>
      <w:lang w:eastAsia="he-IL"/>
    </w:rPr>
  </w:style>
  <w:style w:type="character" w:customStyle="1" w:styleId="Normal21">
    <w:name w:val="Normal 2 תו1"/>
    <w:basedOn w:val="af2"/>
    <w:link w:val="Normal2"/>
    <w:locked/>
    <w:rsid w:val="00D14ECA"/>
    <w:rPr>
      <w:rFonts w:ascii="Arial" w:eastAsia="Times New Roman" w:hAnsi="Arial" w:cs="David"/>
      <w:sz w:val="20"/>
      <w:szCs w:val="24"/>
    </w:rPr>
  </w:style>
  <w:style w:type="paragraph" w:customStyle="1" w:styleId="Normal2">
    <w:name w:val="Normal 2"/>
    <w:basedOn w:val="af1"/>
    <w:link w:val="Normal21"/>
    <w:rsid w:val="00D14ECA"/>
    <w:pPr>
      <w:spacing w:after="240" w:line="360" w:lineRule="auto"/>
      <w:ind w:left="1134"/>
    </w:pPr>
    <w:rPr>
      <w:rFonts w:ascii="Arial" w:hAnsi="Arial"/>
      <w:sz w:val="20"/>
      <w:szCs w:val="24"/>
      <w:lang w:eastAsia="en-US"/>
    </w:rPr>
  </w:style>
  <w:style w:type="character" w:customStyle="1" w:styleId="3f8">
    <w:name w:val="פסקה 3 תו"/>
    <w:link w:val="3f9"/>
    <w:locked/>
    <w:rsid w:val="00D14ECA"/>
    <w:rPr>
      <w:rFonts w:ascii="Times New Roman" w:eastAsia="Times New Roman" w:hAnsi="Times New Roman" w:cs="Times New Roman"/>
      <w:sz w:val="24"/>
      <w:szCs w:val="24"/>
      <w:lang w:eastAsia="he-IL"/>
    </w:rPr>
  </w:style>
  <w:style w:type="paragraph" w:customStyle="1" w:styleId="3f9">
    <w:name w:val="פסקה 3"/>
    <w:basedOn w:val="af1"/>
    <w:link w:val="3f8"/>
    <w:rsid w:val="00D14ECA"/>
    <w:pPr>
      <w:ind w:left="720"/>
    </w:pPr>
    <w:rPr>
      <w:rFonts w:ascii="Times New Roman" w:hAnsi="Times New Roman" w:cs="Times New Roman"/>
      <w:sz w:val="24"/>
      <w:szCs w:val="24"/>
    </w:rPr>
  </w:style>
  <w:style w:type="paragraph" w:customStyle="1" w:styleId="4b">
    <w:name w:val="פסקה 4"/>
    <w:basedOn w:val="a7"/>
    <w:uiPriority w:val="99"/>
    <w:rsid w:val="00D14ECA"/>
    <w:pPr>
      <w:numPr>
        <w:ilvl w:val="0"/>
        <w:numId w:val="0"/>
      </w:numPr>
      <w:spacing w:before="0" w:after="0"/>
      <w:ind w:left="2160"/>
      <w:jc w:val="left"/>
    </w:pPr>
    <w:rPr>
      <w:rFonts w:ascii="Tahoma" w:eastAsia="Times New Roman" w:hAnsi="Tahoma" w:cs="Tahoma"/>
      <w:noProof/>
      <w:lang w:eastAsia="he-IL"/>
    </w:rPr>
  </w:style>
  <w:style w:type="paragraph" w:customStyle="1" w:styleId="2f6">
    <w:name w:val="תו2"/>
    <w:basedOn w:val="af1"/>
    <w:rsid w:val="00D14ECA"/>
    <w:pPr>
      <w:bidi w:val="0"/>
      <w:spacing w:after="160" w:line="240" w:lineRule="exact"/>
    </w:pPr>
    <w:rPr>
      <w:rFonts w:ascii="Verdana" w:hAnsi="Verdana" w:cs="FrankRuehl"/>
      <w:sz w:val="16"/>
      <w:szCs w:val="20"/>
      <w:lang w:eastAsia="en-US" w:bidi="ar-SA"/>
    </w:rPr>
  </w:style>
  <w:style w:type="paragraph" w:customStyle="1" w:styleId="64">
    <w:name w:val="6"/>
    <w:uiPriority w:val="99"/>
    <w:qFormat/>
    <w:rsid w:val="00D14ECA"/>
    <w:pPr>
      <w:pBdr>
        <w:bottom w:val="single" w:sz="4" w:space="4" w:color="4F81BD"/>
      </w:pBdr>
      <w:bidi/>
      <w:spacing w:after="280"/>
      <w:ind w:left="936" w:right="936"/>
    </w:pPr>
    <w:rPr>
      <w:rFonts w:ascii="Calibri" w:eastAsia="Times New Roman" w:hAnsi="Calibri" w:cs="Times New Roman"/>
      <w:b/>
      <w:bCs/>
      <w:i/>
      <w:iCs/>
      <w:color w:val="4F81BD"/>
      <w:lang w:eastAsia="zh-CN"/>
    </w:rPr>
  </w:style>
  <w:style w:type="character" w:customStyle="1" w:styleId="4c">
    <w:name w:val="סגנון4 תו"/>
    <w:link w:val="4d"/>
    <w:uiPriority w:val="99"/>
    <w:locked/>
    <w:rsid w:val="00D14ECA"/>
    <w:rPr>
      <w:rFonts w:ascii="Arial" w:eastAsia="Times New Roman" w:hAnsi="Arial" w:cs="Times New Roman"/>
      <w:szCs w:val="24"/>
      <w:lang w:eastAsia="he-IL"/>
    </w:rPr>
  </w:style>
  <w:style w:type="paragraph" w:customStyle="1" w:styleId="4d">
    <w:name w:val="סגנון4"/>
    <w:basedOn w:val="39"/>
    <w:link w:val="4c"/>
    <w:uiPriority w:val="99"/>
    <w:qFormat/>
    <w:rsid w:val="00D14ECA"/>
    <w:pPr>
      <w:widowControl/>
      <w:pBdr>
        <w:top w:val="none" w:sz="0" w:space="0" w:color="auto"/>
        <w:left w:val="none" w:sz="0" w:space="0" w:color="auto"/>
        <w:bottom w:val="none" w:sz="0" w:space="0" w:color="auto"/>
        <w:right w:val="none" w:sz="0" w:space="0" w:color="auto"/>
      </w:pBdr>
      <w:shd w:val="clear" w:color="auto" w:fill="auto"/>
      <w:tabs>
        <w:tab w:val="num" w:pos="360"/>
        <w:tab w:val="num" w:pos="1440"/>
        <w:tab w:val="num" w:pos="1800"/>
        <w:tab w:val="num" w:pos="2160"/>
      </w:tabs>
      <w:spacing w:line="360" w:lineRule="auto"/>
      <w:ind w:left="1800" w:right="1800" w:hanging="720"/>
      <w:jc w:val="both"/>
      <w:outlineLvl w:val="9"/>
    </w:pPr>
    <w:rPr>
      <w:rFonts w:ascii="Arial" w:hAnsi="Arial" w:cs="Times New Roman"/>
      <w:b w:val="0"/>
      <w:bCs w:val="0"/>
      <w:caps w:val="0"/>
      <w:spacing w:val="0"/>
      <w:sz w:val="22"/>
      <w:szCs w:val="24"/>
      <w:u w:val="none"/>
    </w:rPr>
  </w:style>
  <w:style w:type="character" w:customStyle="1" w:styleId="5a">
    <w:name w:val="פסקה 5 תו"/>
    <w:link w:val="5b"/>
    <w:locked/>
    <w:rsid w:val="00D14ECA"/>
    <w:rPr>
      <w:rFonts w:ascii="Times New Roman" w:eastAsia="Times New Roman" w:hAnsi="Times New Roman" w:cs="Times New Roman"/>
      <w:sz w:val="24"/>
      <w:szCs w:val="24"/>
      <w:lang w:eastAsia="he-IL"/>
    </w:rPr>
  </w:style>
  <w:style w:type="paragraph" w:customStyle="1" w:styleId="5b">
    <w:name w:val="פסקה 5"/>
    <w:basedOn w:val="af1"/>
    <w:link w:val="5a"/>
    <w:rsid w:val="00D14ECA"/>
    <w:pPr>
      <w:ind w:left="2041"/>
    </w:pPr>
    <w:rPr>
      <w:rFonts w:ascii="Times New Roman" w:hAnsi="Times New Roman" w:cs="Times New Roman"/>
      <w:sz w:val="24"/>
      <w:szCs w:val="24"/>
    </w:rPr>
  </w:style>
  <w:style w:type="character" w:customStyle="1" w:styleId="65">
    <w:name w:val="פסקה 6 תו"/>
    <w:link w:val="66"/>
    <w:locked/>
    <w:rsid w:val="00D14ECA"/>
    <w:rPr>
      <w:rFonts w:ascii="Times New Roman" w:eastAsia="Times New Roman" w:hAnsi="Times New Roman" w:cs="Times New Roman"/>
      <w:sz w:val="24"/>
      <w:szCs w:val="24"/>
      <w:lang w:eastAsia="he-IL"/>
    </w:rPr>
  </w:style>
  <w:style w:type="paragraph" w:customStyle="1" w:styleId="66">
    <w:name w:val="פסקה 6"/>
    <w:basedOn w:val="af1"/>
    <w:link w:val="65"/>
    <w:rsid w:val="00D14ECA"/>
    <w:pPr>
      <w:ind w:left="3062"/>
    </w:pPr>
    <w:rPr>
      <w:rFonts w:ascii="Times New Roman" w:hAnsi="Times New Roman" w:cs="Times New Roman"/>
      <w:sz w:val="24"/>
      <w:szCs w:val="24"/>
    </w:rPr>
  </w:style>
  <w:style w:type="paragraph" w:customStyle="1" w:styleId="1113">
    <w:name w:val="סגנון1.1.1"/>
    <w:basedOn w:val="af1"/>
    <w:uiPriority w:val="99"/>
    <w:rsid w:val="00D14ECA"/>
    <w:pPr>
      <w:keepNext/>
      <w:keepLines/>
      <w:spacing w:before="120" w:after="120"/>
      <w:ind w:right="969"/>
      <w:jc w:val="left"/>
      <w:outlineLvl w:val="2"/>
    </w:pPr>
    <w:rPr>
      <w:rFonts w:ascii="Times New Roman" w:hAnsi="Times New Roman"/>
      <w:sz w:val="22"/>
      <w:szCs w:val="24"/>
      <w:lang w:eastAsia="en-US"/>
    </w:rPr>
  </w:style>
  <w:style w:type="paragraph" w:customStyle="1" w:styleId="Char0">
    <w:name w:val="תו Char תו"/>
    <w:basedOn w:val="af1"/>
    <w:rsid w:val="00D14ECA"/>
    <w:pPr>
      <w:bidi w:val="0"/>
      <w:spacing w:after="160" w:line="240" w:lineRule="exact"/>
    </w:pPr>
    <w:rPr>
      <w:rFonts w:ascii="Verdana" w:hAnsi="Verdana" w:cs="FrankRuehl"/>
      <w:sz w:val="16"/>
      <w:szCs w:val="20"/>
      <w:lang w:eastAsia="en-US" w:bidi="ar-SA"/>
    </w:rPr>
  </w:style>
  <w:style w:type="paragraph" w:customStyle="1" w:styleId="afffffe">
    <w:name w:val="כותרת טבלת נספחים"/>
    <w:basedOn w:val="af1"/>
    <w:rsid w:val="00D14ECA"/>
    <w:pPr>
      <w:jc w:val="center"/>
    </w:pPr>
    <w:rPr>
      <w:rFonts w:ascii="Arial" w:hAnsi="Arial" w:cs="Arial"/>
      <w:b/>
      <w:color w:val="1B3461"/>
      <w:sz w:val="28"/>
      <w:szCs w:val="22"/>
      <w:lang w:eastAsia="en-US"/>
    </w:rPr>
  </w:style>
  <w:style w:type="paragraph" w:customStyle="1" w:styleId="affffff">
    <w:name w:val="שם הוראה"/>
    <w:basedOn w:val="af1"/>
    <w:rsid w:val="00D14ECA"/>
    <w:rPr>
      <w:rFonts w:ascii="Arial" w:hAnsi="Arial" w:cs="Arial"/>
      <w:b/>
      <w:bCs/>
      <w:color w:val="FFFFFF"/>
      <w:sz w:val="28"/>
      <w:szCs w:val="28"/>
      <w:lang w:eastAsia="en-US"/>
    </w:rPr>
  </w:style>
  <w:style w:type="paragraph" w:customStyle="1" w:styleId="affffff0">
    <w:name w:val="טקסט רץ טבלה עליונה"/>
    <w:basedOn w:val="af1"/>
    <w:rsid w:val="00D14ECA"/>
    <w:rPr>
      <w:rFonts w:ascii="Arial" w:hAnsi="Arial" w:cs="Arial"/>
      <w:sz w:val="20"/>
      <w:szCs w:val="20"/>
      <w:lang w:eastAsia="en-US"/>
    </w:rPr>
  </w:style>
  <w:style w:type="paragraph" w:customStyle="1" w:styleId="23">
    <w:name w:val="מיספור2"/>
    <w:basedOn w:val="af1"/>
    <w:next w:val="af1"/>
    <w:rsid w:val="00D14ECA"/>
    <w:pPr>
      <w:numPr>
        <w:ilvl w:val="1"/>
        <w:numId w:val="27"/>
      </w:numPr>
      <w:spacing w:before="120" w:after="60"/>
    </w:pPr>
    <w:rPr>
      <w:rFonts w:ascii="Times New Roman" w:hAnsi="Times New Roman"/>
      <w:sz w:val="20"/>
      <w:szCs w:val="24"/>
    </w:rPr>
  </w:style>
  <w:style w:type="character" w:customStyle="1" w:styleId="1f4">
    <w:name w:val="מספור1 תו"/>
    <w:link w:val="1f5"/>
    <w:locked/>
    <w:rsid w:val="00D14ECA"/>
    <w:rPr>
      <w:rFonts w:ascii="Times New Roman" w:eastAsia="Times New Roman" w:hAnsi="Times New Roman" w:cs="Times New Roman"/>
      <w:color w:val="000000"/>
      <w:sz w:val="20"/>
      <w:szCs w:val="24"/>
      <w:lang w:eastAsia="he-IL"/>
    </w:rPr>
  </w:style>
  <w:style w:type="paragraph" w:customStyle="1" w:styleId="1f5">
    <w:name w:val="מספור1"/>
    <w:basedOn w:val="af1"/>
    <w:next w:val="af1"/>
    <w:link w:val="1f4"/>
    <w:autoRedefine/>
    <w:rsid w:val="00D14ECA"/>
    <w:pPr>
      <w:tabs>
        <w:tab w:val="left" w:pos="34"/>
        <w:tab w:val="left" w:pos="540"/>
      </w:tabs>
      <w:spacing w:before="120" w:after="60" w:line="360" w:lineRule="auto"/>
      <w:ind w:left="567" w:right="567"/>
      <w:jc w:val="left"/>
    </w:pPr>
    <w:rPr>
      <w:rFonts w:ascii="Times New Roman" w:hAnsi="Times New Roman" w:cs="Times New Roman"/>
      <w:color w:val="000000"/>
      <w:sz w:val="20"/>
      <w:szCs w:val="24"/>
    </w:rPr>
  </w:style>
  <w:style w:type="paragraph" w:customStyle="1" w:styleId="32">
    <w:name w:val="מספור3"/>
    <w:basedOn w:val="af1"/>
    <w:next w:val="af1"/>
    <w:rsid w:val="00D14ECA"/>
    <w:pPr>
      <w:numPr>
        <w:ilvl w:val="2"/>
        <w:numId w:val="27"/>
      </w:numPr>
      <w:spacing w:before="120" w:after="60"/>
    </w:pPr>
    <w:rPr>
      <w:rFonts w:ascii="Times New Roman" w:hAnsi="Times New Roman"/>
      <w:sz w:val="20"/>
      <w:szCs w:val="24"/>
    </w:rPr>
  </w:style>
  <w:style w:type="paragraph" w:customStyle="1" w:styleId="1f6">
    <w:name w:val="פסקה 1"/>
    <w:basedOn w:val="af1"/>
    <w:uiPriority w:val="99"/>
    <w:rsid w:val="00D14ECA"/>
    <w:pPr>
      <w:tabs>
        <w:tab w:val="left" w:pos="1871"/>
        <w:tab w:val="left" w:pos="2722"/>
      </w:tabs>
      <w:spacing w:line="360" w:lineRule="atLeast"/>
      <w:ind w:left="851" w:hanging="851"/>
    </w:pPr>
    <w:rPr>
      <w:rFonts w:ascii="Times New Roman" w:hAnsi="Times New Roman"/>
      <w:sz w:val="24"/>
      <w:szCs w:val="24"/>
      <w:lang w:eastAsia="en-US"/>
    </w:rPr>
  </w:style>
  <w:style w:type="paragraph" w:customStyle="1" w:styleId="Default0">
    <w:name w:val="Default"/>
    <w:uiPriority w:val="99"/>
    <w:rsid w:val="00D14ECA"/>
    <w:pPr>
      <w:autoSpaceDE w:val="0"/>
      <w:autoSpaceDN w:val="0"/>
      <w:adjustRightInd w:val="0"/>
      <w:spacing w:before="0" w:after="0" w:line="240" w:lineRule="auto"/>
    </w:pPr>
    <w:rPr>
      <w:rFonts w:ascii="Arial" w:eastAsia="Times New Roman" w:hAnsi="Arial" w:cs="Arial"/>
      <w:color w:val="000000"/>
      <w:sz w:val="24"/>
      <w:szCs w:val="24"/>
    </w:rPr>
  </w:style>
  <w:style w:type="paragraph" w:customStyle="1" w:styleId="2f7">
    <w:name w:val="פיסקה2"/>
    <w:basedOn w:val="af1"/>
    <w:uiPriority w:val="99"/>
    <w:rsid w:val="00D14ECA"/>
    <w:pPr>
      <w:tabs>
        <w:tab w:val="left" w:pos="1800"/>
      </w:tabs>
      <w:overflowPunct w:val="0"/>
      <w:autoSpaceDE w:val="0"/>
      <w:autoSpaceDN w:val="0"/>
      <w:adjustRightInd w:val="0"/>
      <w:spacing w:line="360" w:lineRule="auto"/>
      <w:ind w:left="1021"/>
    </w:pPr>
    <w:rPr>
      <w:rFonts w:ascii="Times New Roman" w:hAnsi="Times New Roman" w:cs="FrankRuehl"/>
      <w:noProof/>
      <w:sz w:val="24"/>
    </w:rPr>
  </w:style>
  <w:style w:type="paragraph" w:customStyle="1" w:styleId="Char1">
    <w:name w:val="תו Char תו1"/>
    <w:basedOn w:val="af1"/>
    <w:rsid w:val="00D14ECA"/>
    <w:pPr>
      <w:bidi w:val="0"/>
      <w:spacing w:after="160" w:line="240" w:lineRule="exact"/>
    </w:pPr>
    <w:rPr>
      <w:rFonts w:ascii="Verdana" w:hAnsi="Verdana" w:cs="FrankRuehl"/>
      <w:sz w:val="16"/>
      <w:szCs w:val="20"/>
      <w:lang w:eastAsia="en-US" w:bidi="ar-SA"/>
    </w:rPr>
  </w:style>
  <w:style w:type="paragraph" w:customStyle="1" w:styleId="1127">
    <w:name w:val="סגנון סגנון1 + לפני:  1.27 ס''מ תו"/>
    <w:basedOn w:val="af1"/>
    <w:autoRedefine/>
    <w:rsid w:val="00D14ECA"/>
    <w:pPr>
      <w:spacing w:before="120" w:after="120" w:line="360" w:lineRule="auto"/>
      <w:ind w:left="652" w:right="34"/>
      <w:jc w:val="left"/>
    </w:pPr>
    <w:rPr>
      <w:rFonts w:ascii="Arial" w:hAnsi="Arial"/>
      <w:sz w:val="24"/>
      <w:szCs w:val="24"/>
    </w:rPr>
  </w:style>
  <w:style w:type="paragraph" w:customStyle="1" w:styleId="-4">
    <w:name w:val="פיסקה-4"/>
    <w:basedOn w:val="af1"/>
    <w:rsid w:val="00D14ECA"/>
    <w:pPr>
      <w:spacing w:before="120" w:after="120" w:line="300" w:lineRule="atLeast"/>
      <w:ind w:left="1985" w:right="1985"/>
    </w:pPr>
    <w:rPr>
      <w:rFonts w:ascii="Times New Roman" w:hAnsi="Times New Roman"/>
      <w:sz w:val="24"/>
      <w:szCs w:val="24"/>
    </w:rPr>
  </w:style>
  <w:style w:type="character" w:customStyle="1" w:styleId="Normal2Char">
    <w:name w:val="Normal2 Char"/>
    <w:link w:val="Normal20"/>
    <w:locked/>
    <w:rsid w:val="00D14ECA"/>
    <w:rPr>
      <w:rFonts w:ascii="Arial" w:eastAsia="Times New Roman" w:hAnsi="Arial" w:cs="Times New Roman"/>
      <w:sz w:val="24"/>
      <w:szCs w:val="24"/>
      <w:lang w:eastAsia="ko-KR"/>
    </w:rPr>
  </w:style>
  <w:style w:type="paragraph" w:customStyle="1" w:styleId="Normal20">
    <w:name w:val="Normal2"/>
    <w:basedOn w:val="af1"/>
    <w:link w:val="Normal2Char"/>
    <w:autoRedefine/>
    <w:qFormat/>
    <w:rsid w:val="00D14ECA"/>
    <w:pPr>
      <w:keepLines/>
      <w:spacing w:before="60"/>
      <w:ind w:left="1075"/>
      <w:jc w:val="left"/>
    </w:pPr>
    <w:rPr>
      <w:rFonts w:ascii="Arial" w:hAnsi="Arial" w:cs="Times New Roman"/>
      <w:sz w:val="24"/>
      <w:szCs w:val="24"/>
      <w:lang w:eastAsia="ko-KR"/>
    </w:rPr>
  </w:style>
  <w:style w:type="paragraph" w:customStyle="1" w:styleId="1f7">
    <w:name w:val="סגנון 1"/>
    <w:basedOn w:val="af1"/>
    <w:uiPriority w:val="99"/>
    <w:qFormat/>
    <w:rsid w:val="00D14ECA"/>
    <w:pPr>
      <w:spacing w:before="240" w:after="120" w:line="360" w:lineRule="auto"/>
      <w:jc w:val="left"/>
    </w:pPr>
    <w:rPr>
      <w:rFonts w:ascii="Tahoma" w:hAnsi="Tahoma" w:cs="Tahoma"/>
      <w:b/>
      <w:bCs/>
      <w:sz w:val="24"/>
      <w:szCs w:val="24"/>
    </w:rPr>
  </w:style>
  <w:style w:type="paragraph" w:customStyle="1" w:styleId="2f8">
    <w:name w:val="סגנון 2"/>
    <w:basedOn w:val="af1"/>
    <w:uiPriority w:val="99"/>
    <w:qFormat/>
    <w:rsid w:val="00D14ECA"/>
    <w:pPr>
      <w:spacing w:before="240" w:line="360" w:lineRule="auto"/>
      <w:jc w:val="left"/>
    </w:pPr>
    <w:rPr>
      <w:rFonts w:ascii="Tahoma" w:hAnsi="Tahoma" w:cs="Tahoma"/>
      <w:b/>
      <w:bCs/>
      <w:sz w:val="20"/>
      <w:szCs w:val="20"/>
    </w:rPr>
  </w:style>
  <w:style w:type="paragraph" w:customStyle="1" w:styleId="3fa">
    <w:name w:val="סגנון 3"/>
    <w:basedOn w:val="af1"/>
    <w:uiPriority w:val="99"/>
    <w:qFormat/>
    <w:rsid w:val="00D14ECA"/>
    <w:pPr>
      <w:spacing w:before="240" w:line="360" w:lineRule="auto"/>
      <w:jc w:val="left"/>
    </w:pPr>
    <w:rPr>
      <w:rFonts w:ascii="Tahoma" w:hAnsi="Tahoma" w:cs="Tahoma"/>
      <w:b/>
      <w:bCs/>
      <w:sz w:val="20"/>
      <w:szCs w:val="20"/>
    </w:rPr>
  </w:style>
  <w:style w:type="paragraph" w:customStyle="1" w:styleId="4e">
    <w:name w:val="סגנון 4"/>
    <w:basedOn w:val="af1"/>
    <w:uiPriority w:val="99"/>
    <w:qFormat/>
    <w:rsid w:val="00D14ECA"/>
    <w:pPr>
      <w:spacing w:before="240" w:line="360" w:lineRule="auto"/>
      <w:jc w:val="left"/>
    </w:pPr>
    <w:rPr>
      <w:rFonts w:ascii="Tahoma" w:hAnsi="Tahoma" w:cs="Tahoma"/>
      <w:b/>
      <w:bCs/>
      <w:sz w:val="20"/>
      <w:szCs w:val="20"/>
    </w:rPr>
  </w:style>
  <w:style w:type="paragraph" w:customStyle="1" w:styleId="5c">
    <w:name w:val="סגנון 5"/>
    <w:basedOn w:val="af1"/>
    <w:uiPriority w:val="99"/>
    <w:qFormat/>
    <w:rsid w:val="00D14ECA"/>
    <w:pPr>
      <w:spacing w:before="240" w:line="360" w:lineRule="auto"/>
      <w:jc w:val="left"/>
    </w:pPr>
    <w:rPr>
      <w:rFonts w:ascii="Tahoma" w:hAnsi="Tahoma" w:cs="Tahoma"/>
      <w:sz w:val="20"/>
      <w:szCs w:val="20"/>
    </w:rPr>
  </w:style>
  <w:style w:type="paragraph" w:customStyle="1" w:styleId="3fb">
    <w:name w:val="סגנון 3א"/>
    <w:basedOn w:val="3fa"/>
    <w:uiPriority w:val="99"/>
    <w:qFormat/>
    <w:rsid w:val="00D14ECA"/>
    <w:pPr>
      <w:spacing w:before="0"/>
    </w:pPr>
    <w:rPr>
      <w:b w:val="0"/>
      <w:bCs w:val="0"/>
    </w:rPr>
  </w:style>
  <w:style w:type="paragraph" w:customStyle="1" w:styleId="4f">
    <w:name w:val="סגנון4א"/>
    <w:basedOn w:val="4e"/>
    <w:uiPriority w:val="99"/>
    <w:qFormat/>
    <w:rsid w:val="00D14ECA"/>
    <w:pPr>
      <w:spacing w:before="0"/>
      <w:ind w:left="1998" w:hanging="648"/>
    </w:pPr>
    <w:rPr>
      <w:b w:val="0"/>
      <w:bCs w:val="0"/>
    </w:rPr>
  </w:style>
  <w:style w:type="character" w:customStyle="1" w:styleId="3fc">
    <w:name w:val="תוכן סגנון 3 תו"/>
    <w:link w:val="3fd"/>
    <w:locked/>
    <w:rsid w:val="00D14ECA"/>
    <w:rPr>
      <w:rFonts w:ascii="Arial" w:eastAsia="Times New Roman" w:hAnsi="Arial" w:cs="Times New Roman"/>
      <w:sz w:val="24"/>
      <w:szCs w:val="24"/>
      <w:lang w:eastAsia="he-IL"/>
    </w:rPr>
  </w:style>
  <w:style w:type="paragraph" w:customStyle="1" w:styleId="3fd">
    <w:name w:val="תוכן סגנון 3"/>
    <w:basedOn w:val="2e"/>
    <w:link w:val="3fc"/>
    <w:rsid w:val="00D14ECA"/>
    <w:pPr>
      <w:overflowPunct/>
      <w:autoSpaceDE/>
      <w:autoSpaceDN/>
      <w:adjustRightInd/>
      <w:spacing w:before="120" w:line="360" w:lineRule="auto"/>
      <w:ind w:firstLine="0"/>
      <w:contextualSpacing w:val="0"/>
      <w:jc w:val="both"/>
    </w:pPr>
    <w:rPr>
      <w:rFonts w:ascii="Arial" w:hAnsi="Arial" w:cs="Times New Roman"/>
      <w:sz w:val="24"/>
    </w:rPr>
  </w:style>
  <w:style w:type="character" w:customStyle="1" w:styleId="1c">
    <w:name w:val="סגנון1 תו"/>
    <w:link w:val="1"/>
    <w:locked/>
    <w:rsid w:val="00D14ECA"/>
    <w:rPr>
      <w:rFonts w:ascii="Times New Roman" w:eastAsia="Times New Roman" w:hAnsi="Times New Roman" w:cs="David"/>
      <w:bCs/>
      <w:i/>
      <w:iCs/>
      <w:sz w:val="28"/>
      <w:szCs w:val="26"/>
      <w:lang w:eastAsia="he-IL"/>
    </w:rPr>
  </w:style>
  <w:style w:type="paragraph" w:customStyle="1" w:styleId="3fe">
    <w:name w:val="פסקה3"/>
    <w:basedOn w:val="af1"/>
    <w:qFormat/>
    <w:rsid w:val="00D14ECA"/>
    <w:pPr>
      <w:spacing w:line="360" w:lineRule="auto"/>
      <w:ind w:left="1440"/>
      <w:contextualSpacing/>
      <w:jc w:val="left"/>
    </w:pPr>
    <w:rPr>
      <w:rFonts w:ascii="Tahoma" w:hAnsi="Tahoma" w:cs="Tahoma"/>
      <w:sz w:val="20"/>
      <w:szCs w:val="20"/>
    </w:rPr>
  </w:style>
  <w:style w:type="paragraph" w:customStyle="1" w:styleId="2f9">
    <w:name w:val="פסקה2"/>
    <w:basedOn w:val="af1"/>
    <w:qFormat/>
    <w:rsid w:val="00D14ECA"/>
    <w:pPr>
      <w:spacing w:line="360" w:lineRule="auto"/>
      <w:ind w:left="788"/>
      <w:contextualSpacing/>
      <w:jc w:val="left"/>
    </w:pPr>
    <w:rPr>
      <w:rFonts w:ascii="Tahoma" w:hAnsi="Tahoma" w:cs="Tahoma"/>
      <w:sz w:val="20"/>
      <w:szCs w:val="20"/>
    </w:rPr>
  </w:style>
  <w:style w:type="paragraph" w:customStyle="1" w:styleId="1f8">
    <w:name w:val="נושא הערה1"/>
    <w:basedOn w:val="aff7"/>
    <w:next w:val="aff7"/>
    <w:rsid w:val="00D14ECA"/>
    <w:pPr>
      <w:widowControl w:val="0"/>
      <w:spacing w:after="240" w:line="360" w:lineRule="auto"/>
      <w:ind w:left="1701" w:right="142"/>
    </w:pPr>
    <w:rPr>
      <w:rFonts w:ascii="Arial" w:hAnsi="Arial" w:cs="Times New Roman"/>
      <w:b/>
      <w:bCs/>
      <w:noProof/>
      <w:lang w:eastAsia="en-US"/>
    </w:rPr>
  </w:style>
  <w:style w:type="character" w:customStyle="1" w:styleId="4f0">
    <w:name w:val="כותרת 4 חדש תו"/>
    <w:link w:val="4f1"/>
    <w:uiPriority w:val="99"/>
    <w:locked/>
    <w:rsid w:val="00D14ECA"/>
    <w:rPr>
      <w:rFonts w:ascii="Times New Roman" w:eastAsia="Times New Roman" w:hAnsi="Times New Roman" w:cs="Times New Roman"/>
      <w:szCs w:val="24"/>
      <w:lang w:eastAsia="he-IL"/>
    </w:rPr>
  </w:style>
  <w:style w:type="paragraph" w:customStyle="1" w:styleId="4f1">
    <w:name w:val="כותרת 4 חדש"/>
    <w:basedOn w:val="af1"/>
    <w:link w:val="4f0"/>
    <w:uiPriority w:val="99"/>
    <w:qFormat/>
    <w:rsid w:val="00D14ECA"/>
    <w:pPr>
      <w:spacing w:before="120" w:line="320" w:lineRule="exact"/>
      <w:ind w:left="1476" w:hanging="396"/>
      <w:outlineLvl w:val="3"/>
    </w:pPr>
    <w:rPr>
      <w:rFonts w:ascii="Times New Roman" w:hAnsi="Times New Roman" w:cs="Times New Roman"/>
      <w:sz w:val="22"/>
      <w:szCs w:val="24"/>
    </w:rPr>
  </w:style>
  <w:style w:type="character" w:customStyle="1" w:styleId="Normal2TitleChar">
    <w:name w:val="Normal2 Title Char"/>
    <w:link w:val="Normal2Title"/>
    <w:uiPriority w:val="99"/>
    <w:locked/>
    <w:rsid w:val="00D14ECA"/>
    <w:rPr>
      <w:rFonts w:ascii="Times New Roman" w:eastAsia="Times New Roman" w:hAnsi="Times New Roman" w:cs="Times New Roman"/>
      <w:b/>
      <w:bCs/>
      <w:szCs w:val="24"/>
      <w:lang w:eastAsia="he-IL"/>
    </w:rPr>
  </w:style>
  <w:style w:type="paragraph" w:customStyle="1" w:styleId="Normal2Title">
    <w:name w:val="Normal2 Title"/>
    <w:basedOn w:val="af1"/>
    <w:next w:val="Normal20"/>
    <w:link w:val="Normal2TitleChar"/>
    <w:uiPriority w:val="99"/>
    <w:rsid w:val="00D14ECA"/>
    <w:pPr>
      <w:spacing w:before="120" w:line="320" w:lineRule="exact"/>
      <w:ind w:left="795"/>
    </w:pPr>
    <w:rPr>
      <w:rFonts w:ascii="Times New Roman" w:hAnsi="Times New Roman" w:cs="Times New Roman"/>
      <w:b/>
      <w:bCs/>
      <w:sz w:val="22"/>
      <w:szCs w:val="24"/>
    </w:rPr>
  </w:style>
  <w:style w:type="character" w:customStyle="1" w:styleId="2fa">
    <w:name w:val="תוכן סגנון 2 תו"/>
    <w:link w:val="2fb"/>
    <w:locked/>
    <w:rsid w:val="00D14ECA"/>
    <w:rPr>
      <w:rFonts w:ascii="Arial" w:hAnsi="Arial" w:cs="Arial"/>
      <w:sz w:val="24"/>
      <w:szCs w:val="24"/>
      <w:lang w:eastAsia="he-IL"/>
    </w:rPr>
  </w:style>
  <w:style w:type="paragraph" w:customStyle="1" w:styleId="2fb">
    <w:name w:val="תוכן סגנון 2"/>
    <w:basedOn w:val="2a"/>
    <w:link w:val="2fa"/>
    <w:rsid w:val="00D14ECA"/>
    <w:pPr>
      <w:keepNext w:val="0"/>
      <w:tabs>
        <w:tab w:val="clear" w:pos="895"/>
      </w:tabs>
      <w:spacing w:before="0"/>
      <w:ind w:left="818" w:firstLine="0"/>
      <w:outlineLvl w:val="9"/>
    </w:pPr>
    <w:rPr>
      <w:rFonts w:ascii="Arial" w:eastAsiaTheme="minorHAnsi" w:hAnsi="Arial" w:cs="Arial"/>
      <w:b w:val="0"/>
      <w:bCs w:val="0"/>
      <w:sz w:val="24"/>
      <w:szCs w:val="24"/>
      <w:u w:val="none"/>
    </w:rPr>
  </w:style>
  <w:style w:type="paragraph" w:customStyle="1" w:styleId="20">
    <w:name w:val="מיספור 2"/>
    <w:basedOn w:val="af1"/>
    <w:rsid w:val="00D14ECA"/>
    <w:pPr>
      <w:numPr>
        <w:ilvl w:val="1"/>
        <w:numId w:val="28"/>
      </w:numPr>
    </w:pPr>
    <w:rPr>
      <w:rFonts w:ascii="Times New Roman" w:hAnsi="Times New Roman" w:cs="Times New Roman"/>
      <w:b/>
      <w:bCs/>
      <w:sz w:val="24"/>
      <w:szCs w:val="24"/>
      <w:lang w:eastAsia="en-US"/>
    </w:rPr>
  </w:style>
  <w:style w:type="paragraph" w:customStyle="1" w:styleId="30">
    <w:name w:val="מיספור 3"/>
    <w:basedOn w:val="af1"/>
    <w:rsid w:val="00D14ECA"/>
    <w:pPr>
      <w:numPr>
        <w:ilvl w:val="2"/>
        <w:numId w:val="28"/>
      </w:numPr>
    </w:pPr>
    <w:rPr>
      <w:rFonts w:ascii="Times New Roman" w:hAnsi="Times New Roman" w:cs="Times New Roman"/>
      <w:i/>
      <w:iCs/>
      <w:sz w:val="24"/>
      <w:szCs w:val="24"/>
      <w:lang w:eastAsia="en-US"/>
    </w:rPr>
  </w:style>
  <w:style w:type="paragraph" w:customStyle="1" w:styleId="10">
    <w:name w:val="מספור 1"/>
    <w:basedOn w:val="af1"/>
    <w:uiPriority w:val="99"/>
    <w:rsid w:val="00D14ECA"/>
    <w:pPr>
      <w:numPr>
        <w:numId w:val="28"/>
      </w:numPr>
      <w:spacing w:before="240"/>
    </w:pPr>
    <w:rPr>
      <w:rFonts w:ascii="Times New Roman" w:hAnsi="Times New Roman" w:cs="Times New Roman"/>
      <w:b/>
      <w:bCs/>
      <w:sz w:val="32"/>
      <w:szCs w:val="32"/>
      <w:lang w:eastAsia="en-US"/>
    </w:rPr>
  </w:style>
  <w:style w:type="paragraph" w:customStyle="1" w:styleId="Heading21">
    <w:name w:val="Heading 21"/>
    <w:basedOn w:val="af1"/>
    <w:rsid w:val="00D14ECA"/>
    <w:pPr>
      <w:numPr>
        <w:ilvl w:val="1"/>
        <w:numId w:val="29"/>
      </w:numPr>
      <w:spacing w:after="200" w:line="276" w:lineRule="auto"/>
      <w:jc w:val="left"/>
    </w:pPr>
    <w:rPr>
      <w:rFonts w:ascii="Calibri" w:eastAsia="Calibri" w:hAnsi="Calibri" w:cs="Arial"/>
      <w:sz w:val="22"/>
      <w:szCs w:val="24"/>
      <w:lang w:eastAsia="en-US"/>
    </w:rPr>
  </w:style>
  <w:style w:type="paragraph" w:customStyle="1" w:styleId="Heading41">
    <w:name w:val="Heading 41"/>
    <w:basedOn w:val="af1"/>
    <w:rsid w:val="00D14ECA"/>
    <w:pPr>
      <w:spacing w:after="200" w:line="276" w:lineRule="auto"/>
      <w:ind w:left="864" w:hanging="864"/>
      <w:jc w:val="left"/>
    </w:pPr>
    <w:rPr>
      <w:rFonts w:ascii="Calibri" w:eastAsia="Calibri" w:hAnsi="Calibri" w:cs="Arial"/>
      <w:sz w:val="22"/>
      <w:szCs w:val="24"/>
      <w:lang w:eastAsia="en-US"/>
    </w:rPr>
  </w:style>
  <w:style w:type="paragraph" w:customStyle="1" w:styleId="Heading51">
    <w:name w:val="Heading 51"/>
    <w:basedOn w:val="af1"/>
    <w:rsid w:val="00D14ECA"/>
    <w:pPr>
      <w:spacing w:after="200" w:line="276" w:lineRule="auto"/>
      <w:ind w:left="1008" w:hanging="1008"/>
      <w:jc w:val="left"/>
    </w:pPr>
    <w:rPr>
      <w:rFonts w:ascii="Calibri" w:eastAsia="Calibri" w:hAnsi="Calibri" w:cs="Arial"/>
      <w:sz w:val="22"/>
      <w:szCs w:val="24"/>
      <w:lang w:eastAsia="en-US"/>
    </w:rPr>
  </w:style>
  <w:style w:type="paragraph" w:customStyle="1" w:styleId="Heading61">
    <w:name w:val="Heading 61"/>
    <w:basedOn w:val="af1"/>
    <w:rsid w:val="00D14ECA"/>
    <w:pPr>
      <w:spacing w:after="200" w:line="276" w:lineRule="auto"/>
      <w:ind w:left="1152" w:hanging="1152"/>
      <w:jc w:val="left"/>
    </w:pPr>
    <w:rPr>
      <w:rFonts w:ascii="Calibri" w:eastAsia="Calibri" w:hAnsi="Calibri" w:cs="Arial"/>
      <w:sz w:val="22"/>
      <w:szCs w:val="24"/>
      <w:lang w:eastAsia="en-US"/>
    </w:rPr>
  </w:style>
  <w:style w:type="paragraph" w:customStyle="1" w:styleId="Heading71">
    <w:name w:val="Heading 71"/>
    <w:basedOn w:val="af1"/>
    <w:rsid w:val="00D14ECA"/>
    <w:pPr>
      <w:spacing w:after="200" w:line="276" w:lineRule="auto"/>
      <w:ind w:left="1296" w:hanging="1296"/>
      <w:jc w:val="left"/>
    </w:pPr>
    <w:rPr>
      <w:rFonts w:ascii="Calibri" w:eastAsia="Calibri" w:hAnsi="Calibri" w:cs="Arial"/>
      <w:sz w:val="22"/>
      <w:szCs w:val="24"/>
      <w:lang w:eastAsia="en-US"/>
    </w:rPr>
  </w:style>
  <w:style w:type="paragraph" w:customStyle="1" w:styleId="Heading81">
    <w:name w:val="Heading 81"/>
    <w:basedOn w:val="af1"/>
    <w:rsid w:val="00D14ECA"/>
    <w:pPr>
      <w:spacing w:after="200" w:line="276" w:lineRule="auto"/>
      <w:ind w:left="1440" w:hanging="1440"/>
      <w:jc w:val="left"/>
    </w:pPr>
    <w:rPr>
      <w:rFonts w:ascii="Calibri" w:eastAsia="Calibri" w:hAnsi="Calibri" w:cs="Arial"/>
      <w:sz w:val="22"/>
      <w:szCs w:val="24"/>
      <w:lang w:eastAsia="en-US"/>
    </w:rPr>
  </w:style>
  <w:style w:type="paragraph" w:customStyle="1" w:styleId="Heading91">
    <w:name w:val="Heading 91"/>
    <w:basedOn w:val="af1"/>
    <w:rsid w:val="00D14ECA"/>
    <w:pPr>
      <w:spacing w:after="200" w:line="276" w:lineRule="auto"/>
      <w:ind w:left="1584" w:hanging="1584"/>
      <w:jc w:val="left"/>
    </w:pPr>
    <w:rPr>
      <w:rFonts w:ascii="Calibri" w:eastAsia="Calibri" w:hAnsi="Calibri" w:cs="Arial"/>
      <w:sz w:val="22"/>
      <w:szCs w:val="24"/>
      <w:lang w:eastAsia="en-US"/>
    </w:rPr>
  </w:style>
  <w:style w:type="character" w:customStyle="1" w:styleId="AlphaList20">
    <w:name w:val="Alpha List 2 תו"/>
    <w:link w:val="AlphaList2"/>
    <w:uiPriority w:val="99"/>
    <w:locked/>
    <w:rsid w:val="00D14ECA"/>
    <w:rPr>
      <w:rFonts w:ascii="Times New Roman" w:eastAsia="Times New Roman" w:hAnsi="Times New Roman" w:cs="David"/>
      <w:szCs w:val="24"/>
      <w:lang w:eastAsia="he-IL"/>
    </w:rPr>
  </w:style>
  <w:style w:type="character" w:customStyle="1" w:styleId="BulletList3">
    <w:name w:val="Bullet List 3 תו"/>
    <w:link w:val="BulletList30"/>
    <w:locked/>
    <w:rsid w:val="00D14ECA"/>
    <w:rPr>
      <w:rFonts w:ascii="Times New Roman" w:eastAsia="Times New Roman" w:hAnsi="Times New Roman" w:cs="Times New Roman"/>
      <w:szCs w:val="24"/>
      <w:lang w:eastAsia="he-IL"/>
    </w:rPr>
  </w:style>
  <w:style w:type="paragraph" w:customStyle="1" w:styleId="BulletList30">
    <w:name w:val="Bullet List 3"/>
    <w:basedOn w:val="af1"/>
    <w:link w:val="BulletList3"/>
    <w:rsid w:val="00D14ECA"/>
    <w:pPr>
      <w:tabs>
        <w:tab w:val="num" w:pos="1117"/>
      </w:tabs>
      <w:spacing w:before="120" w:line="320" w:lineRule="exact"/>
      <w:ind w:left="1117" w:hanging="397"/>
    </w:pPr>
    <w:rPr>
      <w:rFonts w:ascii="Times New Roman" w:hAnsi="Times New Roman" w:cs="Times New Roman"/>
      <w:sz w:val="22"/>
      <w:szCs w:val="24"/>
    </w:rPr>
  </w:style>
  <w:style w:type="paragraph" w:customStyle="1" w:styleId="ListContinue3">
    <w:name w:val="List Continue3"/>
    <w:basedOn w:val="af1"/>
    <w:rsid w:val="00D14ECA"/>
    <w:pPr>
      <w:spacing w:line="320" w:lineRule="exact"/>
      <w:ind w:left="1588"/>
    </w:pPr>
    <w:rPr>
      <w:rFonts w:ascii="Times New Roman" w:hAnsi="Times New Roman"/>
      <w:sz w:val="22"/>
      <w:szCs w:val="24"/>
    </w:rPr>
  </w:style>
  <w:style w:type="paragraph" w:customStyle="1" w:styleId="TableHead">
    <w:name w:val="TableHead"/>
    <w:basedOn w:val="af1"/>
    <w:uiPriority w:val="99"/>
    <w:rsid w:val="00D14ECA"/>
    <w:pPr>
      <w:spacing w:before="120" w:after="120" w:line="320" w:lineRule="exact"/>
      <w:jc w:val="center"/>
    </w:pPr>
    <w:rPr>
      <w:rFonts w:ascii="Times New Roman" w:hAnsi="Times New Roman"/>
      <w:b/>
      <w:bCs/>
      <w:sz w:val="22"/>
      <w:szCs w:val="24"/>
    </w:rPr>
  </w:style>
  <w:style w:type="character" w:customStyle="1" w:styleId="AlphaList30">
    <w:name w:val="Alpha List 3 תו"/>
    <w:link w:val="AlphaList3"/>
    <w:locked/>
    <w:rsid w:val="00D14ECA"/>
    <w:rPr>
      <w:rFonts w:ascii="Times New Roman" w:eastAsia="Times New Roman" w:hAnsi="Times New Roman" w:cs="Times New Roman"/>
      <w:szCs w:val="24"/>
      <w:lang w:eastAsia="he-IL"/>
    </w:rPr>
  </w:style>
  <w:style w:type="paragraph" w:customStyle="1" w:styleId="AlphaList3">
    <w:name w:val="Alpha List 3"/>
    <w:basedOn w:val="af1"/>
    <w:link w:val="AlphaList30"/>
    <w:rsid w:val="00D14ECA"/>
    <w:pPr>
      <w:numPr>
        <w:numId w:val="29"/>
      </w:numPr>
      <w:spacing w:before="120" w:line="320" w:lineRule="exact"/>
    </w:pPr>
    <w:rPr>
      <w:rFonts w:ascii="Times New Roman" w:hAnsi="Times New Roman" w:cs="Times New Roman"/>
      <w:sz w:val="22"/>
      <w:szCs w:val="24"/>
    </w:rPr>
  </w:style>
  <w:style w:type="paragraph" w:customStyle="1" w:styleId="BulletList4">
    <w:name w:val="Bullet List 4"/>
    <w:basedOn w:val="af1"/>
    <w:rsid w:val="00D14ECA"/>
    <w:pPr>
      <w:tabs>
        <w:tab w:val="num" w:pos="1985"/>
      </w:tabs>
      <w:spacing w:before="120" w:line="320" w:lineRule="exact"/>
      <w:ind w:left="1985" w:hanging="397"/>
    </w:pPr>
    <w:rPr>
      <w:rFonts w:ascii="Times New Roman" w:hAnsi="Times New Roman"/>
      <w:sz w:val="22"/>
      <w:szCs w:val="24"/>
      <w:lang w:eastAsia="en-US"/>
    </w:rPr>
  </w:style>
  <w:style w:type="paragraph" w:customStyle="1" w:styleId="NumberList3">
    <w:name w:val="Number List 3"/>
    <w:basedOn w:val="af1"/>
    <w:rsid w:val="00D14ECA"/>
    <w:pPr>
      <w:tabs>
        <w:tab w:val="num" w:pos="1588"/>
      </w:tabs>
      <w:spacing w:before="120" w:line="320" w:lineRule="exact"/>
      <w:ind w:left="1588" w:hanging="397"/>
    </w:pPr>
    <w:rPr>
      <w:rFonts w:ascii="Times New Roman" w:hAnsi="Times New Roman"/>
      <w:sz w:val="22"/>
      <w:szCs w:val="24"/>
    </w:rPr>
  </w:style>
  <w:style w:type="character" w:customStyle="1" w:styleId="ListContinue2Char">
    <w:name w:val="List Continue2 Char"/>
    <w:link w:val="ListContinue2"/>
    <w:locked/>
    <w:rsid w:val="00D14ECA"/>
    <w:rPr>
      <w:rFonts w:ascii="Times New Roman" w:eastAsia="Times New Roman" w:hAnsi="Times New Roman" w:cs="Times New Roman"/>
      <w:szCs w:val="24"/>
      <w:lang w:eastAsia="he-IL"/>
    </w:rPr>
  </w:style>
  <w:style w:type="paragraph" w:customStyle="1" w:styleId="ListContinue2">
    <w:name w:val="List Continue2"/>
    <w:basedOn w:val="af1"/>
    <w:link w:val="ListContinue2Char"/>
    <w:rsid w:val="00D14ECA"/>
    <w:pPr>
      <w:spacing w:line="320" w:lineRule="exact"/>
      <w:ind w:left="1191"/>
    </w:pPr>
    <w:rPr>
      <w:rFonts w:ascii="Times New Roman" w:hAnsi="Times New Roman" w:cs="Times New Roman"/>
      <w:sz w:val="22"/>
      <w:szCs w:val="24"/>
    </w:rPr>
  </w:style>
  <w:style w:type="paragraph" w:customStyle="1" w:styleId="HNormal">
    <w:name w:val="HNormal"/>
    <w:rsid w:val="00D14ECA"/>
    <w:pPr>
      <w:bidi/>
      <w:spacing w:before="0"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uiPriority w:val="99"/>
    <w:locked/>
    <w:rsid w:val="00D14ECA"/>
    <w:rPr>
      <w:rFonts w:ascii="Times New Roman" w:eastAsia="Times New Roman" w:hAnsi="Times New Roman" w:cs="Times New Roman"/>
      <w:szCs w:val="24"/>
      <w:lang w:eastAsia="he-IL"/>
    </w:rPr>
  </w:style>
  <w:style w:type="paragraph" w:customStyle="1" w:styleId="AlphaList1">
    <w:name w:val="Alpha List 1"/>
    <w:basedOn w:val="af1"/>
    <w:link w:val="AlphaList1Char"/>
    <w:uiPriority w:val="99"/>
    <w:rsid w:val="00D14ECA"/>
    <w:pPr>
      <w:numPr>
        <w:numId w:val="30"/>
      </w:numPr>
      <w:spacing w:before="120" w:line="320" w:lineRule="exact"/>
    </w:pPr>
    <w:rPr>
      <w:rFonts w:ascii="Times New Roman" w:hAnsi="Times New Roman" w:cs="Times New Roman"/>
      <w:sz w:val="22"/>
      <w:szCs w:val="24"/>
    </w:rPr>
  </w:style>
  <w:style w:type="character" w:customStyle="1" w:styleId="BulletList2Char">
    <w:name w:val="Bullet List 2 Char"/>
    <w:link w:val="BulletList2"/>
    <w:uiPriority w:val="99"/>
    <w:locked/>
    <w:rsid w:val="00D14ECA"/>
    <w:rPr>
      <w:rFonts w:ascii="Times New Roman" w:eastAsia="Times New Roman" w:hAnsi="Times New Roman" w:cs="Times New Roman"/>
      <w:szCs w:val="24"/>
      <w:lang w:eastAsia="he-IL"/>
    </w:rPr>
  </w:style>
  <w:style w:type="paragraph" w:customStyle="1" w:styleId="BulletList2">
    <w:name w:val="Bullet List 2"/>
    <w:basedOn w:val="af1"/>
    <w:link w:val="BulletList2Char"/>
    <w:uiPriority w:val="99"/>
    <w:rsid w:val="00D14ECA"/>
    <w:pPr>
      <w:numPr>
        <w:numId w:val="31"/>
      </w:numPr>
      <w:spacing w:before="120" w:line="320" w:lineRule="exact"/>
    </w:pPr>
    <w:rPr>
      <w:rFonts w:ascii="Times New Roman" w:hAnsi="Times New Roman" w:cs="Times New Roman"/>
      <w:sz w:val="22"/>
      <w:szCs w:val="24"/>
    </w:rPr>
  </w:style>
  <w:style w:type="paragraph" w:customStyle="1" w:styleId="Normal11">
    <w:name w:val="Normal11"/>
    <w:basedOn w:val="af1"/>
    <w:rsid w:val="00D14ECA"/>
    <w:pPr>
      <w:spacing w:before="120" w:line="320" w:lineRule="exact"/>
    </w:pPr>
    <w:rPr>
      <w:rFonts w:ascii="Times New Roman" w:hAnsi="Times New Roman"/>
      <w:sz w:val="22"/>
      <w:szCs w:val="24"/>
    </w:rPr>
  </w:style>
  <w:style w:type="paragraph" w:customStyle="1" w:styleId="ListContinue1">
    <w:name w:val="List Continue1"/>
    <w:basedOn w:val="af1"/>
    <w:rsid w:val="00D14ECA"/>
    <w:pPr>
      <w:spacing w:line="320" w:lineRule="exact"/>
      <w:ind w:left="794"/>
    </w:pPr>
    <w:rPr>
      <w:rFonts w:ascii="Times New Roman" w:hAnsi="Times New Roman"/>
      <w:sz w:val="22"/>
      <w:szCs w:val="24"/>
    </w:rPr>
  </w:style>
  <w:style w:type="character" w:customStyle="1" w:styleId="Base">
    <w:name w:val="Base תו"/>
    <w:link w:val="Base0"/>
    <w:locked/>
    <w:rsid w:val="00D14ECA"/>
    <w:rPr>
      <w:rFonts w:ascii="Times New Roman" w:eastAsia="Times New Roman" w:hAnsi="Times New Roman" w:cs="Times New Roman"/>
      <w:szCs w:val="24"/>
      <w:lang w:eastAsia="he-IL"/>
    </w:rPr>
  </w:style>
  <w:style w:type="paragraph" w:customStyle="1" w:styleId="Base0">
    <w:name w:val="Base"/>
    <w:link w:val="Base"/>
    <w:rsid w:val="00D14ECA"/>
    <w:pPr>
      <w:bidi/>
      <w:spacing w:before="120" w:after="0" w:line="320" w:lineRule="exact"/>
      <w:jc w:val="both"/>
    </w:pPr>
    <w:rPr>
      <w:rFonts w:ascii="Times New Roman" w:eastAsia="Times New Roman" w:hAnsi="Times New Roman" w:cs="Times New Roman"/>
      <w:szCs w:val="24"/>
      <w:lang w:eastAsia="he-IL"/>
    </w:rPr>
  </w:style>
  <w:style w:type="character" w:customStyle="1" w:styleId="NumberList0">
    <w:name w:val="Number List תו"/>
    <w:link w:val="NumberList"/>
    <w:locked/>
    <w:rsid w:val="00D14ECA"/>
    <w:rPr>
      <w:rFonts w:ascii="Times New Roman" w:eastAsia="Times New Roman" w:hAnsi="Times New Roman" w:cs="Times New Roman"/>
      <w:szCs w:val="24"/>
      <w:lang w:eastAsia="he-IL"/>
    </w:rPr>
  </w:style>
  <w:style w:type="paragraph" w:customStyle="1" w:styleId="NumberList">
    <w:name w:val="Number List"/>
    <w:basedOn w:val="Base0"/>
    <w:link w:val="NumberList0"/>
    <w:rsid w:val="00D14ECA"/>
    <w:pPr>
      <w:numPr>
        <w:numId w:val="32"/>
      </w:numPr>
    </w:pPr>
  </w:style>
  <w:style w:type="character" w:customStyle="1" w:styleId="Normal1Char">
    <w:name w:val="Normal1 Char"/>
    <w:link w:val="Normal12"/>
    <w:uiPriority w:val="99"/>
    <w:locked/>
    <w:rsid w:val="00D14ECA"/>
    <w:rPr>
      <w:rFonts w:ascii="Times New Roman" w:eastAsia="Times New Roman" w:hAnsi="Times New Roman" w:cs="Times New Roman"/>
      <w:szCs w:val="24"/>
      <w:lang w:eastAsia="he-IL"/>
    </w:rPr>
  </w:style>
  <w:style w:type="paragraph" w:customStyle="1" w:styleId="Normal12">
    <w:name w:val="Normal1"/>
    <w:basedOn w:val="Base0"/>
    <w:link w:val="Normal1Char"/>
    <w:uiPriority w:val="99"/>
    <w:rsid w:val="00D14ECA"/>
    <w:pPr>
      <w:ind w:left="397"/>
    </w:pPr>
  </w:style>
  <w:style w:type="paragraph" w:customStyle="1" w:styleId="Normal1Title">
    <w:name w:val="Normal1 Title"/>
    <w:basedOn w:val="Base0"/>
    <w:next w:val="Normal12"/>
    <w:rsid w:val="00D14ECA"/>
    <w:pPr>
      <w:ind w:left="397"/>
    </w:pPr>
    <w:rPr>
      <w:b/>
      <w:bCs/>
    </w:rPr>
  </w:style>
  <w:style w:type="paragraph" w:customStyle="1" w:styleId="BulletList">
    <w:name w:val="Bullet List"/>
    <w:basedOn w:val="Base0"/>
    <w:rsid w:val="00D14ECA"/>
    <w:pPr>
      <w:numPr>
        <w:numId w:val="33"/>
      </w:numPr>
      <w:tabs>
        <w:tab w:val="clear" w:pos="397"/>
        <w:tab w:val="num" w:pos="720"/>
        <w:tab w:val="num" w:pos="1040"/>
      </w:tabs>
      <w:ind w:left="360" w:right="1040" w:hanging="340"/>
    </w:pPr>
  </w:style>
  <w:style w:type="character" w:customStyle="1" w:styleId="Normal">
    <w:name w:val="Normal תו"/>
    <w:link w:val="Normal40"/>
    <w:uiPriority w:val="99"/>
    <w:locked/>
    <w:rsid w:val="00D14ECA"/>
    <w:rPr>
      <w:rFonts w:ascii="Times New Roman" w:eastAsia="Times New Roman" w:hAnsi="Times New Roman" w:cs="Times New Roman"/>
      <w:szCs w:val="24"/>
      <w:lang w:eastAsia="he-IL"/>
    </w:rPr>
  </w:style>
  <w:style w:type="paragraph" w:customStyle="1" w:styleId="Normal40">
    <w:name w:val="Normal4"/>
    <w:basedOn w:val="Base0"/>
    <w:link w:val="Normal"/>
    <w:uiPriority w:val="99"/>
    <w:qFormat/>
    <w:rsid w:val="00D14ECA"/>
  </w:style>
  <w:style w:type="paragraph" w:customStyle="1" w:styleId="Normal16">
    <w:name w:val="Normal16"/>
    <w:basedOn w:val="Base0"/>
    <w:rsid w:val="00D14ECA"/>
  </w:style>
  <w:style w:type="paragraph" w:customStyle="1" w:styleId="FrameShadowed">
    <w:name w:val="Frame Shadowed"/>
    <w:basedOn w:val="Base0"/>
    <w:uiPriority w:val="99"/>
    <w:rsid w:val="00D14ECA"/>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DataItem">
    <w:name w:val="DataItem"/>
    <w:basedOn w:val="Base0"/>
    <w:uiPriority w:val="99"/>
    <w:rsid w:val="00D14ECA"/>
    <w:pPr>
      <w:jc w:val="left"/>
    </w:pPr>
  </w:style>
  <w:style w:type="paragraph" w:customStyle="1" w:styleId="DataItemB">
    <w:name w:val="DataItemB"/>
    <w:basedOn w:val="Base0"/>
    <w:uiPriority w:val="99"/>
    <w:rsid w:val="00D14ECA"/>
    <w:pPr>
      <w:jc w:val="left"/>
    </w:pPr>
    <w:rPr>
      <w:b/>
      <w:bCs/>
    </w:rPr>
  </w:style>
  <w:style w:type="paragraph" w:customStyle="1" w:styleId="Normal3Title">
    <w:name w:val="Normal3 Title"/>
    <w:basedOn w:val="Base0"/>
    <w:next w:val="Normal3"/>
    <w:rsid w:val="00D14ECA"/>
    <w:pPr>
      <w:ind w:left="1200"/>
    </w:pPr>
    <w:rPr>
      <w:b/>
      <w:bCs/>
    </w:rPr>
  </w:style>
  <w:style w:type="paragraph" w:customStyle="1" w:styleId="affffff1">
    <w:name w:val="a"/>
    <w:basedOn w:val="af1"/>
    <w:rsid w:val="00D14ECA"/>
    <w:pPr>
      <w:bidi w:val="0"/>
      <w:spacing w:before="100" w:beforeAutospacing="1" w:after="100" w:afterAutospacing="1"/>
      <w:jc w:val="left"/>
    </w:pPr>
    <w:rPr>
      <w:rFonts w:ascii="Times New Roman" w:hAnsi="Times New Roman" w:cs="Times New Roman"/>
      <w:sz w:val="24"/>
      <w:szCs w:val="24"/>
      <w:lang w:eastAsia="en-US"/>
    </w:rPr>
  </w:style>
  <w:style w:type="character" w:customStyle="1" w:styleId="AlphaList0">
    <w:name w:val="Alpha List תו"/>
    <w:link w:val="AlphaList"/>
    <w:uiPriority w:val="99"/>
    <w:locked/>
    <w:rsid w:val="00D14ECA"/>
    <w:rPr>
      <w:rFonts w:ascii="Times New Roman" w:eastAsia="Times New Roman" w:hAnsi="Times New Roman" w:cs="David"/>
      <w:szCs w:val="24"/>
      <w:lang w:eastAsia="he-IL"/>
    </w:rPr>
  </w:style>
  <w:style w:type="paragraph" w:customStyle="1" w:styleId="AlphaList">
    <w:name w:val="Alpha List"/>
    <w:basedOn w:val="af1"/>
    <w:link w:val="AlphaList0"/>
    <w:uiPriority w:val="99"/>
    <w:rsid w:val="00D14ECA"/>
    <w:pPr>
      <w:numPr>
        <w:numId w:val="34"/>
      </w:numPr>
      <w:spacing w:before="120" w:line="320" w:lineRule="exact"/>
    </w:pPr>
    <w:rPr>
      <w:rFonts w:ascii="Times New Roman" w:hAnsi="Times New Roman"/>
      <w:sz w:val="22"/>
      <w:szCs w:val="24"/>
    </w:rPr>
  </w:style>
  <w:style w:type="paragraph" w:customStyle="1" w:styleId="Normal7">
    <w:name w:val="Normal7"/>
    <w:basedOn w:val="af1"/>
    <w:uiPriority w:val="99"/>
    <w:rsid w:val="00D14ECA"/>
    <w:pPr>
      <w:spacing w:before="120" w:line="320" w:lineRule="exact"/>
    </w:pPr>
    <w:rPr>
      <w:rFonts w:ascii="Times New Roman" w:hAnsi="Times New Roman"/>
      <w:sz w:val="22"/>
      <w:szCs w:val="24"/>
    </w:rPr>
  </w:style>
  <w:style w:type="character" w:customStyle="1" w:styleId="Cover1Char">
    <w:name w:val="Cover 1 Char"/>
    <w:link w:val="Cover1"/>
    <w:locked/>
    <w:rsid w:val="00D14ECA"/>
    <w:rPr>
      <w:rFonts w:ascii="Arial" w:eastAsia="Calibri" w:hAnsi="Arial" w:cs="Times New Roman"/>
      <w:b/>
      <w:bCs/>
      <w:color w:val="3366FF"/>
      <w:sz w:val="72"/>
      <w:szCs w:val="72"/>
      <w:lang w:eastAsia="he-IL"/>
    </w:rPr>
  </w:style>
  <w:style w:type="paragraph" w:customStyle="1" w:styleId="Cover1">
    <w:name w:val="Cover 1"/>
    <w:basedOn w:val="af1"/>
    <w:link w:val="Cover1Char"/>
    <w:rsid w:val="00D14ECA"/>
    <w:pPr>
      <w:spacing w:before="100" w:after="100" w:line="276" w:lineRule="auto"/>
      <w:ind w:left="-154"/>
      <w:jc w:val="center"/>
    </w:pPr>
    <w:rPr>
      <w:rFonts w:ascii="Arial" w:eastAsia="Calibri" w:hAnsi="Arial" w:cs="Times New Roman"/>
      <w:b/>
      <w:bCs/>
      <w:color w:val="3366FF"/>
      <w:sz w:val="72"/>
      <w:szCs w:val="72"/>
    </w:rPr>
  </w:style>
  <w:style w:type="character" w:customStyle="1" w:styleId="Cover2Char">
    <w:name w:val="Cover 2 Char"/>
    <w:link w:val="Cover2"/>
    <w:locked/>
    <w:rsid w:val="00D14ECA"/>
    <w:rPr>
      <w:rFonts w:ascii="Arial" w:eastAsia="Calibri" w:hAnsi="Arial" w:cs="Times New Roman"/>
      <w:b/>
      <w:bCs/>
      <w:color w:val="3366FF"/>
      <w:sz w:val="50"/>
      <w:szCs w:val="50"/>
      <w:lang w:eastAsia="he-IL"/>
    </w:rPr>
  </w:style>
  <w:style w:type="paragraph" w:customStyle="1" w:styleId="Cover2">
    <w:name w:val="Cover 2"/>
    <w:basedOn w:val="af1"/>
    <w:link w:val="Cover2Char"/>
    <w:qFormat/>
    <w:rsid w:val="00D14ECA"/>
    <w:pPr>
      <w:spacing w:before="100" w:after="100" w:line="276" w:lineRule="auto"/>
      <w:ind w:left="-154"/>
      <w:jc w:val="center"/>
    </w:pPr>
    <w:rPr>
      <w:rFonts w:ascii="Arial" w:eastAsia="Calibri" w:hAnsi="Arial" w:cs="Times New Roman"/>
      <w:b/>
      <w:bCs/>
      <w:color w:val="3366FF"/>
      <w:sz w:val="50"/>
      <w:szCs w:val="50"/>
    </w:rPr>
  </w:style>
  <w:style w:type="character" w:customStyle="1" w:styleId="InerNumbering1Char">
    <w:name w:val="Iner Numbering 1 Char"/>
    <w:link w:val="InerNumbering1"/>
    <w:locked/>
    <w:rsid w:val="00D14ECA"/>
    <w:rPr>
      <w:rFonts w:ascii="Calibri" w:eastAsia="Calibri" w:hAnsi="Calibri" w:cs="Times New Roman"/>
      <w:lang w:eastAsia="he-IL"/>
    </w:rPr>
  </w:style>
  <w:style w:type="paragraph" w:customStyle="1" w:styleId="InerNumbering1">
    <w:name w:val="Iner Numbering 1"/>
    <w:basedOn w:val="a7"/>
    <w:link w:val="InerNumbering1Char"/>
    <w:qFormat/>
    <w:rsid w:val="00D14ECA"/>
    <w:pPr>
      <w:numPr>
        <w:ilvl w:val="0"/>
        <w:numId w:val="35"/>
      </w:numPr>
      <w:spacing w:before="100" w:after="100" w:line="276" w:lineRule="auto"/>
    </w:pPr>
    <w:rPr>
      <w:rFonts w:ascii="Calibri" w:eastAsia="Calibri" w:hAnsi="Calibri" w:cs="Times New Roman"/>
      <w:sz w:val="22"/>
      <w:szCs w:val="22"/>
      <w:lang w:eastAsia="he-IL"/>
    </w:rPr>
  </w:style>
  <w:style w:type="paragraph" w:customStyle="1" w:styleId="STD1P">
    <w:name w:val="STD 1P"/>
    <w:basedOn w:val="af1"/>
    <w:rsid w:val="00D14ECA"/>
    <w:pPr>
      <w:tabs>
        <w:tab w:val="left" w:pos="1077"/>
      </w:tabs>
      <w:snapToGrid w:val="0"/>
      <w:spacing w:before="100" w:after="120"/>
      <w:ind w:left="680"/>
    </w:pPr>
    <w:rPr>
      <w:rFonts w:ascii="Times New Roman" w:hAnsi="Times New Roman"/>
      <w:sz w:val="24"/>
      <w:szCs w:val="24"/>
      <w:lang w:val="de-DE" w:eastAsia="en-US"/>
    </w:rPr>
  </w:style>
  <w:style w:type="paragraph" w:customStyle="1" w:styleId="Code">
    <w:name w:val="Code"/>
    <w:basedOn w:val="af1"/>
    <w:qFormat/>
    <w:rsid w:val="00D14ECA"/>
    <w:pPr>
      <w:shd w:val="clear" w:color="auto" w:fill="D9D9D9"/>
      <w:autoSpaceDE w:val="0"/>
      <w:autoSpaceDN w:val="0"/>
      <w:bidi w:val="0"/>
      <w:adjustRightInd w:val="0"/>
      <w:ind w:left="-198"/>
      <w:jc w:val="left"/>
    </w:pPr>
    <w:rPr>
      <w:rFonts w:ascii="Courier New" w:eastAsia="Calibri" w:hAnsi="Courier New" w:cs="Arial"/>
      <w:color w:val="0000FF"/>
      <w:sz w:val="22"/>
      <w:szCs w:val="22"/>
      <w:lang w:eastAsia="en-US"/>
    </w:rPr>
  </w:style>
  <w:style w:type="paragraph" w:customStyle="1" w:styleId="STD1">
    <w:name w:val="STD 1"/>
    <w:basedOn w:val="af1"/>
    <w:rsid w:val="00D14ECA"/>
    <w:pPr>
      <w:tabs>
        <w:tab w:val="left" w:pos="1077"/>
      </w:tabs>
      <w:snapToGrid w:val="0"/>
      <w:spacing w:before="100"/>
      <w:ind w:left="680"/>
    </w:pPr>
    <w:rPr>
      <w:rFonts w:ascii="Times New Roman" w:hAnsi="Times New Roman"/>
      <w:sz w:val="24"/>
      <w:szCs w:val="24"/>
      <w:lang w:val="de-DE" w:eastAsia="en-US"/>
    </w:rPr>
  </w:style>
  <w:style w:type="character" w:customStyle="1" w:styleId="CoverNormalChar">
    <w:name w:val="Cover Normal Char"/>
    <w:link w:val="CoverNormal"/>
    <w:locked/>
    <w:rsid w:val="00D14ECA"/>
    <w:rPr>
      <w:rFonts w:ascii="Times New Roman" w:eastAsia="Times New Roman" w:hAnsi="Times New Roman" w:cs="Times New Roman"/>
    </w:rPr>
  </w:style>
  <w:style w:type="paragraph" w:customStyle="1" w:styleId="CoverNormal">
    <w:name w:val="Cover Normal"/>
    <w:basedOn w:val="af1"/>
    <w:link w:val="CoverNormalChar"/>
    <w:qFormat/>
    <w:rsid w:val="00D14ECA"/>
    <w:pPr>
      <w:spacing w:after="200" w:line="276" w:lineRule="auto"/>
      <w:ind w:left="-199"/>
      <w:jc w:val="center"/>
    </w:pPr>
    <w:rPr>
      <w:rFonts w:ascii="Times New Roman" w:hAnsi="Times New Roman" w:cs="Times New Roman"/>
      <w:sz w:val="22"/>
      <w:szCs w:val="22"/>
      <w:lang w:eastAsia="en-US"/>
    </w:rPr>
  </w:style>
  <w:style w:type="character" w:customStyle="1" w:styleId="PictureChar">
    <w:name w:val="Picture Char"/>
    <w:link w:val="Picture"/>
    <w:locked/>
    <w:rsid w:val="00D14ECA"/>
    <w:rPr>
      <w:rFonts w:ascii="Calibri" w:eastAsia="Calibri" w:hAnsi="Calibri" w:cs="Times New Roman"/>
      <w:lang w:eastAsia="he-IL"/>
    </w:rPr>
  </w:style>
  <w:style w:type="paragraph" w:customStyle="1" w:styleId="Picture">
    <w:name w:val="Picture"/>
    <w:basedOn w:val="af1"/>
    <w:link w:val="PictureChar"/>
    <w:qFormat/>
    <w:rsid w:val="00D14ECA"/>
    <w:pPr>
      <w:spacing w:before="100" w:after="100" w:line="276" w:lineRule="auto"/>
      <w:ind w:left="-198"/>
      <w:jc w:val="center"/>
    </w:pPr>
    <w:rPr>
      <w:rFonts w:ascii="Calibri" w:eastAsia="Calibri" w:hAnsi="Calibri" w:cs="Times New Roman"/>
      <w:sz w:val="22"/>
      <w:szCs w:val="22"/>
    </w:rPr>
  </w:style>
  <w:style w:type="character" w:customStyle="1" w:styleId="PicturesubtitleChar">
    <w:name w:val="Picture subtitle Char"/>
    <w:link w:val="Picturesubtitle"/>
    <w:locked/>
    <w:rsid w:val="00D14ECA"/>
    <w:rPr>
      <w:rFonts w:ascii="Calibri" w:eastAsia="Calibri" w:hAnsi="Calibri" w:cs="Times New Roman"/>
      <w:sz w:val="16"/>
      <w:szCs w:val="16"/>
      <w:u w:val="single"/>
      <w:lang w:eastAsia="he-IL"/>
    </w:rPr>
  </w:style>
  <w:style w:type="paragraph" w:customStyle="1" w:styleId="Picturesubtitle">
    <w:name w:val="Picture subtitle"/>
    <w:basedOn w:val="af1"/>
    <w:next w:val="af1"/>
    <w:link w:val="PicturesubtitleChar"/>
    <w:qFormat/>
    <w:rsid w:val="00D14ECA"/>
    <w:pPr>
      <w:spacing w:after="200" w:line="276" w:lineRule="auto"/>
      <w:ind w:left="-199"/>
      <w:jc w:val="center"/>
    </w:pPr>
    <w:rPr>
      <w:rFonts w:ascii="Calibri" w:eastAsia="Calibri" w:hAnsi="Calibri" w:cs="Times New Roman"/>
      <w:sz w:val="16"/>
      <w:szCs w:val="16"/>
      <w:u w:val="single"/>
    </w:rPr>
  </w:style>
  <w:style w:type="paragraph" w:customStyle="1" w:styleId="Cover">
    <w:name w:val="Cover"/>
    <w:basedOn w:val="af1"/>
    <w:rsid w:val="00D14ECA"/>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af1"/>
    <w:rsid w:val="00D14ECA"/>
    <w:pPr>
      <w:tabs>
        <w:tab w:val="left" w:pos="1701"/>
      </w:tabs>
      <w:bidi w:val="0"/>
      <w:spacing w:after="120" w:line="360" w:lineRule="auto"/>
      <w:jc w:val="left"/>
    </w:pPr>
    <w:rPr>
      <w:rFonts w:ascii="Arial" w:hAnsi="Arial" w:cs="Arial"/>
      <w:sz w:val="24"/>
      <w:szCs w:val="24"/>
      <w:lang w:val="en-GB" w:eastAsia="en-US" w:bidi="ar-SA"/>
    </w:rPr>
  </w:style>
  <w:style w:type="paragraph" w:customStyle="1" w:styleId="Cover20">
    <w:name w:val="Cover2"/>
    <w:basedOn w:val="Cover"/>
    <w:rsid w:val="00D14ECA"/>
    <w:pPr>
      <w:framePr w:hSpace="181" w:vSpace="181" w:wrap="around" w:vAnchor="text" w:hAnchor="text" w:y="1"/>
      <w:bidi/>
      <w:jc w:val="left"/>
    </w:pPr>
    <w:rPr>
      <w:sz w:val="28"/>
      <w:szCs w:val="28"/>
      <w:lang w:bidi="he-IL"/>
    </w:rPr>
  </w:style>
  <w:style w:type="paragraph" w:customStyle="1" w:styleId="affffff2">
    <w:name w:val="כותרת סעיף משני"/>
    <w:basedOn w:val="a5"/>
    <w:rsid w:val="00D14ECA"/>
    <w:pPr>
      <w:numPr>
        <w:ilvl w:val="0"/>
        <w:numId w:val="0"/>
      </w:numPr>
    </w:pPr>
    <w:rPr>
      <w:u w:val="single"/>
    </w:rPr>
  </w:style>
  <w:style w:type="paragraph" w:customStyle="1" w:styleId="Heading6-Tables">
    <w:name w:val="Heading 6 - Tables"/>
    <w:basedOn w:val="af1"/>
    <w:rsid w:val="00D14ECA"/>
    <w:pPr>
      <w:spacing w:line="360" w:lineRule="auto"/>
    </w:pPr>
    <w:rPr>
      <w:rFonts w:ascii="Arial" w:hAnsi="Arial" w:cs="Arial"/>
      <w:sz w:val="20"/>
      <w:szCs w:val="20"/>
      <w:u w:val="single"/>
    </w:rPr>
  </w:style>
  <w:style w:type="paragraph" w:customStyle="1" w:styleId="HeadingBar">
    <w:name w:val="Heading Bar"/>
    <w:basedOn w:val="af1"/>
    <w:next w:val="37"/>
    <w:rsid w:val="00D14ECA"/>
    <w:pPr>
      <w:keepNext/>
      <w:keepLines/>
      <w:shd w:val="solid" w:color="auto" w:fill="auto"/>
      <w:spacing w:before="240"/>
      <w:ind w:right="7920"/>
      <w:jc w:val="left"/>
    </w:pPr>
    <w:rPr>
      <w:rFonts w:ascii="Book Antiqua" w:hAnsi="Book Antiqua" w:cs="Times New Roman"/>
      <w:color w:val="FFFFFF"/>
      <w:sz w:val="8"/>
      <w:szCs w:val="24"/>
    </w:rPr>
  </w:style>
  <w:style w:type="paragraph" w:customStyle="1" w:styleId="Bulletized">
    <w:name w:val="Bulletized"/>
    <w:basedOn w:val="af1"/>
    <w:rsid w:val="00D14ECA"/>
    <w:pPr>
      <w:numPr>
        <w:ilvl w:val="2"/>
        <w:numId w:val="36"/>
      </w:numPr>
      <w:spacing w:line="360" w:lineRule="auto"/>
    </w:pPr>
    <w:rPr>
      <w:rFonts w:ascii="Arial" w:hAnsi="Arial" w:cs="Arial"/>
      <w:sz w:val="24"/>
      <w:szCs w:val="24"/>
      <w:lang w:val="de-DE"/>
    </w:rPr>
  </w:style>
  <w:style w:type="paragraph" w:customStyle="1" w:styleId="BulletizedIndented">
    <w:name w:val="Bulletized Indented"/>
    <w:basedOn w:val="af1"/>
    <w:rsid w:val="00D14ECA"/>
    <w:pPr>
      <w:numPr>
        <w:numId w:val="37"/>
      </w:numPr>
      <w:tabs>
        <w:tab w:val="left" w:pos="612"/>
      </w:tabs>
      <w:bidi w:val="0"/>
      <w:spacing w:before="40" w:after="40" w:line="276" w:lineRule="auto"/>
      <w:ind w:right="720"/>
    </w:pPr>
    <w:rPr>
      <w:rFonts w:ascii="Times New Roman" w:hAnsi="Times New Roman" w:cs="Times New Roman"/>
      <w:sz w:val="24"/>
      <w:szCs w:val="24"/>
      <w:lang w:eastAsia="en-US"/>
    </w:rPr>
  </w:style>
  <w:style w:type="paragraph" w:customStyle="1" w:styleId="Normal100">
    <w:name w:val="Normal10"/>
    <w:basedOn w:val="af1"/>
    <w:rsid w:val="00D14ECA"/>
    <w:pPr>
      <w:spacing w:line="360" w:lineRule="auto"/>
    </w:pPr>
    <w:rPr>
      <w:rFonts w:ascii="Arial" w:hAnsi="Arial" w:cs="Arial"/>
      <w:b/>
      <w:bCs/>
      <w:sz w:val="20"/>
      <w:szCs w:val="20"/>
      <w:lang w:eastAsia="en-US"/>
    </w:rPr>
  </w:style>
  <w:style w:type="paragraph" w:customStyle="1" w:styleId="headingt">
    <w:name w:val="heading t"/>
    <w:basedOn w:val="af1"/>
    <w:rsid w:val="00D14ECA"/>
    <w:pPr>
      <w:spacing w:line="360" w:lineRule="auto"/>
    </w:pPr>
    <w:rPr>
      <w:rFonts w:ascii="Arial" w:hAnsi="Arial" w:cs="Arial"/>
      <w:sz w:val="24"/>
      <w:szCs w:val="24"/>
    </w:rPr>
  </w:style>
  <w:style w:type="paragraph" w:customStyle="1" w:styleId="NormalIndend1">
    <w:name w:val="Normal Indend1"/>
    <w:basedOn w:val="af1"/>
    <w:rsid w:val="00D14ECA"/>
    <w:pPr>
      <w:spacing w:line="360" w:lineRule="auto"/>
      <w:ind w:left="568"/>
    </w:pPr>
    <w:rPr>
      <w:rFonts w:ascii="Arial" w:hAnsi="Arial" w:cs="Arial"/>
      <w:sz w:val="24"/>
      <w:szCs w:val="24"/>
    </w:rPr>
  </w:style>
  <w:style w:type="paragraph" w:customStyle="1" w:styleId="NormalIndent1">
    <w:name w:val="Normal Indent1"/>
    <w:basedOn w:val="af1"/>
    <w:rsid w:val="00D14ECA"/>
    <w:pPr>
      <w:spacing w:line="360" w:lineRule="auto"/>
      <w:ind w:left="720"/>
    </w:pPr>
    <w:rPr>
      <w:rFonts w:ascii="Arial" w:hAnsi="Arial" w:cs="Arial"/>
      <w:sz w:val="24"/>
      <w:szCs w:val="24"/>
    </w:rPr>
  </w:style>
  <w:style w:type="paragraph" w:customStyle="1" w:styleId="NormalIndent2">
    <w:name w:val="Normal Indent2"/>
    <w:basedOn w:val="af1"/>
    <w:rsid w:val="00D14ECA"/>
    <w:pPr>
      <w:spacing w:line="360" w:lineRule="auto"/>
      <w:ind w:left="1434"/>
    </w:pPr>
    <w:rPr>
      <w:rFonts w:ascii="Arial" w:hAnsi="Arial" w:cs="Arial"/>
      <w:sz w:val="24"/>
      <w:szCs w:val="24"/>
    </w:rPr>
  </w:style>
  <w:style w:type="paragraph" w:customStyle="1" w:styleId="NormalIndent3">
    <w:name w:val="Normal Indent3"/>
    <w:basedOn w:val="af1"/>
    <w:rsid w:val="00D14ECA"/>
    <w:pPr>
      <w:tabs>
        <w:tab w:val="left" w:pos="386"/>
      </w:tabs>
      <w:spacing w:line="360" w:lineRule="auto"/>
      <w:ind w:left="1106"/>
    </w:pPr>
    <w:rPr>
      <w:rFonts w:ascii="Arial" w:hAnsi="Arial" w:cs="Arial"/>
      <w:sz w:val="24"/>
      <w:szCs w:val="24"/>
    </w:rPr>
  </w:style>
  <w:style w:type="paragraph" w:customStyle="1" w:styleId="Bulletized4">
    <w:name w:val="Bulletized4"/>
    <w:basedOn w:val="af1"/>
    <w:rsid w:val="00D14ECA"/>
    <w:pPr>
      <w:numPr>
        <w:numId w:val="38"/>
      </w:numPr>
      <w:spacing w:after="120" w:line="360" w:lineRule="auto"/>
      <w:ind w:right="1497"/>
    </w:pPr>
    <w:rPr>
      <w:rFonts w:ascii="Arial" w:hAnsi="Arial" w:cs="Arial"/>
      <w:sz w:val="24"/>
      <w:szCs w:val="24"/>
    </w:rPr>
  </w:style>
  <w:style w:type="paragraph" w:customStyle="1" w:styleId="PMPwCBullet1">
    <w:name w:val="PMPwCBullet1"/>
    <w:rsid w:val="00D14ECA"/>
    <w:pPr>
      <w:numPr>
        <w:numId w:val="39"/>
      </w:numPr>
      <w:snapToGrid w:val="0"/>
      <w:spacing w:before="0" w:after="240" w:line="240" w:lineRule="auto"/>
      <w:ind w:right="360"/>
    </w:pPr>
    <w:rPr>
      <w:rFonts w:ascii="Times New Roman" w:eastAsia="Times New Roman" w:hAnsi="Times New Roman" w:cs="Times New Roman"/>
      <w:sz w:val="24"/>
      <w:szCs w:val="24"/>
      <w:lang w:eastAsia="he-IL"/>
    </w:rPr>
  </w:style>
  <w:style w:type="paragraph" w:customStyle="1" w:styleId="PMletterText">
    <w:name w:val="PMletterText"/>
    <w:basedOn w:val="af1"/>
    <w:rsid w:val="00D14ECA"/>
    <w:pPr>
      <w:bidi w:val="0"/>
      <w:snapToGrid w:val="0"/>
      <w:spacing w:after="290"/>
      <w:jc w:val="left"/>
    </w:pPr>
    <w:rPr>
      <w:rFonts w:ascii="Times New Roman" w:hAnsi="Times New Roman" w:cs="Times New Roman"/>
      <w:sz w:val="24"/>
      <w:szCs w:val="24"/>
    </w:rPr>
  </w:style>
  <w:style w:type="paragraph" w:customStyle="1" w:styleId="Bulletized1">
    <w:name w:val="Bulletized 1"/>
    <w:basedOn w:val="aa"/>
    <w:rsid w:val="00D14ECA"/>
    <w:pPr>
      <w:numPr>
        <w:ilvl w:val="0"/>
        <w:numId w:val="40"/>
      </w:numPr>
      <w:overflowPunct/>
      <w:autoSpaceDE/>
      <w:autoSpaceDN/>
      <w:adjustRightInd/>
      <w:snapToGrid w:val="0"/>
      <w:spacing w:after="0"/>
      <w:ind w:left="1022" w:right="0"/>
      <w:textAlignment w:val="auto"/>
    </w:pPr>
    <w:rPr>
      <w:rFonts w:ascii="Arial" w:hAnsi="Arial" w:cs="Arial"/>
      <w:sz w:val="24"/>
    </w:rPr>
  </w:style>
  <w:style w:type="paragraph" w:customStyle="1" w:styleId="Heading2-withoutnumbering">
    <w:name w:val="Heading 2 - without numbering"/>
    <w:basedOn w:val="28"/>
    <w:rsid w:val="00D14ECA"/>
    <w:pPr>
      <w:keepNext/>
      <w:widowControl/>
      <w:pBdr>
        <w:top w:val="dotted" w:sz="4" w:space="1" w:color="4F81BD"/>
      </w:pBdr>
      <w:spacing w:before="300"/>
    </w:pPr>
    <w:rPr>
      <w:rFonts w:ascii="Arial" w:eastAsia="Times New Roman" w:hAnsi="Arial" w:cs="Arial"/>
      <w:b w:val="0"/>
      <w:bCs w:val="0"/>
      <w:caps w:val="0"/>
      <w:color w:val="4F81BD"/>
      <w:spacing w:val="0"/>
      <w:sz w:val="36"/>
      <w:szCs w:val="36"/>
    </w:rPr>
  </w:style>
  <w:style w:type="paragraph" w:customStyle="1" w:styleId="EmphasizedBulletized">
    <w:name w:val="Emphasized Bulletized"/>
    <w:basedOn w:val="Bulletized"/>
    <w:rsid w:val="00D14ECA"/>
    <w:pPr>
      <w:numPr>
        <w:ilvl w:val="0"/>
        <w:numId w:val="41"/>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2fc">
    <w:name w:val="נספח ממוספר 2"/>
    <w:basedOn w:val="26"/>
    <w:qFormat/>
    <w:rsid w:val="00D14ECA"/>
    <w:pPr>
      <w:numPr>
        <w:ilvl w:val="0"/>
        <w:numId w:val="0"/>
      </w:numPr>
      <w:tabs>
        <w:tab w:val="right" w:pos="1192"/>
      </w:tabs>
      <w:spacing w:after="0"/>
      <w:ind w:left="728" w:hanging="360"/>
    </w:pPr>
    <w:rPr>
      <w:rFonts w:cs="David"/>
    </w:rPr>
  </w:style>
  <w:style w:type="paragraph" w:customStyle="1" w:styleId="BulletList1">
    <w:name w:val="Bullet List 1"/>
    <w:basedOn w:val="Base0"/>
    <w:uiPriority w:val="99"/>
    <w:rsid w:val="00D14ECA"/>
    <w:pPr>
      <w:numPr>
        <w:numId w:val="42"/>
      </w:numPr>
      <w:tabs>
        <w:tab w:val="clear" w:pos="794"/>
      </w:tabs>
      <w:ind w:left="869" w:hanging="360"/>
    </w:pPr>
    <w:rPr>
      <w:rFonts w:cs="David"/>
    </w:rPr>
  </w:style>
  <w:style w:type="paragraph" w:customStyle="1" w:styleId="Caption1">
    <w:name w:val="Caption1"/>
    <w:basedOn w:val="Base0"/>
    <w:rsid w:val="00D14ECA"/>
    <w:pPr>
      <w:jc w:val="center"/>
    </w:pPr>
    <w:rPr>
      <w:rFonts w:cs="David"/>
      <w:bCs/>
    </w:rPr>
  </w:style>
  <w:style w:type="paragraph" w:customStyle="1" w:styleId="Draft">
    <w:name w:val="Draft"/>
    <w:basedOn w:val="Base0"/>
    <w:rsid w:val="00D14ECA"/>
    <w:rPr>
      <w:rFonts w:cs="Guttman Yad"/>
      <w:i/>
    </w:rPr>
  </w:style>
  <w:style w:type="paragraph" w:customStyle="1" w:styleId="Draft1">
    <w:name w:val="Draft1"/>
    <w:basedOn w:val="af1"/>
    <w:rsid w:val="00D14ECA"/>
    <w:pPr>
      <w:bidi w:val="0"/>
      <w:spacing w:before="120" w:line="320" w:lineRule="exact"/>
      <w:ind w:left="397"/>
    </w:pPr>
    <w:rPr>
      <w:rFonts w:ascii="Times New Roman" w:hAnsi="Times New Roman" w:cs="Guttman Yad"/>
      <w:i/>
      <w:noProof/>
      <w:sz w:val="22"/>
      <w:szCs w:val="24"/>
    </w:rPr>
  </w:style>
  <w:style w:type="paragraph" w:customStyle="1" w:styleId="Frame1">
    <w:name w:val="Frame 1"/>
    <w:basedOn w:val="Base0"/>
    <w:uiPriority w:val="99"/>
    <w:rsid w:val="00D14ECA"/>
    <w:pPr>
      <w:widowControl w:val="0"/>
      <w:pBdr>
        <w:top w:val="double" w:sz="6" w:space="8" w:color="auto"/>
        <w:left w:val="double" w:sz="6" w:space="8" w:color="auto"/>
        <w:bottom w:val="double" w:sz="6" w:space="8" w:color="auto"/>
        <w:right w:val="double" w:sz="6" w:space="8" w:color="auto"/>
      </w:pBdr>
      <w:ind w:left="794" w:right="794"/>
    </w:pPr>
    <w:rPr>
      <w:rFonts w:cs="David"/>
    </w:rPr>
  </w:style>
  <w:style w:type="paragraph" w:customStyle="1" w:styleId="Frame2">
    <w:name w:val="Frame 2"/>
    <w:basedOn w:val="Base0"/>
    <w:rsid w:val="00D14ECA"/>
    <w:pPr>
      <w:pBdr>
        <w:top w:val="single" w:sz="6" w:space="8" w:color="auto"/>
        <w:left w:val="single" w:sz="6" w:space="8" w:color="auto"/>
        <w:bottom w:val="single" w:sz="6" w:space="8" w:color="auto"/>
        <w:right w:val="single" w:sz="6" w:space="8" w:color="auto"/>
      </w:pBdr>
      <w:ind w:left="795" w:right="795"/>
    </w:pPr>
    <w:rPr>
      <w:rFonts w:cs="David"/>
    </w:rPr>
  </w:style>
  <w:style w:type="paragraph" w:customStyle="1" w:styleId="Graphic">
    <w:name w:val="Graphic"/>
    <w:basedOn w:val="Base0"/>
    <w:rsid w:val="00D14ECA"/>
    <w:pPr>
      <w:ind w:right="397"/>
    </w:pPr>
    <w:rPr>
      <w:rFonts w:cs="David"/>
    </w:rPr>
  </w:style>
  <w:style w:type="paragraph" w:customStyle="1" w:styleId="Instruction">
    <w:name w:val="Instruction"/>
    <w:basedOn w:val="Base0"/>
    <w:rsid w:val="00D14ECA"/>
    <w:pPr>
      <w:numPr>
        <w:numId w:val="43"/>
      </w:numPr>
      <w:tabs>
        <w:tab w:val="clear" w:pos="0"/>
      </w:tabs>
      <w:ind w:left="869" w:hanging="360"/>
    </w:pPr>
    <w:rPr>
      <w:rFonts w:cs="David"/>
      <w:i/>
      <w:iCs/>
    </w:rPr>
  </w:style>
  <w:style w:type="paragraph" w:customStyle="1" w:styleId="Instruction1">
    <w:name w:val="Instruction1"/>
    <w:basedOn w:val="Base0"/>
    <w:rsid w:val="00D14ECA"/>
    <w:pPr>
      <w:numPr>
        <w:numId w:val="44"/>
      </w:numPr>
      <w:tabs>
        <w:tab w:val="clear" w:pos="794"/>
      </w:tabs>
      <w:ind w:left="869" w:hanging="360"/>
    </w:pPr>
    <w:rPr>
      <w:rFonts w:cs="David"/>
      <w:i/>
      <w:iCs/>
    </w:rPr>
  </w:style>
  <w:style w:type="paragraph" w:customStyle="1" w:styleId="Instruction2">
    <w:name w:val="Instruction2"/>
    <w:basedOn w:val="Base0"/>
    <w:rsid w:val="00D14ECA"/>
    <w:pPr>
      <w:numPr>
        <w:numId w:val="45"/>
      </w:numPr>
      <w:tabs>
        <w:tab w:val="clear" w:pos="1191"/>
      </w:tabs>
      <w:ind w:left="869" w:hanging="360"/>
    </w:pPr>
    <w:rPr>
      <w:rFonts w:cs="David"/>
      <w:i/>
      <w:iCs/>
    </w:rPr>
  </w:style>
  <w:style w:type="paragraph" w:customStyle="1" w:styleId="Instruction3">
    <w:name w:val="Instruction3"/>
    <w:basedOn w:val="Base0"/>
    <w:rsid w:val="00D14ECA"/>
    <w:pPr>
      <w:numPr>
        <w:numId w:val="46"/>
      </w:numPr>
      <w:tabs>
        <w:tab w:val="clear" w:pos="1588"/>
      </w:tabs>
      <w:ind w:left="869" w:hanging="360"/>
    </w:pPr>
    <w:rPr>
      <w:rFonts w:cs="David"/>
      <w:i/>
      <w:iCs/>
    </w:rPr>
  </w:style>
  <w:style w:type="paragraph" w:customStyle="1" w:styleId="ListContinue">
    <w:name w:val="ListContinue"/>
    <w:basedOn w:val="Base0"/>
    <w:rsid w:val="00D14ECA"/>
    <w:pPr>
      <w:spacing w:before="0"/>
      <w:ind w:left="397"/>
    </w:pPr>
    <w:rPr>
      <w:rFonts w:cs="David"/>
    </w:rPr>
  </w:style>
  <w:style w:type="paragraph" w:customStyle="1" w:styleId="Normaltitle">
    <w:name w:val="Normal title"/>
    <w:basedOn w:val="Base0"/>
    <w:next w:val="Normal40"/>
    <w:rsid w:val="00D14ECA"/>
    <w:rPr>
      <w:rFonts w:cs="David"/>
      <w:b/>
      <w:bCs/>
    </w:rPr>
  </w:style>
  <w:style w:type="paragraph" w:customStyle="1" w:styleId="NumberList1">
    <w:name w:val="Number List 1"/>
    <w:basedOn w:val="Base0"/>
    <w:uiPriority w:val="99"/>
    <w:rsid w:val="00D14ECA"/>
    <w:rPr>
      <w:rFonts w:cs="David"/>
    </w:rPr>
  </w:style>
  <w:style w:type="paragraph" w:customStyle="1" w:styleId="NumberList2">
    <w:name w:val="Number List 2"/>
    <w:basedOn w:val="Base0"/>
    <w:uiPriority w:val="99"/>
    <w:rsid w:val="00D14ECA"/>
    <w:pPr>
      <w:numPr>
        <w:numId w:val="47"/>
      </w:numPr>
      <w:tabs>
        <w:tab w:val="clear" w:pos="1191"/>
      </w:tabs>
      <w:ind w:left="869" w:hanging="360"/>
    </w:pPr>
    <w:rPr>
      <w:rFonts w:cs="David"/>
    </w:rPr>
  </w:style>
  <w:style w:type="paragraph" w:customStyle="1" w:styleId="SubjectTitle">
    <w:name w:val="Subject Title"/>
    <w:basedOn w:val="28"/>
    <w:next w:val="Normal12"/>
    <w:uiPriority w:val="99"/>
    <w:rsid w:val="00D14ECA"/>
    <w:pPr>
      <w:widowControl/>
      <w:spacing w:after="720" w:line="240" w:lineRule="auto"/>
      <w:ind w:left="794" w:hanging="794"/>
      <w:jc w:val="center"/>
      <w:outlineLvl w:val="9"/>
    </w:pPr>
    <w:rPr>
      <w:rFonts w:eastAsia="Times New Roman"/>
      <w:caps w:val="0"/>
      <w:smallCaps/>
      <w:spacing w:val="70"/>
      <w:szCs w:val="36"/>
      <w:lang w:eastAsia="he-IL"/>
    </w:rPr>
  </w:style>
  <w:style w:type="paragraph" w:customStyle="1" w:styleId="TableCaption">
    <w:name w:val="Table Caption"/>
    <w:basedOn w:val="Base0"/>
    <w:next w:val="Normal12"/>
    <w:uiPriority w:val="99"/>
    <w:rsid w:val="00D14ECA"/>
    <w:pPr>
      <w:spacing w:after="120"/>
      <w:jc w:val="center"/>
    </w:pPr>
    <w:rPr>
      <w:rFonts w:cs="David"/>
      <w:b/>
      <w:bCs/>
    </w:rPr>
  </w:style>
  <w:style w:type="paragraph" w:customStyle="1" w:styleId="Tableofcontents">
    <w:name w:val="Table of contents"/>
    <w:basedOn w:val="Base0"/>
    <w:next w:val="Normal12"/>
    <w:uiPriority w:val="99"/>
    <w:rsid w:val="00D14ECA"/>
    <w:pPr>
      <w:pageBreakBefore/>
      <w:spacing w:after="120"/>
      <w:jc w:val="center"/>
    </w:pPr>
    <w:rPr>
      <w:rFonts w:cs="David"/>
      <w:b/>
      <w:bCs/>
      <w:smallCaps/>
      <w:spacing w:val="60"/>
      <w:sz w:val="28"/>
      <w:szCs w:val="32"/>
    </w:rPr>
  </w:style>
  <w:style w:type="paragraph" w:customStyle="1" w:styleId="Tableofcontents1">
    <w:name w:val="Table of contents 1"/>
    <w:basedOn w:val="Tableofcontents"/>
    <w:next w:val="Normal12"/>
    <w:rsid w:val="00D14ECA"/>
    <w:pPr>
      <w:pageBreakBefore w:val="0"/>
    </w:pPr>
  </w:style>
  <w:style w:type="paragraph" w:customStyle="1" w:styleId="affffff3">
    <w:name w:val="טבלה רגיל"/>
    <w:basedOn w:val="af1"/>
    <w:uiPriority w:val="99"/>
    <w:rsid w:val="00D14ECA"/>
    <w:pPr>
      <w:bidi w:val="0"/>
      <w:spacing w:before="120" w:line="320" w:lineRule="atLeast"/>
    </w:pPr>
    <w:rPr>
      <w:rFonts w:ascii="Times New Roman" w:hAnsi="Times New Roman"/>
      <w:noProof/>
      <w:sz w:val="22"/>
      <w:szCs w:val="24"/>
    </w:rPr>
  </w:style>
  <w:style w:type="paragraph" w:customStyle="1" w:styleId="1f9">
    <w:name w:val="פירוט 1"/>
    <w:basedOn w:val="Normal12"/>
    <w:rsid w:val="00D14ECA"/>
    <w:pPr>
      <w:spacing w:line="280" w:lineRule="atLeast"/>
      <w:ind w:left="2835" w:hanging="2438"/>
    </w:pPr>
    <w:rPr>
      <w:rFonts w:cs="David"/>
      <w:smallCaps/>
      <w:noProof/>
    </w:rPr>
  </w:style>
  <w:style w:type="paragraph" w:customStyle="1" w:styleId="ListHnumber2">
    <w:name w:val="List Hnumber 2"/>
    <w:basedOn w:val="2"/>
    <w:uiPriority w:val="99"/>
    <w:rsid w:val="00D14ECA"/>
    <w:pPr>
      <w:tabs>
        <w:tab w:val="left" w:pos="397"/>
      </w:tabs>
      <w:contextualSpacing w:val="0"/>
    </w:pPr>
    <w:rPr>
      <w:smallCaps/>
      <w:sz w:val="20"/>
    </w:rPr>
  </w:style>
  <w:style w:type="paragraph" w:customStyle="1" w:styleId="ListHnumber3">
    <w:name w:val="List Hnumber 3"/>
    <w:basedOn w:val="3"/>
    <w:uiPriority w:val="99"/>
    <w:rsid w:val="00D14ECA"/>
    <w:pPr>
      <w:widowControl/>
      <w:numPr>
        <w:numId w:val="0"/>
      </w:numPr>
      <w:tabs>
        <w:tab w:val="clear" w:pos="850"/>
        <w:tab w:val="clear" w:pos="1418"/>
        <w:tab w:val="clear" w:pos="1555"/>
        <w:tab w:val="clear" w:pos="2515"/>
        <w:tab w:val="clear" w:pos="4320"/>
        <w:tab w:val="left" w:pos="397"/>
        <w:tab w:val="num" w:pos="1588"/>
        <w:tab w:val="left" w:pos="1985"/>
      </w:tabs>
      <w:autoSpaceDE/>
      <w:autoSpaceDN/>
      <w:bidi w:val="0"/>
      <w:adjustRightInd/>
      <w:spacing w:before="120" w:line="320" w:lineRule="atLeast"/>
      <w:ind w:left="360" w:right="1588" w:hanging="397"/>
      <w:jc w:val="both"/>
      <w:outlineLvl w:val="9"/>
    </w:pPr>
    <w:rPr>
      <w:rFonts w:ascii="Times New Roman" w:hAnsi="Times New Roman" w:cs="David"/>
      <w:bCs w:val="0"/>
      <w:noProof/>
      <w:color w:val="auto"/>
      <w:sz w:val="20"/>
      <w:lang w:eastAsia="he-IL"/>
    </w:rPr>
  </w:style>
  <w:style w:type="paragraph" w:customStyle="1" w:styleId="ListHnumber1">
    <w:name w:val="List Hnumber 1"/>
    <w:basedOn w:val="af1"/>
    <w:uiPriority w:val="99"/>
    <w:rsid w:val="00D14ECA"/>
    <w:pPr>
      <w:numPr>
        <w:numId w:val="48"/>
      </w:numPr>
      <w:tabs>
        <w:tab w:val="left" w:pos="397"/>
      </w:tabs>
      <w:bidi w:val="0"/>
      <w:spacing w:before="120" w:line="320" w:lineRule="atLeast"/>
      <w:ind w:right="794"/>
    </w:pPr>
    <w:rPr>
      <w:rFonts w:ascii="Times New Roman" w:hAnsi="Times New Roman"/>
      <w:smallCaps/>
      <w:noProof/>
      <w:sz w:val="20"/>
      <w:szCs w:val="24"/>
    </w:rPr>
  </w:style>
  <w:style w:type="paragraph" w:customStyle="1" w:styleId="HeadHatzaotHok">
    <w:name w:val="Head HatzaotHok"/>
    <w:basedOn w:val="af1"/>
    <w:rsid w:val="00D14ECA"/>
    <w:pPr>
      <w:keepNext/>
      <w:keepLines/>
      <w:widowControl w:val="0"/>
      <w:autoSpaceDE w:val="0"/>
      <w:autoSpaceDN w:val="0"/>
      <w:bidi w:val="0"/>
      <w:adjustRightInd w:val="0"/>
      <w:snapToGrid w:val="0"/>
      <w:spacing w:before="240" w:line="360" w:lineRule="auto"/>
      <w:jc w:val="center"/>
    </w:pPr>
    <w:rPr>
      <w:rFonts w:ascii="Arial" w:eastAsia="Arial Unicode MS" w:hAnsi="Arial"/>
      <w:b/>
      <w:bCs/>
      <w:color w:val="000000"/>
      <w:sz w:val="20"/>
      <w:lang w:eastAsia="ja-JP"/>
    </w:rPr>
  </w:style>
  <w:style w:type="character" w:customStyle="1" w:styleId="-2">
    <w:name w:val="רגיל-דוד תו"/>
    <w:link w:val="-3"/>
    <w:uiPriority w:val="99"/>
    <w:locked/>
    <w:rsid w:val="00D14ECA"/>
    <w:rPr>
      <w:sz w:val="24"/>
      <w:lang w:eastAsia="he-IL"/>
    </w:rPr>
  </w:style>
  <w:style w:type="paragraph" w:customStyle="1" w:styleId="-3">
    <w:name w:val="רגיל-דוד"/>
    <w:link w:val="-2"/>
    <w:uiPriority w:val="99"/>
    <w:rsid w:val="00D14ECA"/>
    <w:pPr>
      <w:widowControl w:val="0"/>
      <w:autoSpaceDE w:val="0"/>
      <w:autoSpaceDN w:val="0"/>
      <w:adjustRightInd w:val="0"/>
      <w:spacing w:before="0" w:after="0" w:line="240" w:lineRule="auto"/>
    </w:pPr>
    <w:rPr>
      <w:sz w:val="24"/>
      <w:lang w:eastAsia="he-IL"/>
    </w:rPr>
  </w:style>
  <w:style w:type="paragraph" w:customStyle="1" w:styleId="Oded">
    <w:name w:val="Oded"/>
    <w:uiPriority w:val="99"/>
    <w:rsid w:val="00D14ECA"/>
    <w:pPr>
      <w:spacing w:before="0" w:after="0" w:line="360" w:lineRule="auto"/>
      <w:jc w:val="both"/>
    </w:pPr>
    <w:rPr>
      <w:rFonts w:ascii="Courier New" w:eastAsia="Times New Roman" w:hAnsi="Courier New" w:cs="David"/>
      <w:sz w:val="24"/>
      <w:szCs w:val="24"/>
      <w:lang w:eastAsia="he-IL"/>
    </w:rPr>
  </w:style>
  <w:style w:type="paragraph" w:customStyle="1" w:styleId="1fa">
    <w:name w:val="פיסקת רשימה1"/>
    <w:basedOn w:val="af1"/>
    <w:uiPriority w:val="99"/>
    <w:qFormat/>
    <w:rsid w:val="00D14ECA"/>
    <w:pPr>
      <w:bidi w:val="0"/>
      <w:spacing w:line="360" w:lineRule="auto"/>
      <w:ind w:left="720" w:firstLine="720"/>
    </w:pPr>
    <w:rPr>
      <w:rFonts w:ascii="Times New Roman" w:hAnsi="Times New Roman" w:cs="Times New Roman"/>
      <w:sz w:val="24"/>
      <w:szCs w:val="24"/>
      <w:lang w:eastAsia="en-US"/>
    </w:rPr>
  </w:style>
  <w:style w:type="paragraph" w:customStyle="1" w:styleId="affffff4">
    <w:name w:val="טקסט סעיף תו תו תו תו תו תו"/>
    <w:basedOn w:val="af1"/>
    <w:uiPriority w:val="99"/>
    <w:rsid w:val="00D14ECA"/>
    <w:pPr>
      <w:tabs>
        <w:tab w:val="num" w:pos="1107"/>
      </w:tabs>
      <w:bidi w:val="0"/>
      <w:spacing w:line="360" w:lineRule="auto"/>
      <w:ind w:left="1107" w:hanging="567"/>
    </w:pPr>
    <w:rPr>
      <w:rFonts w:ascii="Arial" w:hAnsi="Arial" w:cs="Arial"/>
      <w:sz w:val="22"/>
      <w:szCs w:val="22"/>
      <w:lang w:eastAsia="en-US"/>
    </w:rPr>
  </w:style>
  <w:style w:type="character" w:customStyle="1" w:styleId="affffff5">
    <w:name w:val="טקסט סעיף מודגש תו"/>
    <w:link w:val="affffff6"/>
    <w:uiPriority w:val="99"/>
    <w:locked/>
    <w:rsid w:val="00D14ECA"/>
    <w:rPr>
      <w:rFonts w:ascii="Arial" w:eastAsia="Times New Roman" w:hAnsi="Arial" w:cs="Arial"/>
      <w:b/>
      <w:bCs/>
    </w:rPr>
  </w:style>
  <w:style w:type="paragraph" w:customStyle="1" w:styleId="affffff6">
    <w:name w:val="טקסט סעיף מודגש"/>
    <w:basedOn w:val="affffff4"/>
    <w:link w:val="affffff5"/>
    <w:uiPriority w:val="99"/>
    <w:rsid w:val="00D14ECA"/>
    <w:rPr>
      <w:b/>
      <w:bCs/>
    </w:rPr>
  </w:style>
  <w:style w:type="paragraph" w:customStyle="1" w:styleId="xl30">
    <w:name w:val="xl30"/>
    <w:basedOn w:val="af1"/>
    <w:rsid w:val="00D14ECA"/>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firstLine="720"/>
      <w:jc w:val="center"/>
    </w:pPr>
    <w:rPr>
      <w:rFonts w:ascii="Arial Unicode MS" w:eastAsia="Arial Unicode MS" w:hAnsi="Arial Unicode MS"/>
      <w:b/>
      <w:bCs/>
      <w:color w:val="000000"/>
      <w:sz w:val="24"/>
      <w:szCs w:val="24"/>
    </w:rPr>
  </w:style>
  <w:style w:type="paragraph" w:customStyle="1" w:styleId="1fb">
    <w:name w:val="טקסט בלונים1"/>
    <w:basedOn w:val="af1"/>
    <w:rsid w:val="00D14ECA"/>
    <w:pPr>
      <w:bidi w:val="0"/>
      <w:jc w:val="left"/>
    </w:pPr>
    <w:rPr>
      <w:rFonts w:ascii="Tahoma" w:hAnsi="Tahoma" w:cs="Tahoma"/>
      <w:sz w:val="16"/>
      <w:szCs w:val="16"/>
      <w:lang w:eastAsia="en-US"/>
    </w:rPr>
  </w:style>
  <w:style w:type="paragraph" w:customStyle="1" w:styleId="BalloonText1">
    <w:name w:val="Balloon Text1"/>
    <w:basedOn w:val="af1"/>
    <w:semiHidden/>
    <w:rsid w:val="00D14ECA"/>
    <w:pPr>
      <w:bidi w:val="0"/>
      <w:jc w:val="left"/>
    </w:pPr>
    <w:rPr>
      <w:rFonts w:ascii="Tahoma" w:hAnsi="Tahoma" w:cs="Tahoma"/>
      <w:sz w:val="16"/>
      <w:szCs w:val="16"/>
      <w:lang w:eastAsia="en-US"/>
    </w:rPr>
  </w:style>
  <w:style w:type="paragraph" w:customStyle="1" w:styleId="Para10">
    <w:name w:val="Para1"/>
    <w:basedOn w:val="af1"/>
    <w:rsid w:val="00D14ECA"/>
    <w:pPr>
      <w:tabs>
        <w:tab w:val="left" w:pos="1800"/>
      </w:tabs>
      <w:overflowPunct w:val="0"/>
      <w:autoSpaceDE w:val="0"/>
      <w:autoSpaceDN w:val="0"/>
      <w:bidi w:val="0"/>
      <w:adjustRightInd w:val="0"/>
      <w:ind w:left="567"/>
    </w:pPr>
    <w:rPr>
      <w:rFonts w:ascii="Times New Roman" w:hAnsi="Times New Roman" w:cs="FrankRuehl"/>
      <w:noProof/>
      <w:sz w:val="24"/>
    </w:rPr>
  </w:style>
  <w:style w:type="paragraph" w:customStyle="1" w:styleId="Para20">
    <w:name w:val="Para2"/>
    <w:basedOn w:val="af1"/>
    <w:rsid w:val="00D14ECA"/>
    <w:pPr>
      <w:tabs>
        <w:tab w:val="left" w:pos="1800"/>
      </w:tabs>
      <w:overflowPunct w:val="0"/>
      <w:autoSpaceDE w:val="0"/>
      <w:autoSpaceDN w:val="0"/>
      <w:bidi w:val="0"/>
      <w:adjustRightInd w:val="0"/>
      <w:ind w:left="567"/>
    </w:pPr>
    <w:rPr>
      <w:rFonts w:ascii="Times New Roman" w:hAnsi="Times New Roman" w:cs="FrankRuehl"/>
      <w:noProof/>
      <w:sz w:val="24"/>
    </w:rPr>
  </w:style>
  <w:style w:type="paragraph" w:customStyle="1" w:styleId="Memo">
    <w:name w:val="Memo"/>
    <w:basedOn w:val="af1"/>
    <w:rsid w:val="00D14ECA"/>
    <w:pPr>
      <w:overflowPunct w:val="0"/>
      <w:autoSpaceDE w:val="0"/>
      <w:autoSpaceDN w:val="0"/>
      <w:bidi w:val="0"/>
      <w:adjustRightInd w:val="0"/>
      <w:ind w:left="5760"/>
      <w:jc w:val="left"/>
    </w:pPr>
    <w:rPr>
      <w:rFonts w:ascii="Times New Roman" w:hAnsi="Times New Roman" w:cs="FrankRuehl"/>
      <w:sz w:val="20"/>
    </w:rPr>
  </w:style>
  <w:style w:type="paragraph" w:customStyle="1" w:styleId="Reference">
    <w:name w:val="Reference"/>
    <w:basedOn w:val="af1"/>
    <w:rsid w:val="00D14ECA"/>
    <w:pPr>
      <w:tabs>
        <w:tab w:val="left" w:pos="1474"/>
      </w:tabs>
      <w:overflowPunct w:val="0"/>
      <w:autoSpaceDE w:val="0"/>
      <w:autoSpaceDN w:val="0"/>
      <w:bidi w:val="0"/>
      <w:adjustRightInd w:val="0"/>
      <w:ind w:left="1650" w:hanging="992"/>
      <w:jc w:val="left"/>
    </w:pPr>
    <w:rPr>
      <w:rFonts w:ascii="Times New Roman" w:hAnsi="Times New Roman" w:cs="FrankRuehl"/>
      <w:sz w:val="20"/>
    </w:rPr>
  </w:style>
  <w:style w:type="paragraph" w:customStyle="1" w:styleId="Sign">
    <w:name w:val="Sign"/>
    <w:basedOn w:val="af1"/>
    <w:rsid w:val="00D14ECA"/>
    <w:pPr>
      <w:overflowPunct w:val="0"/>
      <w:autoSpaceDE w:val="0"/>
      <w:autoSpaceDN w:val="0"/>
      <w:bidi w:val="0"/>
      <w:adjustRightInd w:val="0"/>
      <w:ind w:left="3493"/>
      <w:jc w:val="center"/>
    </w:pPr>
    <w:rPr>
      <w:rFonts w:ascii="Times New Roman" w:hAnsi="Times New Roman" w:cs="FrankRuehl"/>
      <w:sz w:val="20"/>
    </w:rPr>
  </w:style>
  <w:style w:type="paragraph" w:customStyle="1" w:styleId="About">
    <w:name w:val="About"/>
    <w:basedOn w:val="af1"/>
    <w:rsid w:val="00D14ECA"/>
    <w:pPr>
      <w:overflowPunct w:val="0"/>
      <w:autoSpaceDE w:val="0"/>
      <w:autoSpaceDN w:val="0"/>
      <w:bidi w:val="0"/>
      <w:adjustRightInd w:val="0"/>
      <w:ind w:left="658" w:hanging="658"/>
      <w:jc w:val="left"/>
    </w:pPr>
    <w:rPr>
      <w:rFonts w:ascii="Times New Roman" w:hAnsi="Times New Roman" w:cs="FrankRuehl"/>
      <w:sz w:val="20"/>
    </w:rPr>
  </w:style>
  <w:style w:type="paragraph" w:customStyle="1" w:styleId="BlockQuotation">
    <w:name w:val="Block Quotation"/>
    <w:basedOn w:val="af1"/>
    <w:rsid w:val="00D14ECA"/>
    <w:pPr>
      <w:widowControl w:val="0"/>
      <w:bidi w:val="0"/>
      <w:spacing w:line="360" w:lineRule="auto"/>
      <w:ind w:left="720" w:hanging="495"/>
      <w:jc w:val="left"/>
    </w:pPr>
    <w:rPr>
      <w:rFonts w:ascii="David" w:hAnsi="David" w:cs="Miriam"/>
      <w:sz w:val="20"/>
      <w:szCs w:val="24"/>
    </w:rPr>
  </w:style>
  <w:style w:type="paragraph" w:customStyle="1" w:styleId="font5">
    <w:name w:val="font5"/>
    <w:basedOn w:val="af1"/>
    <w:rsid w:val="00D14ECA"/>
    <w:pPr>
      <w:bidi w:val="0"/>
      <w:spacing w:before="100" w:beforeAutospacing="1" w:after="100" w:afterAutospacing="1"/>
      <w:jc w:val="left"/>
    </w:pPr>
    <w:rPr>
      <w:rFonts w:ascii="Arial Unicode MS" w:eastAsia="Arial Unicode MS" w:hAnsi="Arial Unicode MS"/>
      <w:b/>
      <w:bCs/>
      <w:color w:val="000000"/>
      <w:sz w:val="24"/>
      <w:szCs w:val="24"/>
    </w:rPr>
  </w:style>
  <w:style w:type="paragraph" w:customStyle="1" w:styleId="xl24">
    <w:name w:val="xl24"/>
    <w:basedOn w:val="af1"/>
    <w:uiPriority w:val="99"/>
    <w:rsid w:val="00D14ECA"/>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sz w:val="24"/>
      <w:szCs w:val="24"/>
    </w:rPr>
  </w:style>
  <w:style w:type="paragraph" w:customStyle="1" w:styleId="xl25">
    <w:name w:val="xl25"/>
    <w:basedOn w:val="af1"/>
    <w:uiPriority w:val="99"/>
    <w:rsid w:val="00D14ECA"/>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sz w:val="24"/>
      <w:szCs w:val="24"/>
    </w:rPr>
  </w:style>
  <w:style w:type="paragraph" w:customStyle="1" w:styleId="xl26">
    <w:name w:val="xl26"/>
    <w:basedOn w:val="af1"/>
    <w:uiPriority w:val="99"/>
    <w:rsid w:val="00D14ECA"/>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rPr>
  </w:style>
  <w:style w:type="paragraph" w:customStyle="1" w:styleId="xl27">
    <w:name w:val="xl27"/>
    <w:basedOn w:val="af1"/>
    <w:uiPriority w:val="99"/>
    <w:rsid w:val="00D14ECA"/>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28">
    <w:name w:val="xl28"/>
    <w:basedOn w:val="af1"/>
    <w:uiPriority w:val="99"/>
    <w:rsid w:val="00D14ECA"/>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29">
    <w:name w:val="xl29"/>
    <w:basedOn w:val="af1"/>
    <w:uiPriority w:val="99"/>
    <w:rsid w:val="00D14EC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31">
    <w:name w:val="xl31"/>
    <w:basedOn w:val="af1"/>
    <w:rsid w:val="00D14ECA"/>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rPr>
  </w:style>
  <w:style w:type="paragraph" w:customStyle="1" w:styleId="xl32">
    <w:name w:val="xl32"/>
    <w:basedOn w:val="af1"/>
    <w:rsid w:val="00D14ECA"/>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3">
    <w:name w:val="xl33"/>
    <w:basedOn w:val="af1"/>
    <w:rsid w:val="00D14ECA"/>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sz w:val="24"/>
      <w:szCs w:val="24"/>
    </w:rPr>
  </w:style>
  <w:style w:type="paragraph" w:customStyle="1" w:styleId="xl34">
    <w:name w:val="xl34"/>
    <w:basedOn w:val="af1"/>
    <w:rsid w:val="00D14ECA"/>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sz w:val="24"/>
      <w:szCs w:val="24"/>
    </w:rPr>
  </w:style>
  <w:style w:type="paragraph" w:customStyle="1" w:styleId="xl35">
    <w:name w:val="xl35"/>
    <w:basedOn w:val="af1"/>
    <w:rsid w:val="00D14ECA"/>
    <w:pPr>
      <w:pBdr>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6">
    <w:name w:val="xl36"/>
    <w:basedOn w:val="af1"/>
    <w:rsid w:val="00D14ECA"/>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sz w:val="24"/>
      <w:szCs w:val="24"/>
    </w:rPr>
  </w:style>
  <w:style w:type="paragraph" w:customStyle="1" w:styleId="xl37">
    <w:name w:val="xl37"/>
    <w:basedOn w:val="af1"/>
    <w:rsid w:val="00D14ECA"/>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8">
    <w:name w:val="xl38"/>
    <w:basedOn w:val="af1"/>
    <w:rsid w:val="00D14ECA"/>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9">
    <w:name w:val="xl39"/>
    <w:basedOn w:val="af1"/>
    <w:rsid w:val="00D14EC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40">
    <w:name w:val="xl40"/>
    <w:basedOn w:val="af1"/>
    <w:rsid w:val="00D14ECA"/>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a8">
    <w:name w:val="שניאור"/>
    <w:basedOn w:val="af1"/>
    <w:rsid w:val="00D14ECA"/>
    <w:pPr>
      <w:numPr>
        <w:numId w:val="49"/>
      </w:numPr>
      <w:bidi w:val="0"/>
      <w:spacing w:before="120" w:after="120"/>
      <w:jc w:val="left"/>
    </w:pPr>
    <w:rPr>
      <w:rFonts w:ascii="Tahoma" w:hAnsi="Tahoma" w:cs="Tahoma"/>
      <w:sz w:val="20"/>
      <w:szCs w:val="20"/>
    </w:rPr>
  </w:style>
  <w:style w:type="paragraph" w:customStyle="1" w:styleId="NormalPar">
    <w:name w:val="NormalPar"/>
    <w:rsid w:val="00D14ECA"/>
    <w:pPr>
      <w:bidi/>
      <w:snapToGrid w:val="0"/>
      <w:spacing w:before="0" w:after="0" w:line="240" w:lineRule="auto"/>
    </w:pPr>
    <w:rPr>
      <w:rFonts w:ascii="Times New Roman" w:eastAsia="Times New Roman" w:hAnsi="Times New Roman" w:cs="David"/>
      <w:sz w:val="24"/>
      <w:szCs w:val="24"/>
      <w:lang w:eastAsia="he-IL"/>
    </w:rPr>
  </w:style>
  <w:style w:type="paragraph" w:customStyle="1" w:styleId="To">
    <w:name w:val="To"/>
    <w:basedOn w:val="af1"/>
    <w:rsid w:val="00D14ECA"/>
    <w:pPr>
      <w:overflowPunct w:val="0"/>
      <w:autoSpaceDE w:val="0"/>
      <w:autoSpaceDN w:val="0"/>
      <w:bidi w:val="0"/>
      <w:adjustRightInd w:val="0"/>
      <w:ind w:left="658" w:hanging="658"/>
      <w:jc w:val="left"/>
    </w:pPr>
    <w:rPr>
      <w:rFonts w:ascii="Times New Roman" w:hAnsi="Times New Roman" w:cs="FrankRuehl"/>
      <w:b/>
      <w:bCs/>
      <w:sz w:val="20"/>
    </w:rPr>
  </w:style>
  <w:style w:type="paragraph" w:customStyle="1" w:styleId="mnormal">
    <w:name w:val="mnormal"/>
    <w:basedOn w:val="af1"/>
    <w:rsid w:val="00D14ECA"/>
    <w:pPr>
      <w:bidi w:val="0"/>
      <w:spacing w:line="300" w:lineRule="atLeast"/>
    </w:pPr>
    <w:rPr>
      <w:rFonts w:ascii="Times New Roman" w:hAnsi="Times New Roman"/>
      <w:noProof/>
    </w:rPr>
  </w:style>
  <w:style w:type="paragraph" w:customStyle="1" w:styleId="affffff7">
    <w:name w:val="שניה משפטי"/>
    <w:basedOn w:val="af1"/>
    <w:rsid w:val="00D14ECA"/>
    <w:pPr>
      <w:bidi w:val="0"/>
      <w:spacing w:line="300" w:lineRule="atLeast"/>
      <w:ind w:left="1418" w:hanging="851"/>
    </w:pPr>
    <w:rPr>
      <w:rFonts w:ascii="Times New Roman" w:hAnsi="Times New Roman"/>
      <w:noProof/>
    </w:rPr>
  </w:style>
  <w:style w:type="paragraph" w:customStyle="1" w:styleId="c42">
    <w:name w:val="c42"/>
    <w:basedOn w:val="af1"/>
    <w:uiPriority w:val="99"/>
    <w:rsid w:val="00D14ECA"/>
    <w:pPr>
      <w:widowControl w:val="0"/>
      <w:bidi w:val="0"/>
      <w:spacing w:line="240" w:lineRule="atLeast"/>
      <w:jc w:val="center"/>
    </w:pPr>
    <w:rPr>
      <w:rFonts w:ascii="Times New Roman" w:hAnsi="Times New Roman" w:cs="Times New Roman"/>
      <w:sz w:val="24"/>
      <w:szCs w:val="20"/>
      <w:lang w:eastAsia="en-US" w:bidi="ar-SA"/>
    </w:rPr>
  </w:style>
  <w:style w:type="character" w:customStyle="1" w:styleId="3ff">
    <w:name w:val="כותרת 3 חדשה תו"/>
    <w:basedOn w:val="af9"/>
    <w:link w:val="31"/>
    <w:locked/>
    <w:rsid w:val="00D14ECA"/>
    <w:rPr>
      <w:rFonts w:ascii="David" w:eastAsia="Times New Roman" w:hAnsi="David" w:cs="David"/>
      <w:b/>
      <w:bCs/>
      <w:smallCaps/>
      <w:spacing w:val="22"/>
      <w:sz w:val="24"/>
      <w:szCs w:val="28"/>
      <w:lang w:eastAsia="he-IL"/>
    </w:rPr>
  </w:style>
  <w:style w:type="paragraph" w:customStyle="1" w:styleId="31">
    <w:name w:val="כותרת 3 חדשה"/>
    <w:basedOn w:val="a7"/>
    <w:link w:val="3ff"/>
    <w:qFormat/>
    <w:rsid w:val="00D14ECA"/>
    <w:pPr>
      <w:keepNext/>
      <w:numPr>
        <w:ilvl w:val="2"/>
        <w:numId w:val="50"/>
      </w:numPr>
      <w:tabs>
        <w:tab w:val="left" w:pos="707"/>
        <w:tab w:val="left" w:pos="990"/>
      </w:tabs>
      <w:bidi w:val="0"/>
      <w:spacing w:before="240"/>
      <w:ind w:left="1701"/>
      <w:contextualSpacing w:val="0"/>
      <w:outlineLvl w:val="2"/>
    </w:pPr>
    <w:rPr>
      <w:rFonts w:eastAsia="Times New Roman"/>
      <w:b/>
      <w:bCs/>
      <w:smallCaps/>
      <w:spacing w:val="22"/>
      <w:szCs w:val="28"/>
      <w:lang w:eastAsia="he-IL"/>
    </w:rPr>
  </w:style>
  <w:style w:type="character" w:customStyle="1" w:styleId="1fc">
    <w:name w:val="1. תו"/>
    <w:basedOn w:val="af2"/>
    <w:link w:val="1fd"/>
    <w:locked/>
    <w:rsid w:val="00D14ECA"/>
    <w:rPr>
      <w:rFonts w:ascii="Narkisim" w:hAnsi="Narkisim" w:cs="Narkisim"/>
      <w:b/>
      <w:bCs/>
      <w:sz w:val="24"/>
      <w:szCs w:val="28"/>
    </w:rPr>
  </w:style>
  <w:style w:type="paragraph" w:customStyle="1" w:styleId="1fd">
    <w:name w:val="1."/>
    <w:basedOn w:val="a7"/>
    <w:next w:val="112"/>
    <w:link w:val="1fc"/>
    <w:autoRedefine/>
    <w:qFormat/>
    <w:rsid w:val="00D14ECA"/>
    <w:pPr>
      <w:keepNext/>
      <w:keepLines/>
      <w:widowControl w:val="0"/>
      <w:numPr>
        <w:ilvl w:val="0"/>
        <w:numId w:val="0"/>
      </w:numPr>
      <w:spacing w:before="160"/>
      <w:ind w:left="509" w:right="-851"/>
      <w:contextualSpacing w:val="0"/>
      <w:outlineLvl w:val="2"/>
    </w:pPr>
    <w:rPr>
      <w:rFonts w:ascii="Narkisim" w:hAnsi="Narkisim" w:cs="Narkisim"/>
      <w:b/>
      <w:bCs/>
      <w:szCs w:val="28"/>
    </w:rPr>
  </w:style>
  <w:style w:type="character" w:customStyle="1" w:styleId="affffa">
    <w:name w:val="סתם תו"/>
    <w:basedOn w:val="af2"/>
    <w:link w:val="affff9"/>
    <w:locked/>
    <w:rsid w:val="00D14ECA"/>
    <w:rPr>
      <w:rFonts w:ascii="Narkisim" w:eastAsia="Times New Roman" w:hAnsi="Narkisim" w:cs="Narkisim"/>
      <w:b/>
      <w:bCs/>
      <w:sz w:val="24"/>
      <w:szCs w:val="24"/>
    </w:rPr>
  </w:style>
  <w:style w:type="character" w:customStyle="1" w:styleId="1fe">
    <w:name w:val="ממוספר 1 תו"/>
    <w:basedOn w:val="2c"/>
    <w:link w:val="1ff"/>
    <w:locked/>
    <w:rsid w:val="00D14ECA"/>
    <w:rPr>
      <w:rFonts w:ascii="Narkisim" w:eastAsia="Times New Roman" w:hAnsi="Narkisim" w:cs="Narkisim"/>
      <w:sz w:val="24"/>
      <w:szCs w:val="24"/>
    </w:rPr>
  </w:style>
  <w:style w:type="paragraph" w:customStyle="1" w:styleId="1ff">
    <w:name w:val="ממוספר 1"/>
    <w:basedOn w:val="24"/>
    <w:next w:val="24"/>
    <w:link w:val="1fe"/>
    <w:autoRedefine/>
    <w:qFormat/>
    <w:rsid w:val="00D14ECA"/>
    <w:pPr>
      <w:keepLines w:val="0"/>
      <w:numPr>
        <w:ilvl w:val="0"/>
        <w:numId w:val="0"/>
      </w:numPr>
      <w:tabs>
        <w:tab w:val="num" w:pos="3960"/>
      </w:tabs>
      <w:spacing w:before="0" w:after="60" w:line="360" w:lineRule="auto"/>
      <w:ind w:left="1457" w:right="3600" w:hanging="360"/>
      <w:outlineLvl w:val="0"/>
    </w:pPr>
  </w:style>
  <w:style w:type="paragraph" w:customStyle="1" w:styleId="2fd">
    <w:name w:val="כותרת2 מכרז"/>
    <w:basedOn w:val="af1"/>
    <w:uiPriority w:val="99"/>
    <w:rsid w:val="00D14ECA"/>
    <w:pPr>
      <w:keepNext/>
      <w:tabs>
        <w:tab w:val="left" w:pos="283"/>
      </w:tabs>
      <w:spacing w:before="240" w:after="240" w:line="360" w:lineRule="auto"/>
      <w:jc w:val="left"/>
      <w:outlineLvl w:val="0"/>
    </w:pPr>
    <w:rPr>
      <w:rFonts w:ascii="Times New Roman" w:hAnsi="Times New Roman" w:cs="FrankRuehl"/>
      <w:b/>
      <w:bCs/>
      <w:i/>
      <w:iCs/>
      <w:caps/>
      <w:spacing w:val="40"/>
      <w:kern w:val="40"/>
      <w:szCs w:val="30"/>
      <w:lang w:eastAsia="en-US"/>
    </w:rPr>
  </w:style>
  <w:style w:type="character" w:customStyle="1" w:styleId="RonnyHeading1">
    <w:name w:val="RonnyHeading תו1"/>
    <w:basedOn w:val="RonnyBase1"/>
    <w:link w:val="RonnyHeading"/>
    <w:uiPriority w:val="99"/>
    <w:locked/>
    <w:rsid w:val="00D14ECA"/>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D14ECA"/>
    <w:pPr>
      <w:ind w:hanging="1134"/>
    </w:pPr>
  </w:style>
  <w:style w:type="paragraph" w:customStyle="1" w:styleId="Normal5">
    <w:name w:val="Normal5"/>
    <w:basedOn w:val="Normal40"/>
    <w:uiPriority w:val="99"/>
    <w:rsid w:val="00D14ECA"/>
    <w:pPr>
      <w:keepLines/>
      <w:spacing w:line="480" w:lineRule="auto"/>
      <w:ind w:left="709"/>
    </w:pPr>
    <w:rPr>
      <w:rFonts w:cs="David"/>
      <w:sz w:val="24"/>
      <w:lang w:eastAsia="en-US"/>
    </w:rPr>
  </w:style>
  <w:style w:type="paragraph" w:customStyle="1" w:styleId="Normal6">
    <w:name w:val="Normal6"/>
    <w:basedOn w:val="RonnyBase"/>
    <w:uiPriority w:val="99"/>
    <w:rsid w:val="00D14ECA"/>
    <w:pPr>
      <w:numPr>
        <w:numId w:val="51"/>
      </w:numPr>
      <w:tabs>
        <w:tab w:val="clear" w:pos="504"/>
      </w:tabs>
      <w:ind w:left="2520" w:firstLine="0"/>
    </w:pPr>
  </w:style>
  <w:style w:type="paragraph" w:customStyle="1" w:styleId="text2">
    <w:name w:val="text 2"/>
    <w:basedOn w:val="af1"/>
    <w:uiPriority w:val="99"/>
    <w:rsid w:val="00D14ECA"/>
    <w:pPr>
      <w:numPr>
        <w:numId w:val="52"/>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firstLine="0"/>
      <w:jc w:val="left"/>
    </w:pPr>
    <w:rPr>
      <w:rFonts w:ascii="Times New Roman" w:hAnsi="Times New Roman"/>
      <w:noProof/>
      <w:sz w:val="20"/>
      <w:szCs w:val="20"/>
      <w:lang w:eastAsia="en-US"/>
    </w:rPr>
  </w:style>
  <w:style w:type="paragraph" w:customStyle="1" w:styleId="ListBullet1">
    <w:name w:val="List Bullet  1"/>
    <w:basedOn w:val="afffff"/>
    <w:uiPriority w:val="99"/>
    <w:rsid w:val="00D14ECA"/>
    <w:pPr>
      <w:keepLines/>
      <w:widowControl w:val="0"/>
      <w:overflowPunct w:val="0"/>
      <w:autoSpaceDE w:val="0"/>
      <w:autoSpaceDN w:val="0"/>
      <w:adjustRightInd w:val="0"/>
      <w:spacing w:before="60" w:after="0"/>
      <w:ind w:left="1133" w:hanging="424"/>
    </w:pPr>
    <w:rPr>
      <w:sz w:val="22"/>
      <w:szCs w:val="22"/>
      <w:lang w:eastAsia="he-IL"/>
    </w:rPr>
  </w:style>
  <w:style w:type="paragraph" w:customStyle="1" w:styleId="ListHnumber">
    <w:name w:val="List Hnumber"/>
    <w:basedOn w:val="afffff"/>
    <w:uiPriority w:val="99"/>
    <w:rsid w:val="00D14ECA"/>
    <w:pPr>
      <w:keepLines/>
      <w:widowControl w:val="0"/>
      <w:overflowPunct w:val="0"/>
      <w:autoSpaceDE w:val="0"/>
      <w:autoSpaceDN w:val="0"/>
      <w:adjustRightInd w:val="0"/>
      <w:spacing w:before="60" w:after="0"/>
      <w:ind w:left="424" w:hanging="424"/>
    </w:pPr>
    <w:rPr>
      <w:sz w:val="22"/>
      <w:szCs w:val="22"/>
      <w:lang w:eastAsia="he-IL"/>
    </w:rPr>
  </w:style>
  <w:style w:type="paragraph" w:customStyle="1" w:styleId="ListHnumber4">
    <w:name w:val="List Hnumber 4"/>
    <w:basedOn w:val="Normal40"/>
    <w:uiPriority w:val="99"/>
    <w:rsid w:val="00D14ECA"/>
    <w:pPr>
      <w:keepLines/>
      <w:numPr>
        <w:numId w:val="53"/>
      </w:numPr>
      <w:tabs>
        <w:tab w:val="clear" w:pos="397"/>
        <w:tab w:val="num" w:pos="360"/>
      </w:tabs>
      <w:spacing w:line="480" w:lineRule="auto"/>
      <w:ind w:left="709" w:firstLine="0"/>
    </w:pPr>
    <w:rPr>
      <w:rFonts w:cs="David"/>
      <w:sz w:val="24"/>
      <w:lang w:eastAsia="en-US"/>
    </w:rPr>
  </w:style>
  <w:style w:type="paragraph" w:customStyle="1" w:styleId="-5">
    <w:name w:val="טבלת דרישות  - כותרת"/>
    <w:basedOn w:val="af1"/>
    <w:uiPriority w:val="99"/>
    <w:rsid w:val="00D14ECA"/>
    <w:pPr>
      <w:keepNext/>
      <w:overflowPunct w:val="0"/>
      <w:autoSpaceDE w:val="0"/>
      <w:autoSpaceDN w:val="0"/>
      <w:adjustRightInd w:val="0"/>
      <w:spacing w:before="120"/>
      <w:jc w:val="center"/>
    </w:pPr>
    <w:rPr>
      <w:rFonts w:ascii="Times New Roman" w:hAnsi="Times New Roman"/>
      <w:b/>
      <w:bCs/>
      <w:sz w:val="24"/>
      <w:szCs w:val="24"/>
    </w:rPr>
  </w:style>
  <w:style w:type="paragraph" w:customStyle="1" w:styleId="-6">
    <w:name w:val="טבלת דרישות - שורה"/>
    <w:basedOn w:val="af1"/>
    <w:uiPriority w:val="99"/>
    <w:rsid w:val="00D14ECA"/>
    <w:pPr>
      <w:keepLines/>
      <w:overflowPunct w:val="0"/>
      <w:autoSpaceDE w:val="0"/>
      <w:autoSpaceDN w:val="0"/>
      <w:adjustRightInd w:val="0"/>
      <w:spacing w:before="120"/>
      <w:jc w:val="left"/>
    </w:pPr>
    <w:rPr>
      <w:rFonts w:ascii="Times New Roman" w:hAnsi="Times New Roman"/>
      <w:sz w:val="24"/>
      <w:szCs w:val="24"/>
    </w:rPr>
  </w:style>
  <w:style w:type="paragraph" w:customStyle="1" w:styleId="-7">
    <w:name w:val="טבלת דרישות - כותרת ביניים"/>
    <w:basedOn w:val="-6"/>
    <w:uiPriority w:val="99"/>
    <w:rsid w:val="00D14ECA"/>
    <w:pPr>
      <w:keepNext/>
      <w:jc w:val="center"/>
    </w:pPr>
    <w:rPr>
      <w:b/>
      <w:bCs/>
    </w:rPr>
  </w:style>
  <w:style w:type="paragraph" w:customStyle="1" w:styleId="ListNumber1">
    <w:name w:val="List Number 1"/>
    <w:basedOn w:val="afffff0"/>
    <w:uiPriority w:val="99"/>
    <w:rsid w:val="00D14ECA"/>
    <w:pPr>
      <w:widowControl w:val="0"/>
      <w:spacing w:before="60" w:after="0"/>
      <w:ind w:left="1133" w:hanging="424"/>
      <w:jc w:val="both"/>
    </w:pPr>
    <w:rPr>
      <w:rFonts w:cs="David"/>
      <w:sz w:val="22"/>
      <w:szCs w:val="24"/>
      <w:lang w:eastAsia="he-IL"/>
    </w:rPr>
  </w:style>
  <w:style w:type="paragraph" w:customStyle="1" w:styleId="Normal3Kot">
    <w:name w:val="Normal3Kot"/>
    <w:basedOn w:val="Normal3"/>
    <w:next w:val="Normal3"/>
    <w:uiPriority w:val="99"/>
    <w:rsid w:val="00D14ECA"/>
    <w:pPr>
      <w:ind w:left="1440"/>
    </w:pPr>
    <w:rPr>
      <w:b/>
      <w:bCs/>
    </w:rPr>
  </w:style>
  <w:style w:type="paragraph" w:customStyle="1" w:styleId="ab">
    <w:name w:val="אב"/>
    <w:basedOn w:val="af1"/>
    <w:uiPriority w:val="99"/>
    <w:rsid w:val="00D14ECA"/>
    <w:pPr>
      <w:numPr>
        <w:numId w:val="54"/>
      </w:numPr>
      <w:spacing w:before="240" w:line="360" w:lineRule="auto"/>
      <w:ind w:left="1254" w:hanging="596"/>
      <w:jc w:val="left"/>
    </w:pPr>
    <w:rPr>
      <w:rFonts w:ascii="Times New Roman" w:hAnsi="Times New Roman" w:cs="Narkisim"/>
      <w:noProof/>
      <w:lang w:eastAsia="en-US"/>
    </w:rPr>
  </w:style>
  <w:style w:type="paragraph" w:customStyle="1" w:styleId="a1">
    <w:name w:val="בולט בטבלא"/>
    <w:basedOn w:val="af1"/>
    <w:uiPriority w:val="99"/>
    <w:rsid w:val="00D14ECA"/>
    <w:pPr>
      <w:numPr>
        <w:numId w:val="55"/>
      </w:numPr>
      <w:tabs>
        <w:tab w:val="left" w:pos="317"/>
      </w:tabs>
      <w:spacing w:before="120" w:line="360" w:lineRule="auto"/>
      <w:ind w:left="849" w:hanging="283"/>
      <w:jc w:val="left"/>
    </w:pPr>
    <w:rPr>
      <w:rFonts w:ascii="Times New Roman" w:hAnsi="Times New Roman"/>
      <w:szCs w:val="24"/>
      <w:lang w:eastAsia="en-US"/>
    </w:rPr>
  </w:style>
  <w:style w:type="paragraph" w:customStyle="1" w:styleId="af">
    <w:name w:val="בולט פנימי בפסקה"/>
    <w:basedOn w:val="af1"/>
    <w:uiPriority w:val="99"/>
    <w:rsid w:val="00D14ECA"/>
    <w:pPr>
      <w:numPr>
        <w:numId w:val="56"/>
      </w:numPr>
      <w:spacing w:before="120" w:line="360" w:lineRule="auto"/>
      <w:jc w:val="left"/>
    </w:pPr>
    <w:rPr>
      <w:rFonts w:ascii="Times New Roman" w:hAnsi="Times New Roman"/>
      <w:sz w:val="20"/>
      <w:lang w:eastAsia="en-US"/>
    </w:rPr>
  </w:style>
  <w:style w:type="paragraph" w:customStyle="1" w:styleId="ac">
    <w:name w:val="בולט פסקה"/>
    <w:basedOn w:val="a"/>
    <w:uiPriority w:val="99"/>
    <w:rsid w:val="00D14ECA"/>
    <w:pPr>
      <w:numPr>
        <w:numId w:val="57"/>
      </w:numPr>
      <w:tabs>
        <w:tab w:val="left" w:pos="1587"/>
      </w:tabs>
      <w:snapToGrid w:val="0"/>
    </w:pPr>
  </w:style>
  <w:style w:type="paragraph" w:customStyle="1" w:styleId="affffff8">
    <w:name w:val="דרישה בטבלא"/>
    <w:basedOn w:val="RonnyBase"/>
    <w:uiPriority w:val="99"/>
    <w:rsid w:val="00D14ECA"/>
    <w:pPr>
      <w:spacing w:before="40" w:after="40"/>
    </w:pPr>
  </w:style>
  <w:style w:type="paragraph" w:customStyle="1" w:styleId="1ff0">
    <w:name w:val="מסגרת1"/>
    <w:basedOn w:val="RonnyBase"/>
    <w:uiPriority w:val="99"/>
    <w:rsid w:val="00D14ECA"/>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pPr>
    <w:rPr>
      <w:lang w:eastAsia="he-IL"/>
    </w:rPr>
  </w:style>
  <w:style w:type="paragraph" w:customStyle="1" w:styleId="2fe">
    <w:name w:val="מסגרת2"/>
    <w:basedOn w:val="1ff0"/>
    <w:uiPriority w:val="99"/>
    <w:rsid w:val="00D14ECA"/>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9">
    <w:name w:val="זכויות"/>
    <w:basedOn w:val="2fe"/>
    <w:uiPriority w:val="99"/>
    <w:rsid w:val="00D14ECA"/>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a">
    <w:name w:val="כותרת בטבלא"/>
    <w:basedOn w:val="af"/>
    <w:uiPriority w:val="99"/>
    <w:rsid w:val="00D14ECA"/>
    <w:pPr>
      <w:numPr>
        <w:numId w:val="0"/>
      </w:numPr>
      <w:spacing w:before="40" w:after="40" w:line="240" w:lineRule="auto"/>
      <w:jc w:val="center"/>
    </w:pPr>
    <w:rPr>
      <w:b/>
      <w:bCs/>
      <w:szCs w:val="24"/>
    </w:rPr>
  </w:style>
  <w:style w:type="paragraph" w:customStyle="1" w:styleId="affffffb">
    <w:name w:val="מוסתר"/>
    <w:basedOn w:val="affffff9"/>
    <w:uiPriority w:val="99"/>
    <w:rsid w:val="00D14ECA"/>
    <w:pPr>
      <w:jc w:val="left"/>
    </w:pPr>
    <w:rPr>
      <w:smallCaps/>
      <w:vanish/>
      <w:sz w:val="16"/>
      <w:szCs w:val="16"/>
    </w:rPr>
  </w:style>
  <w:style w:type="paragraph" w:customStyle="1" w:styleId="affffffc">
    <w:name w:val="מלל בטבלא"/>
    <w:basedOn w:val="37"/>
    <w:uiPriority w:val="99"/>
    <w:rsid w:val="00D14ECA"/>
    <w:pPr>
      <w:widowControl/>
      <w:tabs>
        <w:tab w:val="num" w:pos="-668"/>
      </w:tabs>
      <w:bidi/>
      <w:spacing w:before="40" w:after="40" w:line="25" w:lineRule="atLeast"/>
      <w:ind w:left="1440" w:hanging="360"/>
      <w:jc w:val="left"/>
    </w:pPr>
    <w:rPr>
      <w:rFonts w:ascii="David" w:eastAsia="Times New Roman" w:hAnsi="David"/>
      <w:bCs w:val="0"/>
      <w:i/>
      <w:iCs/>
      <w:caps w:val="0"/>
      <w:smallCaps/>
      <w:spacing w:val="0"/>
      <w:sz w:val="24"/>
      <w:szCs w:val="24"/>
    </w:rPr>
  </w:style>
  <w:style w:type="paragraph" w:customStyle="1" w:styleId="affffffd">
    <w:name w:val="מסגרת הצללה"/>
    <w:basedOn w:val="RonnyBase"/>
    <w:uiPriority w:val="99"/>
    <w:rsid w:val="00D14ECA"/>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Number6">
    <w:name w:val="List Number 6"/>
    <w:basedOn w:val="RonnyBase"/>
    <w:uiPriority w:val="99"/>
    <w:rsid w:val="00D14ECA"/>
    <w:pPr>
      <w:numPr>
        <w:numId w:val="58"/>
      </w:numPr>
      <w:tabs>
        <w:tab w:val="num" w:pos="360"/>
        <w:tab w:val="left" w:pos="2880"/>
        <w:tab w:val="left" w:pos="3240"/>
        <w:tab w:val="left" w:pos="3600"/>
      </w:tabs>
      <w:overflowPunct w:val="0"/>
      <w:autoSpaceDE w:val="0"/>
      <w:autoSpaceDN w:val="0"/>
      <w:adjustRightInd w:val="0"/>
      <w:ind w:left="2880" w:firstLine="0"/>
    </w:pPr>
    <w:rPr>
      <w:lang w:eastAsia="he-IL"/>
    </w:rPr>
  </w:style>
  <w:style w:type="paragraph" w:customStyle="1" w:styleId="ListHnumber5">
    <w:name w:val="List Hnumber 5"/>
    <w:basedOn w:val="Normal5"/>
    <w:rsid w:val="00D14ECA"/>
    <w:pPr>
      <w:numPr>
        <w:numId w:val="59"/>
      </w:numPr>
      <w:tabs>
        <w:tab w:val="clear" w:pos="1985"/>
        <w:tab w:val="num" w:pos="360"/>
      </w:tabs>
      <w:ind w:left="709" w:firstLine="0"/>
    </w:pPr>
  </w:style>
  <w:style w:type="paragraph" w:customStyle="1" w:styleId="ListHnumber7">
    <w:name w:val="List Hnumber 7"/>
    <w:basedOn w:val="Normal7"/>
    <w:uiPriority w:val="99"/>
    <w:rsid w:val="00D14ECA"/>
    <w:pPr>
      <w:keepLines/>
      <w:numPr>
        <w:numId w:val="60"/>
      </w:numPr>
      <w:tabs>
        <w:tab w:val="clear" w:pos="2835"/>
        <w:tab w:val="left" w:pos="3240"/>
      </w:tabs>
      <w:spacing w:line="240" w:lineRule="auto"/>
      <w:ind w:left="3240" w:hanging="360"/>
    </w:pPr>
    <w:rPr>
      <w:szCs w:val="22"/>
      <w:lang w:eastAsia="en-US"/>
    </w:rPr>
  </w:style>
  <w:style w:type="paragraph" w:customStyle="1" w:styleId="ListBullet6">
    <w:name w:val="List Bullet 6"/>
    <w:basedOn w:val="Normal6"/>
    <w:uiPriority w:val="99"/>
    <w:rsid w:val="00D14ECA"/>
    <w:pPr>
      <w:numPr>
        <w:numId w:val="61"/>
      </w:numPr>
      <w:tabs>
        <w:tab w:val="clear" w:pos="2880"/>
        <w:tab w:val="num" w:pos="360"/>
      </w:tabs>
      <w:ind w:left="2520" w:firstLine="0"/>
    </w:pPr>
  </w:style>
  <w:style w:type="paragraph" w:customStyle="1" w:styleId="ListBullet7">
    <w:name w:val="List Bullet 7"/>
    <w:basedOn w:val="ListBullet6"/>
    <w:uiPriority w:val="99"/>
    <w:rsid w:val="00D14ECA"/>
    <w:pPr>
      <w:numPr>
        <w:numId w:val="62"/>
      </w:numPr>
      <w:tabs>
        <w:tab w:val="clear" w:pos="3240"/>
        <w:tab w:val="num" w:pos="360"/>
        <w:tab w:val="left" w:pos="2268"/>
        <w:tab w:val="left" w:pos="2552"/>
      </w:tabs>
      <w:ind w:left="2520" w:firstLine="0"/>
    </w:pPr>
  </w:style>
  <w:style w:type="paragraph" w:customStyle="1" w:styleId="a0">
    <w:name w:val="בולט בטבלה"/>
    <w:uiPriority w:val="99"/>
    <w:rsid w:val="00D14ECA"/>
    <w:pPr>
      <w:numPr>
        <w:numId w:val="63"/>
      </w:numPr>
      <w:bidi/>
      <w:spacing w:before="0" w:after="0" w:line="300" w:lineRule="auto"/>
      <w:ind w:left="0" w:right="624"/>
    </w:pPr>
    <w:rPr>
      <w:rFonts w:ascii="Times New Roman" w:eastAsia="Times New Roman" w:hAnsi="Times New Roman" w:cs="David"/>
      <w:sz w:val="20"/>
      <w:szCs w:val="24"/>
    </w:rPr>
  </w:style>
  <w:style w:type="paragraph" w:customStyle="1" w:styleId="affffffe">
    <w:name w:val="מלל בתרשים"/>
    <w:basedOn w:val="af1"/>
    <w:uiPriority w:val="99"/>
    <w:rsid w:val="00D14ECA"/>
    <w:pPr>
      <w:bidi w:val="0"/>
      <w:snapToGrid w:val="0"/>
      <w:jc w:val="center"/>
    </w:pPr>
    <w:rPr>
      <w:rFonts w:ascii="Times New Roman" w:hAnsi="Times New Roman"/>
      <w:color w:val="000000"/>
      <w:sz w:val="20"/>
      <w:szCs w:val="20"/>
    </w:rPr>
  </w:style>
  <w:style w:type="paragraph" w:customStyle="1" w:styleId="afffffff">
    <w:name w:val="בסיס"/>
    <w:uiPriority w:val="99"/>
    <w:rsid w:val="00D14ECA"/>
    <w:pPr>
      <w:bidi/>
      <w:spacing w:before="120" w:after="0" w:line="320" w:lineRule="atLeast"/>
      <w:jc w:val="both"/>
    </w:pPr>
    <w:rPr>
      <w:rFonts w:ascii="Times New Roman" w:eastAsia="Times New Roman" w:hAnsi="Times New Roman" w:cs="David"/>
      <w:sz w:val="20"/>
      <w:szCs w:val="24"/>
    </w:rPr>
  </w:style>
  <w:style w:type="paragraph" w:customStyle="1" w:styleId="afffffff0">
    <w:name w:val="כותרת נושא"/>
    <w:basedOn w:val="afff9"/>
    <w:uiPriority w:val="99"/>
    <w:rsid w:val="00D14ECA"/>
    <w:pPr>
      <w:numPr>
        <w:ilvl w:val="0"/>
      </w:numPr>
      <w:spacing w:before="120" w:after="360" w:line="240" w:lineRule="auto"/>
    </w:pPr>
    <w:rPr>
      <w:rFonts w:ascii="Times New Roman" w:hAnsi="Times New Roman" w:cs="Narkisim"/>
      <w:b/>
      <w:bCs/>
      <w:i w:val="0"/>
      <w:iCs w:val="0"/>
      <w:color w:val="auto"/>
      <w:spacing w:val="70"/>
      <w:sz w:val="32"/>
      <w:szCs w:val="32"/>
      <w:rtl w:val="0"/>
      <w:cs w:val="0"/>
    </w:rPr>
  </w:style>
  <w:style w:type="paragraph" w:customStyle="1" w:styleId="82">
    <w:name w:val="8"/>
    <w:basedOn w:val="afffffff"/>
    <w:next w:val="aff9"/>
    <w:uiPriority w:val="99"/>
    <w:rsid w:val="00D14ECA"/>
    <w:pPr>
      <w:keepLines/>
      <w:ind w:left="568" w:right="284" w:hanging="284"/>
    </w:pPr>
    <w:rPr>
      <w:sz w:val="16"/>
      <w:szCs w:val="20"/>
    </w:rPr>
  </w:style>
  <w:style w:type="paragraph" w:customStyle="1" w:styleId="TEXT1">
    <w:name w:val="TEXT1"/>
    <w:basedOn w:val="1a"/>
    <w:uiPriority w:val="99"/>
    <w:rsid w:val="00D14ECA"/>
    <w:pPr>
      <w:keepNext/>
      <w:pageBreakBefore/>
      <w:widowControl/>
      <w:tabs>
        <w:tab w:val="left" w:pos="283"/>
        <w:tab w:val="num" w:pos="1800"/>
      </w:tabs>
      <w:spacing w:before="60" w:after="60"/>
      <w:ind w:left="709" w:right="708" w:hanging="360"/>
      <w:jc w:val="left"/>
      <w:outlineLvl w:val="9"/>
    </w:pPr>
    <w:rPr>
      <w:rFonts w:ascii="Arial" w:eastAsia="Times New Roman" w:hAnsi="Arial"/>
      <w:b w:val="0"/>
      <w:bCs w:val="0"/>
      <w:i/>
      <w:iCs/>
      <w:noProof/>
      <w:color w:val="333333"/>
      <w:spacing w:val="0"/>
      <w:kern w:val="28"/>
      <w:sz w:val="22"/>
      <w:szCs w:val="24"/>
    </w:rPr>
  </w:style>
  <w:style w:type="paragraph" w:customStyle="1" w:styleId="bodytext1">
    <w:name w:val="body text 1"/>
    <w:basedOn w:val="aa"/>
    <w:uiPriority w:val="99"/>
    <w:rsid w:val="00D14ECA"/>
    <w:pPr>
      <w:numPr>
        <w:ilvl w:val="0"/>
        <w:numId w:val="0"/>
      </w:numPr>
      <w:overflowPunct/>
      <w:autoSpaceDE/>
      <w:autoSpaceDN/>
      <w:adjustRightInd/>
      <w:spacing w:before="60" w:after="60" w:line="360" w:lineRule="atLeast"/>
      <w:ind w:left="610"/>
      <w:jc w:val="left"/>
      <w:textAlignment w:val="auto"/>
    </w:pPr>
    <w:rPr>
      <w:rFonts w:cs="Times New Roman"/>
      <w:sz w:val="22"/>
    </w:rPr>
  </w:style>
  <w:style w:type="paragraph" w:customStyle="1" w:styleId="TEXT20">
    <w:name w:val="TEXT2"/>
    <w:basedOn w:val="TEXT1"/>
    <w:uiPriority w:val="99"/>
    <w:rsid w:val="00D14ECA"/>
    <w:pPr>
      <w:ind w:left="1134" w:right="709"/>
    </w:pPr>
    <w:rPr>
      <w:color w:val="auto"/>
    </w:rPr>
  </w:style>
  <w:style w:type="paragraph" w:customStyle="1" w:styleId="1ff1">
    <w:name w:val="פסקה1"/>
    <w:uiPriority w:val="99"/>
    <w:rsid w:val="00D14ECA"/>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1"/>
    <w:uiPriority w:val="99"/>
    <w:rsid w:val="00D14ECA"/>
    <w:pPr>
      <w:numPr>
        <w:numId w:val="64"/>
      </w:numPr>
      <w:snapToGrid w:val="0"/>
      <w:spacing w:before="120" w:line="360" w:lineRule="auto"/>
    </w:pPr>
    <w:rPr>
      <w:rFonts w:ascii="Times New Roman" w:hAnsi="Times New Roman"/>
      <w:smallCaps/>
      <w:sz w:val="20"/>
      <w:szCs w:val="24"/>
      <w:lang w:eastAsia="en-US"/>
    </w:rPr>
  </w:style>
  <w:style w:type="paragraph" w:customStyle="1" w:styleId="paragraph">
    <w:name w:val="paragraph"/>
    <w:basedOn w:val="Normal12"/>
    <w:uiPriority w:val="99"/>
    <w:rsid w:val="00D14ECA"/>
    <w:pPr>
      <w:snapToGrid w:val="0"/>
      <w:spacing w:line="360" w:lineRule="auto"/>
      <w:ind w:left="680"/>
    </w:pPr>
    <w:rPr>
      <w:rFonts w:cs="David"/>
      <w:smallCaps/>
      <w:color w:val="FF0000"/>
      <w:sz w:val="20"/>
      <w:lang w:eastAsia="en-US"/>
    </w:rPr>
  </w:style>
  <w:style w:type="paragraph" w:customStyle="1" w:styleId="afffffff1">
    <w:name w:val="הגדרות"/>
    <w:basedOn w:val="N1"/>
    <w:rsid w:val="00D14ECA"/>
    <w:pPr>
      <w:spacing w:before="0" w:after="0"/>
      <w:ind w:left="2642" w:hanging="1933"/>
      <w:textAlignment w:val="auto"/>
    </w:pPr>
  </w:style>
  <w:style w:type="paragraph" w:customStyle="1" w:styleId="Footer">
    <w:name w:val="Footer פרטי מסמך"/>
    <w:basedOn w:val="afc"/>
    <w:uiPriority w:val="99"/>
    <w:rsid w:val="00D14ECA"/>
    <w:pPr>
      <w:widowControl/>
      <w:bidi w:val="0"/>
      <w:jc w:val="left"/>
    </w:pPr>
    <w:rPr>
      <w:rFonts w:ascii="Times New Roman" w:hAnsi="Times New Roman" w:cs="Times New Roman"/>
      <w:sz w:val="24"/>
      <w:szCs w:val="24"/>
      <w:lang w:eastAsia="en-US"/>
    </w:rPr>
  </w:style>
  <w:style w:type="paragraph" w:customStyle="1" w:styleId="afffffff2">
    <w:name w:val="חחחלח"/>
    <w:basedOn w:val="28"/>
    <w:uiPriority w:val="99"/>
    <w:rsid w:val="00D14ECA"/>
    <w:pPr>
      <w:widowControl/>
      <w:tabs>
        <w:tab w:val="num" w:pos="1286"/>
      </w:tabs>
      <w:snapToGrid w:val="0"/>
      <w:spacing w:before="240"/>
      <w:ind w:hanging="425"/>
      <w:jc w:val="left"/>
      <w:outlineLvl w:val="9"/>
    </w:pPr>
    <w:rPr>
      <w:rFonts w:ascii="David" w:eastAsia="Times New Roman" w:hAnsi="David"/>
      <w:b w:val="0"/>
      <w:bCs w:val="0"/>
      <w:caps w:val="0"/>
      <w:spacing w:val="0"/>
      <w:sz w:val="20"/>
      <w:szCs w:val="28"/>
      <w:u w:val="single"/>
      <w:lang w:eastAsia="he-IL"/>
    </w:rPr>
  </w:style>
  <w:style w:type="paragraph" w:customStyle="1" w:styleId="35">
    <w:name w:val="כותרת3 מכרז"/>
    <w:basedOn w:val="af1"/>
    <w:uiPriority w:val="99"/>
    <w:rsid w:val="00D14ECA"/>
    <w:pPr>
      <w:keepNext/>
      <w:numPr>
        <w:ilvl w:val="2"/>
        <w:numId w:val="65"/>
      </w:numPr>
      <w:tabs>
        <w:tab w:val="left" w:pos="283"/>
        <w:tab w:val="num" w:pos="360"/>
      </w:tabs>
      <w:spacing w:before="120" w:line="360" w:lineRule="auto"/>
      <w:ind w:left="0" w:firstLine="0"/>
      <w:jc w:val="left"/>
      <w:outlineLvl w:val="0"/>
    </w:pPr>
    <w:rPr>
      <w:rFonts w:ascii="Times New Roman" w:hAnsi="Times New Roman" w:cs="FrankRuehl"/>
      <w:b/>
      <w:bCs/>
      <w:i/>
      <w:iCs/>
      <w:caps/>
      <w:spacing w:val="40"/>
      <w:kern w:val="40"/>
      <w:lang w:eastAsia="en-US"/>
    </w:rPr>
  </w:style>
  <w:style w:type="paragraph" w:customStyle="1" w:styleId="2ff">
    <w:name w:val="2"/>
    <w:basedOn w:val="af1"/>
    <w:next w:val="afffff7"/>
    <w:uiPriority w:val="99"/>
    <w:rsid w:val="00D14ECA"/>
    <w:pPr>
      <w:tabs>
        <w:tab w:val="num" w:pos="1492"/>
      </w:tabs>
      <w:jc w:val="left"/>
    </w:pPr>
    <w:rPr>
      <w:rFonts w:ascii="Courier New" w:hAnsi="Courier New" w:cs="Courier New"/>
      <w:sz w:val="20"/>
      <w:szCs w:val="20"/>
      <w:lang w:eastAsia="en-US"/>
    </w:rPr>
  </w:style>
  <w:style w:type="character" w:customStyle="1" w:styleId="3ff0">
    <w:name w:val="תוכן3 תו"/>
    <w:basedOn w:val="4c"/>
    <w:link w:val="3ff1"/>
    <w:uiPriority w:val="99"/>
    <w:locked/>
    <w:rsid w:val="00D14ECA"/>
    <w:rPr>
      <w:rFonts w:ascii="Times New Roman" w:eastAsia="Times New Roman" w:hAnsi="Times New Roman" w:cs="FrankRuehl"/>
      <w:sz w:val="26"/>
      <w:szCs w:val="26"/>
      <w:lang w:eastAsia="he-IL"/>
    </w:rPr>
  </w:style>
  <w:style w:type="paragraph" w:customStyle="1" w:styleId="3ff1">
    <w:name w:val="תוכן3"/>
    <w:basedOn w:val="af1"/>
    <w:link w:val="3ff0"/>
    <w:uiPriority w:val="99"/>
    <w:rsid w:val="00D14ECA"/>
    <w:pPr>
      <w:spacing w:before="120" w:line="360" w:lineRule="auto"/>
      <w:ind w:left="2160"/>
    </w:pPr>
    <w:rPr>
      <w:rFonts w:ascii="Times New Roman" w:hAnsi="Times New Roman" w:cs="FrankRuehl"/>
    </w:rPr>
  </w:style>
  <w:style w:type="paragraph" w:customStyle="1" w:styleId="11">
    <w:name w:val="רמה 1"/>
    <w:basedOn w:val="affff4"/>
    <w:next w:val="a7"/>
    <w:uiPriority w:val="99"/>
    <w:rsid w:val="00D14ECA"/>
    <w:pPr>
      <w:numPr>
        <w:numId w:val="66"/>
      </w:numPr>
      <w:tabs>
        <w:tab w:val="clear" w:pos="1080"/>
        <w:tab w:val="num" w:pos="360"/>
      </w:tabs>
      <w:ind w:left="0" w:right="720"/>
    </w:pPr>
    <w:rPr>
      <w:rFonts w:ascii="Times New Roman" w:eastAsia="Times New Roman" w:hAnsi="Times New Roman"/>
      <w:b/>
      <w:bCs/>
    </w:rPr>
  </w:style>
  <w:style w:type="character" w:customStyle="1" w:styleId="affffb">
    <w:name w:val="כותרת נספח תו תו תו"/>
    <w:link w:val="a3"/>
    <w:uiPriority w:val="99"/>
    <w:locked/>
    <w:rsid w:val="00D14ECA"/>
    <w:rPr>
      <w:rFonts w:ascii="David" w:eastAsia="Times New Roman" w:hAnsi="David" w:cs="David"/>
      <w:b/>
      <w:bCs/>
      <w:sz w:val="24"/>
      <w:szCs w:val="24"/>
      <w:u w:val="single"/>
    </w:rPr>
  </w:style>
  <w:style w:type="paragraph" w:customStyle="1" w:styleId="3ff2">
    <w:name w:val="פיסקה3"/>
    <w:basedOn w:val="af1"/>
    <w:uiPriority w:val="99"/>
    <w:rsid w:val="00D14ECA"/>
    <w:pPr>
      <w:tabs>
        <w:tab w:val="left" w:pos="1800"/>
      </w:tabs>
      <w:overflowPunct w:val="0"/>
      <w:autoSpaceDE w:val="0"/>
      <w:autoSpaceDN w:val="0"/>
      <w:adjustRightInd w:val="0"/>
      <w:ind w:left="1814"/>
    </w:pPr>
    <w:rPr>
      <w:rFonts w:ascii="Times New Roman" w:hAnsi="Times New Roman" w:cs="FrankRuehl"/>
      <w:b/>
      <w:noProof/>
      <w:sz w:val="24"/>
    </w:rPr>
  </w:style>
  <w:style w:type="paragraph" w:customStyle="1" w:styleId="4f2">
    <w:name w:val="פיסקה4"/>
    <w:basedOn w:val="af1"/>
    <w:uiPriority w:val="99"/>
    <w:rsid w:val="00D14ECA"/>
    <w:pPr>
      <w:overflowPunct w:val="0"/>
      <w:autoSpaceDE w:val="0"/>
      <w:autoSpaceDN w:val="0"/>
      <w:adjustRightInd w:val="0"/>
      <w:ind w:left="2835"/>
    </w:pPr>
    <w:rPr>
      <w:rFonts w:ascii="Times New Roman" w:hAnsi="Times New Roman" w:cs="FrankRuehl"/>
      <w:noProof/>
      <w:sz w:val="24"/>
    </w:rPr>
  </w:style>
  <w:style w:type="paragraph" w:customStyle="1" w:styleId="5d">
    <w:name w:val="פיסקה5"/>
    <w:basedOn w:val="af1"/>
    <w:uiPriority w:val="99"/>
    <w:rsid w:val="00D14ECA"/>
    <w:pPr>
      <w:overflowPunct w:val="0"/>
      <w:autoSpaceDE w:val="0"/>
      <w:autoSpaceDN w:val="0"/>
      <w:adjustRightInd w:val="0"/>
      <w:ind w:left="3232"/>
    </w:pPr>
    <w:rPr>
      <w:rFonts w:ascii="Times New Roman" w:hAnsi="Times New Roman" w:cs="FrankRuehl"/>
      <w:noProof/>
      <w:sz w:val="24"/>
    </w:rPr>
  </w:style>
  <w:style w:type="paragraph" w:customStyle="1" w:styleId="67">
    <w:name w:val="פיסקה6"/>
    <w:basedOn w:val="af1"/>
    <w:uiPriority w:val="99"/>
    <w:rsid w:val="00D14ECA"/>
    <w:pPr>
      <w:overflowPunct w:val="0"/>
      <w:autoSpaceDE w:val="0"/>
      <w:autoSpaceDN w:val="0"/>
      <w:adjustRightInd w:val="0"/>
      <w:ind w:left="3629"/>
    </w:pPr>
    <w:rPr>
      <w:rFonts w:ascii="Times New Roman" w:hAnsi="Times New Roman" w:cs="FrankRuehl"/>
      <w:sz w:val="24"/>
    </w:rPr>
  </w:style>
  <w:style w:type="paragraph" w:customStyle="1" w:styleId="72">
    <w:name w:val="פיסקה7"/>
    <w:basedOn w:val="af1"/>
    <w:uiPriority w:val="99"/>
    <w:rsid w:val="00D14ECA"/>
    <w:pPr>
      <w:overflowPunct w:val="0"/>
      <w:autoSpaceDE w:val="0"/>
      <w:autoSpaceDN w:val="0"/>
      <w:adjustRightInd w:val="0"/>
      <w:ind w:left="2232" w:hanging="792"/>
    </w:pPr>
    <w:rPr>
      <w:rFonts w:ascii="Times New Roman" w:hAnsi="Times New Roman" w:cs="FrankRuehl"/>
      <w:sz w:val="24"/>
    </w:rPr>
  </w:style>
  <w:style w:type="paragraph" w:customStyle="1" w:styleId="60">
    <w:name w:val="ממוספר 6 תו תו תו"/>
    <w:basedOn w:val="51"/>
    <w:rsid w:val="00D14ECA"/>
    <w:pPr>
      <w:numPr>
        <w:ilvl w:val="5"/>
        <w:numId w:val="67"/>
      </w:numPr>
      <w:ind w:left="2043" w:right="0" w:hanging="284"/>
    </w:pPr>
    <w:rPr>
      <w:rFonts w:ascii="David" w:hAnsi="David" w:cs="David"/>
      <w14:scene3d>
        <w14:camera w14:prst="orthographicFront"/>
        <w14:lightRig w14:rig="threePt" w14:dir="t">
          <w14:rot w14:lat="0" w14:lon="0" w14:rev="0"/>
        </w14:lightRig>
      </w14:scene3d>
    </w:rPr>
  </w:style>
  <w:style w:type="paragraph" w:customStyle="1" w:styleId="afffffff3">
    <w:name w:val="בכבוד"/>
    <w:basedOn w:val="af1"/>
    <w:uiPriority w:val="99"/>
    <w:rsid w:val="00D14ECA"/>
    <w:pPr>
      <w:tabs>
        <w:tab w:val="center" w:pos="5612"/>
      </w:tabs>
      <w:overflowPunct w:val="0"/>
      <w:autoSpaceDE w:val="0"/>
      <w:autoSpaceDN w:val="0"/>
      <w:adjustRightInd w:val="0"/>
      <w:spacing w:line="360" w:lineRule="auto"/>
    </w:pPr>
    <w:rPr>
      <w:rFonts w:ascii="Times New Roman" w:hAnsi="Times New Roman" w:cs="FrankRuehl"/>
      <w:sz w:val="24"/>
    </w:rPr>
  </w:style>
  <w:style w:type="paragraph" w:customStyle="1" w:styleId="a2">
    <w:name w:val="א.ב.ג"/>
    <w:basedOn w:val="affff4"/>
    <w:uiPriority w:val="99"/>
    <w:rsid w:val="00D14ECA"/>
    <w:pPr>
      <w:numPr>
        <w:numId w:val="68"/>
      </w:numPr>
      <w:ind w:left="0" w:right="1117" w:firstLine="0"/>
    </w:pPr>
    <w:rPr>
      <w:rFonts w:ascii="Times New Roman" w:eastAsia="Times New Roman" w:hAnsi="Times New Roman"/>
    </w:rPr>
  </w:style>
  <w:style w:type="paragraph" w:customStyle="1" w:styleId="afffffff4">
    <w:name w:val="טבלה"/>
    <w:basedOn w:val="affff4"/>
    <w:uiPriority w:val="99"/>
    <w:rsid w:val="00D14ECA"/>
    <w:pPr>
      <w:spacing w:before="120" w:beforeAutospacing="0" w:after="120" w:line="240" w:lineRule="auto"/>
    </w:pPr>
    <w:rPr>
      <w:rFonts w:ascii="Times New Roman" w:eastAsia="Times New Roman" w:hAnsi="Times New Roman"/>
    </w:rPr>
  </w:style>
  <w:style w:type="paragraph" w:customStyle="1" w:styleId="Letter1">
    <w:name w:val="Letter1"/>
    <w:basedOn w:val="af1"/>
    <w:uiPriority w:val="99"/>
    <w:rsid w:val="00D14ECA"/>
    <w:pPr>
      <w:numPr>
        <w:numId w:val="69"/>
      </w:numPr>
      <w:spacing w:before="120" w:after="120"/>
      <w:ind w:right="720"/>
    </w:pPr>
    <w:rPr>
      <w:rFonts w:ascii="Times New Roman" w:hAnsi="Times New Roman"/>
      <w:sz w:val="24"/>
      <w:szCs w:val="24"/>
      <w:lang w:eastAsia="en-US"/>
    </w:rPr>
  </w:style>
  <w:style w:type="paragraph" w:customStyle="1" w:styleId="Letter2">
    <w:name w:val="Letter2"/>
    <w:basedOn w:val="af1"/>
    <w:uiPriority w:val="99"/>
    <w:rsid w:val="00D14ECA"/>
    <w:pPr>
      <w:numPr>
        <w:ilvl w:val="1"/>
        <w:numId w:val="70"/>
      </w:numPr>
      <w:spacing w:before="120" w:after="120"/>
    </w:pPr>
    <w:rPr>
      <w:rFonts w:ascii="Times New Roman" w:hAnsi="Times New Roman"/>
      <w:sz w:val="24"/>
      <w:szCs w:val="24"/>
      <w:lang w:eastAsia="en-US"/>
    </w:rPr>
  </w:style>
  <w:style w:type="paragraph" w:customStyle="1" w:styleId="1ff2">
    <w:name w:val="גופן ברירת המחדל של פיסקה1"/>
    <w:basedOn w:val="af1"/>
    <w:uiPriority w:val="99"/>
    <w:rsid w:val="00D14ECA"/>
    <w:pPr>
      <w:bidi w:val="0"/>
      <w:spacing w:after="160" w:line="240" w:lineRule="exact"/>
    </w:pPr>
    <w:rPr>
      <w:rFonts w:ascii="Verdana" w:hAnsi="Verdana" w:cs="FrankRuehl"/>
      <w:sz w:val="16"/>
      <w:szCs w:val="20"/>
      <w:lang w:eastAsia="en-US" w:bidi="ar-SA"/>
    </w:rPr>
  </w:style>
  <w:style w:type="character" w:customStyle="1" w:styleId="5e">
    <w:name w:val="סגנון5 תו תו"/>
    <w:link w:val="5f"/>
    <w:uiPriority w:val="99"/>
    <w:locked/>
    <w:rsid w:val="00D14ECA"/>
    <w:rPr>
      <w:rFonts w:ascii="Times New Roman" w:eastAsia="Times New Roman" w:hAnsi="Times New Roman" w:cs="Times New Roman"/>
      <w:szCs w:val="24"/>
      <w:lang w:eastAsia="he-IL"/>
    </w:rPr>
  </w:style>
  <w:style w:type="paragraph" w:customStyle="1" w:styleId="5f">
    <w:name w:val="סגנון5 תו"/>
    <w:basedOn w:val="2e"/>
    <w:link w:val="5e"/>
    <w:uiPriority w:val="99"/>
    <w:rsid w:val="00D14ECA"/>
    <w:pPr>
      <w:overflowPunct/>
      <w:autoSpaceDE/>
      <w:autoSpaceDN/>
      <w:adjustRightInd/>
      <w:spacing w:before="120" w:line="320" w:lineRule="exact"/>
      <w:ind w:left="1224" w:right="1418" w:hanging="504"/>
      <w:contextualSpacing w:val="0"/>
      <w:jc w:val="both"/>
    </w:pPr>
    <w:rPr>
      <w:rFonts w:cs="Times New Roman"/>
    </w:rPr>
  </w:style>
  <w:style w:type="paragraph" w:customStyle="1" w:styleId="73">
    <w:name w:val="7"/>
    <w:basedOn w:val="afffffff"/>
    <w:next w:val="aff9"/>
    <w:uiPriority w:val="99"/>
    <w:rsid w:val="00D14ECA"/>
    <w:pPr>
      <w:keepLines/>
      <w:ind w:left="568" w:right="284" w:hanging="284"/>
    </w:pPr>
    <w:rPr>
      <w:sz w:val="16"/>
      <w:szCs w:val="20"/>
    </w:rPr>
  </w:style>
  <w:style w:type="paragraph" w:customStyle="1" w:styleId="3ff3">
    <w:name w:val="תוכן3 ממוספר"/>
    <w:basedOn w:val="af1"/>
    <w:uiPriority w:val="99"/>
    <w:rsid w:val="00D14ECA"/>
    <w:pPr>
      <w:tabs>
        <w:tab w:val="left" w:pos="8266"/>
      </w:tabs>
      <w:spacing w:before="120" w:line="360" w:lineRule="auto"/>
    </w:pPr>
    <w:rPr>
      <w:rFonts w:ascii="Times New Roman" w:hAnsi="Times New Roman" w:cs="FrankRuehl"/>
      <w:b/>
      <w:color w:val="000000"/>
      <w:lang w:eastAsia="en-US"/>
    </w:rPr>
  </w:style>
  <w:style w:type="paragraph" w:customStyle="1" w:styleId="AlphaListContinue">
    <w:name w:val="Alpha List Continue"/>
    <w:basedOn w:val="af1"/>
    <w:uiPriority w:val="99"/>
    <w:rsid w:val="00D14ECA"/>
    <w:pPr>
      <w:spacing w:before="120" w:line="360" w:lineRule="auto"/>
      <w:ind w:left="1559"/>
    </w:pPr>
    <w:rPr>
      <w:rFonts w:ascii="Times New Roman" w:hAnsi="Times New Roman"/>
      <w:sz w:val="20"/>
      <w:szCs w:val="24"/>
      <w:lang w:eastAsia="en-US"/>
    </w:rPr>
  </w:style>
  <w:style w:type="paragraph" w:customStyle="1" w:styleId="Frame-Single">
    <w:name w:val="Frame-Single"/>
    <w:basedOn w:val="af1"/>
    <w:uiPriority w:val="99"/>
    <w:rsid w:val="00D14ECA"/>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Times New Roman" w:hAnsi="Times New Roman"/>
      <w:sz w:val="22"/>
      <w:szCs w:val="24"/>
    </w:rPr>
  </w:style>
  <w:style w:type="paragraph" w:customStyle="1" w:styleId="TableHead0">
    <w:name w:val="Table Head"/>
    <w:basedOn w:val="af1"/>
    <w:uiPriority w:val="99"/>
    <w:rsid w:val="00D14ECA"/>
    <w:pPr>
      <w:spacing w:before="120" w:after="120" w:line="320" w:lineRule="exact"/>
      <w:jc w:val="center"/>
    </w:pPr>
    <w:rPr>
      <w:rFonts w:ascii="Times New Roman" w:hAnsi="Times New Roman"/>
      <w:b/>
      <w:bCs/>
      <w:sz w:val="22"/>
      <w:szCs w:val="24"/>
    </w:rPr>
  </w:style>
  <w:style w:type="paragraph" w:customStyle="1" w:styleId="Frame-Double">
    <w:name w:val="Frame-Double"/>
    <w:basedOn w:val="af1"/>
    <w:uiPriority w:val="99"/>
    <w:rsid w:val="00D14ECA"/>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Times New Roman" w:hAnsi="Times New Roman"/>
      <w:sz w:val="22"/>
      <w:szCs w:val="24"/>
    </w:rPr>
  </w:style>
  <w:style w:type="paragraph" w:customStyle="1" w:styleId="Frame-Bold">
    <w:name w:val="Frame-Bold"/>
    <w:basedOn w:val="af1"/>
    <w:uiPriority w:val="99"/>
    <w:rsid w:val="00D14ECA"/>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hAnsi="Times New Roman"/>
      <w:b/>
      <w:bCs/>
      <w:sz w:val="22"/>
      <w:szCs w:val="24"/>
    </w:rPr>
  </w:style>
  <w:style w:type="paragraph" w:customStyle="1" w:styleId="19">
    <w:name w:val="מכרז 1"/>
    <w:basedOn w:val="1a"/>
    <w:uiPriority w:val="99"/>
    <w:rsid w:val="00D14ECA"/>
    <w:pPr>
      <w:keepNext/>
      <w:keepLines/>
      <w:pageBreakBefore/>
      <w:widowControl/>
      <w:numPr>
        <w:numId w:val="71"/>
      </w:numPr>
      <w:tabs>
        <w:tab w:val="left" w:pos="283"/>
      </w:tabs>
      <w:spacing w:before="240" w:after="360"/>
    </w:pPr>
    <w:rPr>
      <w:rFonts w:eastAsia="Times New Roman"/>
      <w:spacing w:val="0"/>
      <w:kern w:val="28"/>
      <w:sz w:val="32"/>
      <w:szCs w:val="32"/>
    </w:rPr>
  </w:style>
  <w:style w:type="paragraph" w:customStyle="1" w:styleId="27">
    <w:name w:val="מכרז2"/>
    <w:basedOn w:val="28"/>
    <w:uiPriority w:val="99"/>
    <w:rsid w:val="00D14ECA"/>
    <w:pPr>
      <w:keepNext/>
      <w:keepLines/>
      <w:widowControl/>
      <w:numPr>
        <w:ilvl w:val="1"/>
        <w:numId w:val="71"/>
      </w:numPr>
      <w:spacing w:before="240" w:after="120"/>
    </w:pPr>
    <w:rPr>
      <w:rFonts w:ascii="David" w:eastAsia="Times New Roman" w:hAnsi="David"/>
      <w:caps w:val="0"/>
      <w:spacing w:val="0"/>
      <w:sz w:val="24"/>
      <w:szCs w:val="28"/>
      <w:u w:val="single"/>
    </w:rPr>
  </w:style>
  <w:style w:type="paragraph" w:customStyle="1" w:styleId="Normal31">
    <w:name w:val="Normal3 תו תו תו תו תו"/>
    <w:basedOn w:val="af1"/>
    <w:rsid w:val="00D14ECA"/>
    <w:pPr>
      <w:keepLines/>
      <w:spacing w:before="60" w:line="360" w:lineRule="auto"/>
      <w:ind w:left="1177" w:right="-1620"/>
    </w:pPr>
    <w:rPr>
      <w:rFonts w:ascii="Times New Roman" w:hAnsi="Times New Roman" w:cs="Narkisim"/>
      <w:sz w:val="24"/>
      <w:szCs w:val="24"/>
      <w:lang w:eastAsia="en-US"/>
    </w:rPr>
  </w:style>
  <w:style w:type="paragraph" w:customStyle="1" w:styleId="Heading5">
    <w:name w:val="סגנון Heading 5 + יישור מבוזר לשפה התאילנדית"/>
    <w:basedOn w:val="54"/>
    <w:uiPriority w:val="99"/>
    <w:rsid w:val="00D14ECA"/>
    <w:pPr>
      <w:widowControl/>
      <w:tabs>
        <w:tab w:val="num" w:pos="506"/>
        <w:tab w:val="num" w:pos="2145"/>
      </w:tabs>
      <w:bidi/>
      <w:snapToGrid w:val="0"/>
      <w:spacing w:before="240" w:after="240"/>
      <w:ind w:left="1753" w:hanging="1247"/>
    </w:pPr>
    <w:rPr>
      <w:rFonts w:ascii="Times New" w:eastAsia="Times New Roman" w:hAnsi="Times New"/>
      <w:caps w:val="0"/>
      <w:noProof/>
      <w:spacing w:val="0"/>
      <w:lang w:eastAsia="he-IL"/>
      <w14:scene3d>
        <w14:camera w14:prst="orthographicFront"/>
        <w14:lightRig w14:rig="threePt" w14:dir="t">
          <w14:rot w14:lat="0" w14:lon="0" w14:rev="0"/>
        </w14:lightRig>
      </w14:scene3d>
    </w:rPr>
  </w:style>
  <w:style w:type="paragraph" w:customStyle="1" w:styleId="4f3">
    <w:name w:val="ממוספר 4 תו תו תו"/>
    <w:basedOn w:val="af1"/>
    <w:uiPriority w:val="99"/>
    <w:rsid w:val="00D14ECA"/>
    <w:pPr>
      <w:keepLines/>
      <w:tabs>
        <w:tab w:val="num" w:pos="1998"/>
        <w:tab w:val="left" w:pos="2216"/>
      </w:tabs>
      <w:spacing w:before="60" w:line="360" w:lineRule="auto"/>
      <w:ind w:left="1998" w:hanging="648"/>
    </w:pPr>
    <w:rPr>
      <w:rFonts w:ascii="Times New Roman" w:hAnsi="Times New Roman"/>
      <w:sz w:val="24"/>
      <w:szCs w:val="24"/>
      <w:lang w:eastAsia="en-US"/>
    </w:rPr>
  </w:style>
  <w:style w:type="character" w:customStyle="1" w:styleId="afffffff5">
    <w:name w:val="כותרת ללא מספור תו"/>
    <w:basedOn w:val="af2"/>
    <w:link w:val="afffffff6"/>
    <w:uiPriority w:val="99"/>
    <w:locked/>
    <w:rsid w:val="00D14ECA"/>
    <w:rPr>
      <w:rFonts w:ascii="David" w:eastAsia="Times New Roman" w:hAnsi="David" w:cs="David"/>
      <w:b/>
      <w:bCs/>
      <w:sz w:val="24"/>
      <w:szCs w:val="24"/>
      <w:u w:val="single"/>
      <w:lang w:val="x-none" w:eastAsia="he-IL"/>
    </w:rPr>
  </w:style>
  <w:style w:type="paragraph" w:customStyle="1" w:styleId="afffffff6">
    <w:name w:val="כותרת ללא מספור"/>
    <w:basedOn w:val="28"/>
    <w:link w:val="afffffff5"/>
    <w:uiPriority w:val="99"/>
    <w:rsid w:val="00D14ECA"/>
    <w:pPr>
      <w:keepNext/>
      <w:keepLines/>
      <w:widowControl/>
      <w:spacing w:before="0" w:after="120"/>
      <w:ind w:left="357"/>
    </w:pPr>
    <w:rPr>
      <w:rFonts w:ascii="David" w:eastAsia="Times New Roman" w:hAnsi="David"/>
      <w:caps w:val="0"/>
      <w:spacing w:val="0"/>
      <w:sz w:val="24"/>
      <w:szCs w:val="24"/>
      <w:u w:val="single"/>
      <w:lang w:val="x-none" w:eastAsia="he-IL"/>
    </w:rPr>
  </w:style>
  <w:style w:type="paragraph" w:customStyle="1" w:styleId="2Heading2h2h21">
    <w:name w:val="סגנון כותרת 2Heading 2h2h21 + יישור מבוזר לשפה התאילנדית"/>
    <w:basedOn w:val="28"/>
    <w:autoRedefine/>
    <w:uiPriority w:val="99"/>
    <w:rsid w:val="00D14ECA"/>
    <w:pPr>
      <w:widowControl/>
      <w:tabs>
        <w:tab w:val="num" w:pos="866"/>
        <w:tab w:val="num" w:pos="1286"/>
      </w:tabs>
      <w:spacing w:before="240" w:after="120"/>
      <w:ind w:left="506" w:right="794"/>
      <w:jc w:val="thaiDistribute"/>
    </w:pPr>
    <w:rPr>
      <w:rFonts w:ascii="Times New" w:eastAsia="Times New Roman" w:hAnsi="Times New"/>
      <w:caps w:val="0"/>
      <w:spacing w:val="0"/>
      <w:sz w:val="24"/>
      <w:szCs w:val="28"/>
      <w:u w:val="single"/>
    </w:rPr>
  </w:style>
  <w:style w:type="paragraph" w:customStyle="1" w:styleId="Normal32">
    <w:name w:val="Normal3 תו תו תו"/>
    <w:basedOn w:val="Normal31"/>
    <w:uiPriority w:val="99"/>
    <w:rsid w:val="00D14ECA"/>
    <w:pPr>
      <w:ind w:left="787" w:right="0"/>
    </w:pPr>
    <w:rPr>
      <w:rFonts w:cs="David"/>
    </w:rPr>
  </w:style>
  <w:style w:type="paragraph" w:customStyle="1" w:styleId="115">
    <w:name w:val="סגנון1.1"/>
    <w:basedOn w:val="1"/>
    <w:uiPriority w:val="99"/>
    <w:rsid w:val="00D14ECA"/>
    <w:pPr>
      <w:keepLines/>
      <w:numPr>
        <w:ilvl w:val="0"/>
        <w:numId w:val="0"/>
      </w:numPr>
      <w:spacing w:before="120" w:line="240" w:lineRule="auto"/>
      <w:ind w:right="969"/>
      <w:outlineLvl w:val="1"/>
    </w:pPr>
    <w:rPr>
      <w:b/>
      <w:i w:val="0"/>
      <w:iCs w:val="0"/>
      <w:sz w:val="24"/>
      <w:szCs w:val="28"/>
      <w:lang w:eastAsia="en-US"/>
    </w:rPr>
  </w:style>
  <w:style w:type="paragraph" w:customStyle="1" w:styleId="Char2">
    <w:name w:val="Char"/>
    <w:basedOn w:val="af1"/>
    <w:uiPriority w:val="99"/>
    <w:rsid w:val="00D14ECA"/>
    <w:pPr>
      <w:bidi w:val="0"/>
      <w:spacing w:after="160" w:line="240" w:lineRule="exact"/>
    </w:pPr>
    <w:rPr>
      <w:rFonts w:ascii="Verdana" w:hAnsi="Verdana" w:cs="FrankRuehl"/>
      <w:sz w:val="16"/>
      <w:szCs w:val="20"/>
      <w:lang w:eastAsia="en-US" w:bidi="ar-SA"/>
    </w:rPr>
  </w:style>
  <w:style w:type="paragraph" w:customStyle="1" w:styleId="afffffff7">
    <w:name w:val="רשות הדואר ראשי"/>
    <w:basedOn w:val="af1"/>
    <w:autoRedefine/>
    <w:uiPriority w:val="99"/>
    <w:rsid w:val="00D14ECA"/>
    <w:pPr>
      <w:pageBreakBefore/>
      <w:spacing w:before="120" w:line="360" w:lineRule="auto"/>
      <w:ind w:left="360" w:hanging="360"/>
      <w:outlineLvl w:val="0"/>
    </w:pPr>
    <w:rPr>
      <w:rFonts w:ascii="Times New Roman" w:hAnsi="Times New Roman" w:cs="Narkisim"/>
      <w:b/>
      <w:bCs/>
      <w:noProof/>
      <w:sz w:val="32"/>
      <w:szCs w:val="32"/>
      <w:lang w:eastAsia="en-US"/>
    </w:rPr>
  </w:style>
  <w:style w:type="paragraph" w:customStyle="1" w:styleId="afffffff8">
    <w:name w:val="רשות הדואר משני"/>
    <w:basedOn w:val="af1"/>
    <w:autoRedefine/>
    <w:uiPriority w:val="99"/>
    <w:rsid w:val="00D14ECA"/>
    <w:pPr>
      <w:widowControl w:val="0"/>
      <w:spacing w:before="120" w:line="360" w:lineRule="auto"/>
      <w:ind w:left="792" w:hanging="432"/>
      <w:outlineLvl w:val="1"/>
    </w:pPr>
    <w:rPr>
      <w:rFonts w:ascii="Times New Roman" w:hAnsi="Times New Roman" w:cs="Narkisim"/>
      <w:b/>
      <w:bCs/>
      <w:noProof/>
      <w:sz w:val="28"/>
      <w:szCs w:val="28"/>
      <w:lang w:eastAsia="en-US"/>
    </w:rPr>
  </w:style>
  <w:style w:type="paragraph" w:customStyle="1" w:styleId="DefaultParagraphFont1">
    <w:name w:val="Default Paragraph Font1"/>
    <w:basedOn w:val="af1"/>
    <w:uiPriority w:val="99"/>
    <w:rsid w:val="00D14ECA"/>
    <w:pPr>
      <w:bidi w:val="0"/>
      <w:spacing w:after="160" w:line="240" w:lineRule="exact"/>
    </w:pPr>
    <w:rPr>
      <w:rFonts w:ascii="Verdana" w:hAnsi="Verdana" w:cs="FrankRuehl"/>
      <w:sz w:val="16"/>
      <w:szCs w:val="20"/>
      <w:lang w:eastAsia="en-US" w:bidi="ar-SA"/>
    </w:rPr>
  </w:style>
  <w:style w:type="paragraph" w:customStyle="1" w:styleId="4TimesNewRoman">
    <w:name w:val="סגנון ממוספר 4 תו תו תו תו + (לטיני) Times New Roman לא רישיות מוק..."/>
    <w:basedOn w:val="af1"/>
    <w:uiPriority w:val="99"/>
    <w:rsid w:val="00D14ECA"/>
    <w:pPr>
      <w:keepLines/>
      <w:numPr>
        <w:numId w:val="72"/>
      </w:numPr>
      <w:spacing w:before="60" w:line="360" w:lineRule="auto"/>
    </w:pPr>
    <w:rPr>
      <w:rFonts w:ascii="Times New Roman" w:hAnsi="Times New Roman"/>
      <w:sz w:val="24"/>
      <w:szCs w:val="24"/>
      <w:lang w:eastAsia="en-US"/>
    </w:rPr>
  </w:style>
  <w:style w:type="paragraph" w:customStyle="1" w:styleId="afffffff9">
    <w:name w:val="ללא עיצוב"/>
    <w:basedOn w:val="Normal20"/>
    <w:uiPriority w:val="99"/>
    <w:rsid w:val="00D14ECA"/>
    <w:pPr>
      <w:spacing w:before="100" w:beforeAutospacing="1" w:line="480" w:lineRule="auto"/>
      <w:ind w:left="57" w:right="-1620"/>
      <w:jc w:val="both"/>
    </w:pPr>
    <w:rPr>
      <w:rFonts w:ascii="Times New Roman" w:hAnsi="Times New Roman" w:cs="David"/>
      <w:lang w:eastAsia="en-US"/>
    </w:rPr>
  </w:style>
  <w:style w:type="paragraph" w:customStyle="1" w:styleId="CharChar2">
    <w:name w:val="Char Char תו תו"/>
    <w:basedOn w:val="af1"/>
    <w:uiPriority w:val="99"/>
    <w:rsid w:val="00D14ECA"/>
    <w:pPr>
      <w:bidi w:val="0"/>
      <w:spacing w:after="160" w:line="240" w:lineRule="exact"/>
    </w:pPr>
    <w:rPr>
      <w:rFonts w:ascii="Verdana" w:hAnsi="Verdana" w:cs="FrankRuehl"/>
      <w:sz w:val="16"/>
      <w:szCs w:val="20"/>
      <w:lang w:eastAsia="en-US" w:bidi="ar-SA"/>
    </w:rPr>
  </w:style>
  <w:style w:type="paragraph" w:customStyle="1" w:styleId="DefaultParagraphFont">
    <w:name w:val="Default Paragraph Font תו תו תו"/>
    <w:basedOn w:val="af1"/>
    <w:uiPriority w:val="99"/>
    <w:rsid w:val="00D14ECA"/>
    <w:pPr>
      <w:bidi w:val="0"/>
      <w:spacing w:after="160" w:line="240" w:lineRule="exact"/>
    </w:pPr>
    <w:rPr>
      <w:rFonts w:ascii="Verdana" w:hAnsi="Verdana" w:cs="FrankRuehl"/>
      <w:sz w:val="16"/>
      <w:szCs w:val="20"/>
      <w:lang w:eastAsia="en-US" w:bidi="ar-SA"/>
    </w:rPr>
  </w:style>
  <w:style w:type="paragraph" w:customStyle="1" w:styleId="DefaultParagraphFont0">
    <w:name w:val="Default Paragraph Font תו תו"/>
    <w:basedOn w:val="af1"/>
    <w:uiPriority w:val="99"/>
    <w:rsid w:val="00D14ECA"/>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
    <w:name w:val="טקסט א-ב"/>
    <w:basedOn w:val="af1"/>
    <w:uiPriority w:val="99"/>
    <w:rsid w:val="00D14ECA"/>
    <w:pPr>
      <w:keepLines/>
      <w:widowControl w:val="0"/>
      <w:numPr>
        <w:numId w:val="73"/>
      </w:numPr>
      <w:tabs>
        <w:tab w:val="clear" w:pos="227"/>
        <w:tab w:val="num" w:pos="360"/>
      </w:tabs>
      <w:spacing w:before="100" w:beforeAutospacing="1" w:after="60" w:line="360" w:lineRule="auto"/>
      <w:ind w:left="0" w:right="-720" w:firstLine="0"/>
      <w:jc w:val="left"/>
    </w:pPr>
    <w:rPr>
      <w:rFonts w:ascii="Times New Roman" w:hAnsi="Times New Roman" w:cs="Narkisim"/>
      <w:sz w:val="24"/>
      <w:szCs w:val="24"/>
      <w:lang w:eastAsia="en-US"/>
    </w:rPr>
  </w:style>
  <w:style w:type="paragraph" w:customStyle="1" w:styleId="1ff3">
    <w:name w:val="מיכל 1"/>
    <w:autoRedefine/>
    <w:uiPriority w:val="99"/>
    <w:rsid w:val="00D14ECA"/>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1"/>
    <w:autoRedefine/>
    <w:uiPriority w:val="99"/>
    <w:rsid w:val="00D14ECA"/>
    <w:pPr>
      <w:widowControl w:val="0"/>
      <w:overflowPunct w:val="0"/>
      <w:autoSpaceDE w:val="0"/>
      <w:autoSpaceDN w:val="0"/>
      <w:adjustRightInd w:val="0"/>
      <w:spacing w:line="360" w:lineRule="auto"/>
      <w:ind w:left="2381"/>
      <w:jc w:val="left"/>
    </w:pPr>
    <w:rPr>
      <w:rFonts w:ascii="Comic Sans MS" w:hAnsi="Comic Sans MS" w:cs="Narkisim"/>
      <w:kern w:val="32"/>
      <w:sz w:val="24"/>
      <w:szCs w:val="24"/>
      <w:lang w:eastAsia="en-US"/>
    </w:rPr>
  </w:style>
  <w:style w:type="character" w:customStyle="1" w:styleId="list3">
    <w:name w:val="list 3 תו תו תו תו תו תו תו תו"/>
    <w:basedOn w:val="af2"/>
    <w:link w:val="list30"/>
    <w:uiPriority w:val="99"/>
    <w:locked/>
    <w:rsid w:val="00D14ECA"/>
    <w:rPr>
      <w:rFonts w:ascii="Times New Roman" w:eastAsia="Times New Roman" w:hAnsi="Times New Roman" w:cs="Narkisim"/>
      <w:sz w:val="24"/>
      <w:szCs w:val="24"/>
    </w:rPr>
  </w:style>
  <w:style w:type="paragraph" w:customStyle="1" w:styleId="list30">
    <w:name w:val="list 3 תו תו תו תו תו תו תו"/>
    <w:basedOn w:val="af1"/>
    <w:link w:val="list3"/>
    <w:autoRedefine/>
    <w:uiPriority w:val="99"/>
    <w:rsid w:val="00D14ECA"/>
    <w:pPr>
      <w:tabs>
        <w:tab w:val="left" w:pos="1985"/>
        <w:tab w:val="left" w:pos="8312"/>
      </w:tabs>
      <w:spacing w:before="120" w:line="360" w:lineRule="auto"/>
      <w:ind w:left="1985"/>
      <w:outlineLvl w:val="2"/>
    </w:pPr>
    <w:rPr>
      <w:rFonts w:ascii="Times New Roman" w:hAnsi="Times New Roman" w:cs="Narkisim"/>
      <w:sz w:val="24"/>
      <w:szCs w:val="24"/>
      <w:lang w:eastAsia="en-US"/>
    </w:rPr>
  </w:style>
  <w:style w:type="paragraph" w:customStyle="1" w:styleId="2h2H2H21H22H211H23H212H221H2111H24H25H213H">
    <w:name w:val="סגנון כותרת 2h2H2H21H22H211H23H212H221H2111H24H25H213H..."/>
    <w:basedOn w:val="28"/>
    <w:uiPriority w:val="99"/>
    <w:rsid w:val="00D14ECA"/>
    <w:pPr>
      <w:keepNext/>
      <w:widowControl/>
      <w:numPr>
        <w:ilvl w:val="1"/>
        <w:numId w:val="74"/>
      </w:numPr>
      <w:tabs>
        <w:tab w:val="num" w:pos="720"/>
      </w:tabs>
      <w:spacing w:before="240" w:after="60"/>
      <w:ind w:left="720"/>
    </w:pPr>
    <w:rPr>
      <w:rFonts w:ascii="Arial" w:eastAsia="Times New Roman" w:hAnsi="Arial" w:cs="Narkisim"/>
      <w:bCs w:val="0"/>
      <w:i/>
      <w:caps w:val="0"/>
      <w:spacing w:val="0"/>
      <w:sz w:val="28"/>
      <w:szCs w:val="24"/>
      <w:u w:val="single"/>
      <w:lang w:eastAsia="he-IL"/>
    </w:rPr>
  </w:style>
  <w:style w:type="paragraph" w:customStyle="1" w:styleId="5f0">
    <w:name w:val="אותיות רמה 5"/>
    <w:basedOn w:val="af1"/>
    <w:uiPriority w:val="99"/>
    <w:rsid w:val="00D14ECA"/>
    <w:pPr>
      <w:overflowPunct w:val="0"/>
      <w:autoSpaceDE w:val="0"/>
      <w:autoSpaceDN w:val="0"/>
      <w:adjustRightInd w:val="0"/>
      <w:spacing w:before="120" w:line="360" w:lineRule="auto"/>
    </w:pPr>
    <w:rPr>
      <w:rFonts w:ascii="Comic Sans MS" w:hAnsi="Comic Sans MS" w:cs="Narkisim"/>
      <w:sz w:val="20"/>
      <w:szCs w:val="24"/>
      <w:lang w:eastAsia="en-US"/>
    </w:rPr>
  </w:style>
  <w:style w:type="paragraph" w:customStyle="1" w:styleId="5Heading50">
    <w:name w:val="סגנון כותרת 5Heading 5 + מיושר לשני הצדדים אחרי:  0 ס''מ"/>
    <w:basedOn w:val="54"/>
    <w:autoRedefine/>
    <w:uiPriority w:val="99"/>
    <w:rsid w:val="00D14ECA"/>
    <w:pPr>
      <w:widowControl/>
      <w:tabs>
        <w:tab w:val="num" w:pos="2145"/>
        <w:tab w:val="num" w:pos="3101"/>
        <w:tab w:val="num" w:pos="3278"/>
        <w:tab w:val="left" w:pos="9639"/>
      </w:tabs>
      <w:bidi/>
      <w:snapToGrid w:val="0"/>
      <w:spacing w:before="240"/>
      <w:ind w:left="2721" w:hanging="340"/>
    </w:pPr>
    <w:rPr>
      <w:rFonts w:ascii="David" w:eastAsia="Times New Roman" w:hAnsi="David" w:cs="Narkisim"/>
      <w:b w:val="0"/>
      <w:bCs w:val="0"/>
      <w:caps w:val="0"/>
      <w:noProof/>
      <w:spacing w:val="0"/>
      <w:sz w:val="22"/>
      <w14:scene3d>
        <w14:camera w14:prst="orthographicFront"/>
        <w14:lightRig w14:rig="threePt" w14:dir="t">
          <w14:rot w14:lat="0" w14:lon="0" w14:rev="0"/>
        </w14:lightRig>
      </w14:scene3d>
    </w:rPr>
  </w:style>
  <w:style w:type="paragraph" w:customStyle="1" w:styleId="3ff4">
    <w:name w:val="מספר3"/>
    <w:basedOn w:val="af1"/>
    <w:uiPriority w:val="99"/>
    <w:rsid w:val="00D14ECA"/>
    <w:pPr>
      <w:spacing w:before="40" w:after="40"/>
      <w:ind w:left="1843" w:hanging="284"/>
    </w:pPr>
    <w:rPr>
      <w:rFonts w:ascii="Times New Roman" w:hAnsi="Times New Roman"/>
      <w:sz w:val="20"/>
      <w:szCs w:val="24"/>
      <w:lang w:eastAsia="en-US"/>
    </w:rPr>
  </w:style>
  <w:style w:type="paragraph" w:customStyle="1" w:styleId="410">
    <w:name w:val="רשימה 41"/>
    <w:basedOn w:val="3f0"/>
    <w:autoRedefine/>
    <w:uiPriority w:val="99"/>
    <w:rsid w:val="00D14ECA"/>
    <w:pPr>
      <w:tabs>
        <w:tab w:val="left" w:pos="9099"/>
      </w:tabs>
      <w:overflowPunct/>
      <w:autoSpaceDE/>
      <w:autoSpaceDN/>
      <w:adjustRightInd/>
      <w:spacing w:before="120" w:line="360" w:lineRule="auto"/>
      <w:ind w:left="2500" w:firstLine="0"/>
    </w:pPr>
    <w:rPr>
      <w:rFonts w:cs="Narkisim"/>
      <w:noProof/>
      <w:sz w:val="24"/>
      <w:szCs w:val="24"/>
      <w:lang w:eastAsia="en-US"/>
    </w:rPr>
  </w:style>
  <w:style w:type="character" w:customStyle="1" w:styleId="4f4">
    <w:name w:val="כותרת 4 מכרז תו תו תו תו תו תו"/>
    <w:basedOn w:val="af2"/>
    <w:link w:val="4f5"/>
    <w:uiPriority w:val="99"/>
    <w:locked/>
    <w:rsid w:val="00D14ECA"/>
    <w:rPr>
      <w:rFonts w:ascii="Arial" w:eastAsia="Times New Roman" w:hAnsi="Arial" w:cs="FrankRuehl"/>
      <w:b/>
      <w:bCs/>
      <w:i/>
      <w:iCs/>
      <w:caps/>
      <w:spacing w:val="40"/>
      <w:kern w:val="40"/>
      <w:sz w:val="26"/>
      <w:szCs w:val="26"/>
    </w:rPr>
  </w:style>
  <w:style w:type="paragraph" w:customStyle="1" w:styleId="4f5">
    <w:name w:val="כותרת 4 מכרז תו תו תו תו תו"/>
    <w:basedOn w:val="35"/>
    <w:link w:val="4f4"/>
    <w:uiPriority w:val="99"/>
    <w:rsid w:val="00D14ECA"/>
    <w:pPr>
      <w:numPr>
        <w:ilvl w:val="0"/>
        <w:numId w:val="0"/>
      </w:numPr>
      <w:tabs>
        <w:tab w:val="clear" w:pos="2183"/>
        <w:tab w:val="num" w:pos="-668"/>
      </w:tabs>
      <w:ind w:left="-668" w:right="-668" w:hanging="360"/>
    </w:pPr>
    <w:rPr>
      <w:rFonts w:ascii="Arial" w:hAnsi="Arial"/>
    </w:rPr>
  </w:style>
  <w:style w:type="paragraph" w:customStyle="1" w:styleId="2List23411">
    <w:name w:val="סגנון רשימה 2List 2 + לפני:  3.41 ס''מ1"/>
    <w:basedOn w:val="2e"/>
    <w:autoRedefine/>
    <w:uiPriority w:val="99"/>
    <w:rsid w:val="00D14ECA"/>
    <w:pPr>
      <w:overflowPunct/>
      <w:autoSpaceDE/>
      <w:autoSpaceDN/>
      <w:adjustRightInd/>
      <w:spacing w:before="120" w:line="360" w:lineRule="auto"/>
      <w:ind w:left="1931" w:firstLine="0"/>
      <w:contextualSpacing w:val="0"/>
      <w:jc w:val="both"/>
    </w:pPr>
    <w:rPr>
      <w:rFonts w:cs="Narkisim"/>
      <w:noProof/>
    </w:rPr>
  </w:style>
  <w:style w:type="paragraph" w:customStyle="1" w:styleId="3Heading302">
    <w:name w:val="סגנון כותרת 3Heading 3 + אחרי:  0 ס''מ2"/>
    <w:basedOn w:val="37"/>
    <w:autoRedefine/>
    <w:uiPriority w:val="99"/>
    <w:rsid w:val="00D14ECA"/>
    <w:pPr>
      <w:widowControl/>
      <w:tabs>
        <w:tab w:val="num" w:pos="-668"/>
        <w:tab w:val="num" w:pos="1440"/>
        <w:tab w:val="left" w:pos="1987"/>
        <w:tab w:val="num" w:pos="3240"/>
      </w:tabs>
      <w:bidi/>
      <w:spacing w:before="240" w:after="60"/>
      <w:ind w:left="1440" w:right="1985" w:hanging="360"/>
    </w:pPr>
    <w:rPr>
      <w:rFonts w:ascii="David" w:eastAsia="Times New Roman" w:hAnsi="David" w:cs="Narkisim"/>
      <w:b/>
      <w:caps w:val="0"/>
      <w:noProof/>
      <w:spacing w:val="0"/>
      <w:sz w:val="24"/>
      <w:szCs w:val="24"/>
    </w:rPr>
  </w:style>
  <w:style w:type="paragraph" w:customStyle="1" w:styleId="1ff4">
    <w:name w:val="חשכל רמה 1"/>
    <w:basedOn w:val="1a"/>
    <w:uiPriority w:val="99"/>
    <w:rsid w:val="00D14ECA"/>
    <w:pPr>
      <w:keepNext/>
      <w:keepLines/>
      <w:pageBreakBefore/>
      <w:widowControl/>
      <w:tabs>
        <w:tab w:val="left" w:pos="283"/>
        <w:tab w:val="num" w:pos="480"/>
        <w:tab w:val="num" w:pos="1800"/>
      </w:tabs>
      <w:spacing w:before="240" w:after="360"/>
      <w:ind w:left="480" w:hanging="480"/>
    </w:pPr>
    <w:rPr>
      <w:rFonts w:eastAsia="Times New Roman" w:cs="Narkisim"/>
      <w:b w:val="0"/>
      <w:bCs w:val="0"/>
      <w:spacing w:val="0"/>
      <w:kern w:val="28"/>
      <w:sz w:val="32"/>
      <w:szCs w:val="32"/>
    </w:rPr>
  </w:style>
  <w:style w:type="paragraph" w:customStyle="1" w:styleId="2ff0">
    <w:name w:val="תו תו2"/>
    <w:basedOn w:val="af1"/>
    <w:uiPriority w:val="99"/>
    <w:rsid w:val="00D14ECA"/>
    <w:pPr>
      <w:bidi w:val="0"/>
      <w:spacing w:after="160" w:line="240" w:lineRule="exact"/>
    </w:pPr>
    <w:rPr>
      <w:rFonts w:ascii="Verdana" w:hAnsi="Verdana" w:cs="FrankRuehl"/>
      <w:sz w:val="16"/>
      <w:szCs w:val="20"/>
      <w:lang w:eastAsia="en-US" w:bidi="ar-SA"/>
    </w:rPr>
  </w:style>
  <w:style w:type="paragraph" w:customStyle="1" w:styleId="1ff5">
    <w:name w:val="תו תו1"/>
    <w:basedOn w:val="af1"/>
    <w:uiPriority w:val="99"/>
    <w:rsid w:val="00D14ECA"/>
    <w:pPr>
      <w:bidi w:val="0"/>
      <w:spacing w:before="60" w:after="160" w:line="240" w:lineRule="exact"/>
      <w:jc w:val="left"/>
    </w:pPr>
    <w:rPr>
      <w:rFonts w:ascii="Verdana" w:hAnsi="Verdana" w:cs="Times New Roman"/>
      <w:color w:val="FF00FF"/>
      <w:szCs w:val="20"/>
      <w:lang w:val="en-GB" w:eastAsia="en-US" w:bidi="ar-SA"/>
    </w:rPr>
  </w:style>
  <w:style w:type="paragraph" w:customStyle="1" w:styleId="afffffffa">
    <w:name w:val="פסקה א"/>
    <w:basedOn w:val="af1"/>
    <w:rsid w:val="00D14ECA"/>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heme="minorEastAsia" w:hAnsi="Times New Roman" w:cs="Times New Roman"/>
      <w:spacing w:val="6"/>
      <w:sz w:val="24"/>
      <w:szCs w:val="24"/>
    </w:rPr>
  </w:style>
  <w:style w:type="paragraph" w:customStyle="1" w:styleId="68">
    <w:name w:val="ממוספר 6"/>
    <w:basedOn w:val="51"/>
    <w:qFormat/>
    <w:rsid w:val="00D14ECA"/>
    <w:pPr>
      <w:numPr>
        <w:ilvl w:val="0"/>
        <w:numId w:val="0"/>
      </w:numPr>
      <w:tabs>
        <w:tab w:val="left" w:pos="2893"/>
      </w:tabs>
      <w:ind w:left="5020" w:right="0" w:hanging="1440"/>
    </w:pPr>
    <w:rPr>
      <w:rFonts w:ascii="David" w:hAnsi="David" w:cs="David"/>
      <w14:scene3d>
        <w14:camera w14:prst="orthographicFront"/>
        <w14:lightRig w14:rig="threePt" w14:dir="t">
          <w14:rot w14:lat="0" w14:lon="0" w14:rev="0"/>
        </w14:lightRig>
      </w14:scene3d>
    </w:rPr>
  </w:style>
  <w:style w:type="paragraph" w:customStyle="1" w:styleId="34">
    <w:name w:val="נספח ממוספר 3"/>
    <w:basedOn w:val="36"/>
    <w:qFormat/>
    <w:rsid w:val="00D14ECA"/>
    <w:pPr>
      <w:numPr>
        <w:numId w:val="75"/>
      </w:numPr>
      <w:tabs>
        <w:tab w:val="clear" w:pos="3544"/>
        <w:tab w:val="num" w:pos="360"/>
        <w:tab w:val="right" w:pos="1192"/>
      </w:tabs>
      <w:spacing w:after="0"/>
      <w:ind w:left="2520" w:hanging="720"/>
    </w:pPr>
    <w:rPr>
      <w:rFonts w:cs="David"/>
    </w:rPr>
  </w:style>
  <w:style w:type="paragraph" w:customStyle="1" w:styleId="head2-p">
    <w:name w:val="head2-p"/>
    <w:basedOn w:val="af1"/>
    <w:rsid w:val="00D14ECA"/>
    <w:pPr>
      <w:keepNext/>
      <w:keepLines/>
      <w:tabs>
        <w:tab w:val="num" w:pos="2340"/>
      </w:tabs>
      <w:spacing w:before="60"/>
      <w:ind w:left="2340" w:hanging="1440"/>
    </w:pPr>
    <w:rPr>
      <w:rFonts w:ascii="Times New Roman" w:hAnsi="Times New Roman"/>
      <w:i/>
      <w:sz w:val="24"/>
      <w:szCs w:val="24"/>
      <w:lang w:eastAsia="en-US"/>
    </w:rPr>
  </w:style>
  <w:style w:type="paragraph" w:customStyle="1" w:styleId="afffffffb">
    <w:name w:val="נדון"/>
    <w:basedOn w:val="af1"/>
    <w:next w:val="af1"/>
    <w:rsid w:val="00D14ECA"/>
    <w:pPr>
      <w:tabs>
        <w:tab w:val="num" w:pos="1440"/>
      </w:tabs>
      <w:overflowPunct w:val="0"/>
      <w:autoSpaceDE w:val="0"/>
      <w:autoSpaceDN w:val="0"/>
      <w:adjustRightInd w:val="0"/>
      <w:spacing w:after="240"/>
      <w:ind w:left="1440" w:hanging="1080"/>
      <w:jc w:val="center"/>
    </w:pPr>
    <w:rPr>
      <w:rFonts w:ascii="Times New Roman" w:hAnsi="Times New Roman"/>
      <w:kern w:val="22"/>
      <w:sz w:val="22"/>
      <w:szCs w:val="22"/>
    </w:rPr>
  </w:style>
  <w:style w:type="paragraph" w:customStyle="1" w:styleId="43">
    <w:name w:val="נספח כותרת 4"/>
    <w:basedOn w:val="44"/>
    <w:qFormat/>
    <w:rsid w:val="00D14ECA"/>
    <w:pPr>
      <w:numPr>
        <w:numId w:val="75"/>
      </w:numPr>
      <w:tabs>
        <w:tab w:val="right" w:pos="1192"/>
      </w:tabs>
      <w:spacing w:after="0"/>
    </w:pPr>
    <w:rPr>
      <w:rFonts w:cs="David"/>
      <w:b/>
      <w:bCs/>
    </w:rPr>
  </w:style>
  <w:style w:type="character" w:customStyle="1" w:styleId="6Char">
    <w:name w:val="רמה 6 Char"/>
    <w:link w:val="6"/>
    <w:locked/>
    <w:rsid w:val="00D14ECA"/>
    <w:rPr>
      <w:rFonts w:ascii="David" w:eastAsia="Times New Roman" w:hAnsi="David" w:cs="David"/>
      <w:noProof/>
      <w:sz w:val="24"/>
      <w:szCs w:val="24"/>
      <w:u w:val="single"/>
    </w:rPr>
  </w:style>
  <w:style w:type="paragraph" w:customStyle="1" w:styleId="6">
    <w:name w:val="רמה 6"/>
    <w:basedOn w:val="28"/>
    <w:link w:val="6Char"/>
    <w:qFormat/>
    <w:rsid w:val="00D14ECA"/>
    <w:pPr>
      <w:keepNext/>
      <w:keepLines/>
      <w:widowControl/>
      <w:numPr>
        <w:ilvl w:val="5"/>
        <w:numId w:val="76"/>
      </w:numPr>
      <w:spacing w:before="0" w:after="240"/>
      <w:ind w:left="2720" w:hanging="1275"/>
      <w:jc w:val="left"/>
    </w:pPr>
    <w:rPr>
      <w:rFonts w:ascii="David" w:eastAsia="Times New Roman" w:hAnsi="David"/>
      <w:b w:val="0"/>
      <w:bCs w:val="0"/>
      <w:caps w:val="0"/>
      <w:noProof/>
      <w:spacing w:val="0"/>
      <w:sz w:val="24"/>
      <w:szCs w:val="24"/>
      <w:u w:val="single"/>
    </w:rPr>
  </w:style>
  <w:style w:type="character" w:customStyle="1" w:styleId="5Char">
    <w:name w:val="רמה 5 Char"/>
    <w:link w:val="5"/>
    <w:locked/>
    <w:rsid w:val="00D14ECA"/>
    <w:rPr>
      <w:rFonts w:ascii="David" w:eastAsia="Times New Roman" w:hAnsi="David" w:cs="David"/>
      <w:noProof/>
      <w:sz w:val="24"/>
      <w:szCs w:val="24"/>
      <w:u w:val="single"/>
    </w:rPr>
  </w:style>
  <w:style w:type="paragraph" w:customStyle="1" w:styleId="5">
    <w:name w:val="רמה 5"/>
    <w:basedOn w:val="28"/>
    <w:link w:val="5Char"/>
    <w:qFormat/>
    <w:rsid w:val="00D14ECA"/>
    <w:pPr>
      <w:keepNext/>
      <w:keepLines/>
      <w:widowControl/>
      <w:numPr>
        <w:ilvl w:val="4"/>
        <w:numId w:val="76"/>
      </w:numPr>
      <w:spacing w:before="0" w:after="240"/>
      <w:ind w:left="1445" w:hanging="1134"/>
      <w:jc w:val="left"/>
    </w:pPr>
    <w:rPr>
      <w:rFonts w:ascii="David" w:eastAsia="Times New Roman" w:hAnsi="David"/>
      <w:b w:val="0"/>
      <w:bCs w:val="0"/>
      <w:caps w:val="0"/>
      <w:noProof/>
      <w:spacing w:val="0"/>
      <w:sz w:val="24"/>
      <w:szCs w:val="24"/>
      <w:u w:val="single"/>
    </w:rPr>
  </w:style>
  <w:style w:type="paragraph" w:customStyle="1" w:styleId="Heading1">
    <w:name w:val="Heading1"/>
    <w:basedOn w:val="af1"/>
    <w:next w:val="af1"/>
    <w:uiPriority w:val="9"/>
    <w:qFormat/>
    <w:rsid w:val="00D14ECA"/>
    <w:pPr>
      <w:keepNext/>
      <w:keepLines/>
      <w:bidi w:val="0"/>
      <w:spacing w:before="240"/>
      <w:jc w:val="left"/>
      <w:outlineLvl w:val="0"/>
    </w:pPr>
    <w:rPr>
      <w:rFonts w:ascii="Calibri Light" w:hAnsi="Calibri Light" w:cs="Times New Roman"/>
      <w:color w:val="2E74B5"/>
      <w:sz w:val="32"/>
      <w:szCs w:val="32"/>
      <w:lang w:eastAsia="en-US"/>
    </w:rPr>
  </w:style>
  <w:style w:type="paragraph" w:customStyle="1" w:styleId="116">
    <w:name w:val="תו11"/>
    <w:basedOn w:val="af1"/>
    <w:next w:val="af1"/>
    <w:uiPriority w:val="99"/>
    <w:qFormat/>
    <w:rsid w:val="00D14ECA"/>
    <w:pPr>
      <w:keepNext/>
      <w:ind w:left="720"/>
      <w:jc w:val="left"/>
      <w:outlineLvl w:val="2"/>
    </w:pPr>
    <w:rPr>
      <w:rFonts w:ascii="Narkisim" w:hAnsi="Narkisim" w:cs="Narkisim"/>
      <w:bCs/>
      <w:sz w:val="32"/>
      <w:szCs w:val="32"/>
      <w:lang w:eastAsia="en-US"/>
    </w:rPr>
  </w:style>
  <w:style w:type="paragraph" w:customStyle="1" w:styleId="rh11">
    <w:name w:val="rh11"/>
    <w:basedOn w:val="af1"/>
    <w:next w:val="af1"/>
    <w:uiPriority w:val="99"/>
    <w:qFormat/>
    <w:rsid w:val="00D14ECA"/>
    <w:pPr>
      <w:keepNext/>
      <w:keepLines/>
      <w:bidi w:val="0"/>
      <w:spacing w:before="40"/>
      <w:jc w:val="left"/>
      <w:outlineLvl w:val="3"/>
    </w:pPr>
    <w:rPr>
      <w:rFonts w:ascii="Calibri Light" w:hAnsi="Calibri Light" w:cs="Times New Roman"/>
      <w:i/>
      <w:iCs/>
      <w:color w:val="2E74B5"/>
      <w:sz w:val="24"/>
      <w:szCs w:val="24"/>
      <w:lang w:eastAsia="en-US"/>
    </w:rPr>
  </w:style>
  <w:style w:type="paragraph" w:customStyle="1" w:styleId="1ff6">
    <w:name w:val="כותרת תוכן עניינים1"/>
    <w:basedOn w:val="1a"/>
    <w:next w:val="af1"/>
    <w:uiPriority w:val="39"/>
    <w:qFormat/>
    <w:rsid w:val="00D14ECA"/>
    <w:pPr>
      <w:keepNext/>
      <w:keepLines/>
      <w:widowControl/>
      <w:spacing w:before="240" w:line="256" w:lineRule="auto"/>
      <w:jc w:val="left"/>
    </w:pPr>
    <w:rPr>
      <w:rFonts w:ascii="Calibri Light" w:eastAsia="Times New Roman" w:hAnsi="Calibri Light" w:cs="Times New Roman"/>
      <w:b w:val="0"/>
      <w:bCs w:val="0"/>
      <w:caps w:val="0"/>
      <w:color w:val="2E74B5"/>
      <w:spacing w:val="0"/>
      <w:sz w:val="32"/>
      <w:szCs w:val="32"/>
    </w:rPr>
  </w:style>
  <w:style w:type="paragraph" w:customStyle="1" w:styleId="TOC41">
    <w:name w:val="TOC 41"/>
    <w:basedOn w:val="af1"/>
    <w:next w:val="af1"/>
    <w:autoRedefine/>
    <w:uiPriority w:val="39"/>
    <w:qFormat/>
    <w:rsid w:val="00D14ECA"/>
    <w:pPr>
      <w:spacing w:after="100" w:line="256" w:lineRule="auto"/>
      <w:ind w:left="660"/>
      <w:jc w:val="left"/>
    </w:pPr>
    <w:rPr>
      <w:rFonts w:asciiTheme="minorHAnsi" w:hAnsiTheme="minorHAnsi" w:cstheme="minorBidi"/>
      <w:sz w:val="22"/>
      <w:szCs w:val="22"/>
      <w:lang w:eastAsia="en-US"/>
    </w:rPr>
  </w:style>
  <w:style w:type="paragraph" w:customStyle="1" w:styleId="TOC51">
    <w:name w:val="TOC 51"/>
    <w:basedOn w:val="af1"/>
    <w:next w:val="af1"/>
    <w:autoRedefine/>
    <w:uiPriority w:val="39"/>
    <w:qFormat/>
    <w:rsid w:val="00D14ECA"/>
    <w:pPr>
      <w:spacing w:after="100" w:line="256" w:lineRule="auto"/>
      <w:ind w:left="880"/>
      <w:jc w:val="left"/>
    </w:pPr>
    <w:rPr>
      <w:rFonts w:asciiTheme="minorHAnsi" w:hAnsiTheme="minorHAnsi" w:cstheme="minorBidi"/>
      <w:sz w:val="22"/>
      <w:szCs w:val="22"/>
      <w:lang w:eastAsia="en-US"/>
    </w:rPr>
  </w:style>
  <w:style w:type="paragraph" w:customStyle="1" w:styleId="TOC61">
    <w:name w:val="TOC 61"/>
    <w:basedOn w:val="af1"/>
    <w:next w:val="af1"/>
    <w:autoRedefine/>
    <w:uiPriority w:val="39"/>
    <w:qFormat/>
    <w:rsid w:val="00D14ECA"/>
    <w:pPr>
      <w:spacing w:after="100" w:line="256" w:lineRule="auto"/>
      <w:ind w:left="1100"/>
      <w:jc w:val="left"/>
    </w:pPr>
    <w:rPr>
      <w:rFonts w:asciiTheme="minorHAnsi" w:hAnsiTheme="minorHAnsi" w:cstheme="minorBidi"/>
      <w:sz w:val="22"/>
      <w:szCs w:val="22"/>
      <w:lang w:eastAsia="en-US"/>
    </w:rPr>
  </w:style>
  <w:style w:type="paragraph" w:customStyle="1" w:styleId="TOC71">
    <w:name w:val="TOC 71"/>
    <w:basedOn w:val="af1"/>
    <w:next w:val="af1"/>
    <w:autoRedefine/>
    <w:uiPriority w:val="39"/>
    <w:qFormat/>
    <w:rsid w:val="00D14ECA"/>
    <w:pPr>
      <w:spacing w:after="100" w:line="256" w:lineRule="auto"/>
      <w:ind w:left="1320"/>
      <w:jc w:val="left"/>
    </w:pPr>
    <w:rPr>
      <w:rFonts w:asciiTheme="minorHAnsi" w:hAnsiTheme="minorHAnsi" w:cstheme="minorBidi"/>
      <w:sz w:val="22"/>
      <w:szCs w:val="22"/>
      <w:lang w:eastAsia="en-US"/>
    </w:rPr>
  </w:style>
  <w:style w:type="paragraph" w:customStyle="1" w:styleId="TOC101">
    <w:name w:val="TOC 101"/>
    <w:basedOn w:val="af1"/>
    <w:next w:val="af1"/>
    <w:autoRedefine/>
    <w:uiPriority w:val="39"/>
    <w:qFormat/>
    <w:rsid w:val="00D14ECA"/>
    <w:pPr>
      <w:spacing w:after="100" w:line="256" w:lineRule="auto"/>
      <w:ind w:left="1540"/>
      <w:jc w:val="left"/>
    </w:pPr>
    <w:rPr>
      <w:rFonts w:asciiTheme="minorHAnsi" w:hAnsiTheme="minorHAnsi" w:cstheme="minorBidi"/>
      <w:sz w:val="22"/>
      <w:szCs w:val="22"/>
      <w:lang w:eastAsia="en-US"/>
    </w:rPr>
  </w:style>
  <w:style w:type="paragraph" w:customStyle="1" w:styleId="TOC91">
    <w:name w:val="TOC 91"/>
    <w:basedOn w:val="af1"/>
    <w:next w:val="af1"/>
    <w:autoRedefine/>
    <w:uiPriority w:val="39"/>
    <w:qFormat/>
    <w:rsid w:val="00D14ECA"/>
    <w:pPr>
      <w:spacing w:after="100" w:line="256" w:lineRule="auto"/>
      <w:ind w:left="1760"/>
      <w:jc w:val="left"/>
    </w:pPr>
    <w:rPr>
      <w:rFonts w:asciiTheme="minorHAnsi" w:hAnsiTheme="minorHAnsi" w:cstheme="minorBidi"/>
      <w:sz w:val="22"/>
      <w:szCs w:val="22"/>
      <w:lang w:eastAsia="en-US"/>
    </w:rPr>
  </w:style>
  <w:style w:type="paragraph" w:customStyle="1" w:styleId="1ff7">
    <w:name w:val="כותרת טקסט1"/>
    <w:basedOn w:val="af1"/>
    <w:next w:val="af1"/>
    <w:uiPriority w:val="10"/>
    <w:qFormat/>
    <w:rsid w:val="00D14ECA"/>
    <w:pPr>
      <w:contextualSpacing/>
      <w:jc w:val="left"/>
    </w:pPr>
    <w:rPr>
      <w:rFonts w:ascii="Calibri Light" w:hAnsi="Calibri Light" w:cs="Times New Roman"/>
      <w:spacing w:val="-10"/>
      <w:kern w:val="28"/>
      <w:sz w:val="56"/>
      <w:szCs w:val="56"/>
      <w:lang w:eastAsia="en-US"/>
    </w:rPr>
  </w:style>
  <w:style w:type="paragraph" w:customStyle="1" w:styleId="2ff1">
    <w:name w:val="ציטוט2"/>
    <w:basedOn w:val="af1"/>
    <w:next w:val="af1"/>
    <w:uiPriority w:val="29"/>
    <w:qFormat/>
    <w:rsid w:val="00D14ECA"/>
    <w:pPr>
      <w:jc w:val="left"/>
    </w:pPr>
    <w:rPr>
      <w:rFonts w:ascii="Calibri" w:eastAsiaTheme="minorHAnsi" w:hAnsi="Calibri" w:cs="Arial"/>
      <w:i/>
      <w:iCs/>
      <w:color w:val="000000"/>
      <w:sz w:val="22"/>
      <w:szCs w:val="22"/>
      <w:lang w:eastAsia="zh-CN"/>
    </w:rPr>
  </w:style>
  <w:style w:type="paragraph" w:customStyle="1" w:styleId="1ff8">
    <w:name w:val="ציטוט חזק1"/>
    <w:basedOn w:val="af1"/>
    <w:next w:val="af1"/>
    <w:uiPriority w:val="30"/>
    <w:qFormat/>
    <w:rsid w:val="00D14ECA"/>
    <w:pPr>
      <w:pBdr>
        <w:bottom w:val="single" w:sz="4" w:space="4" w:color="5B9BD5"/>
      </w:pBdr>
      <w:spacing w:before="200" w:after="280"/>
      <w:ind w:left="936" w:right="936"/>
      <w:jc w:val="left"/>
    </w:pPr>
    <w:rPr>
      <w:rFonts w:ascii="Calibri" w:eastAsiaTheme="minorHAnsi" w:hAnsi="Calibri" w:cs="Arial"/>
      <w:b/>
      <w:bCs/>
      <w:i/>
      <w:iCs/>
      <w:color w:val="4F81BD"/>
      <w:sz w:val="22"/>
      <w:szCs w:val="22"/>
      <w:lang w:eastAsia="zh-CN"/>
    </w:rPr>
  </w:style>
  <w:style w:type="character" w:customStyle="1" w:styleId="4f6">
    <w:name w:val="סעיף רמה 4 תו"/>
    <w:basedOn w:val="af2"/>
    <w:link w:val="41"/>
    <w:locked/>
    <w:rsid w:val="00D14ECA"/>
    <w:rPr>
      <w:rFonts w:ascii="Arial" w:eastAsia="Times New Roman" w:hAnsi="Arial"/>
      <w:u w:color="0000BA"/>
    </w:rPr>
  </w:style>
  <w:style w:type="paragraph" w:customStyle="1" w:styleId="41">
    <w:name w:val="סעיף רמה 4"/>
    <w:basedOn w:val="af1"/>
    <w:link w:val="4f6"/>
    <w:autoRedefine/>
    <w:qFormat/>
    <w:rsid w:val="00D14ECA"/>
    <w:pPr>
      <w:numPr>
        <w:ilvl w:val="3"/>
        <w:numId w:val="77"/>
      </w:numPr>
      <w:tabs>
        <w:tab w:val="left" w:pos="1304"/>
        <w:tab w:val="left" w:pos="2930"/>
      </w:tabs>
      <w:spacing w:line="360" w:lineRule="auto"/>
      <w:ind w:left="2222" w:hanging="993"/>
    </w:pPr>
    <w:rPr>
      <w:rFonts w:ascii="Arial" w:hAnsi="Arial" w:cstheme="minorBidi"/>
      <w:sz w:val="22"/>
      <w:szCs w:val="22"/>
      <w:u w:color="0000BA"/>
      <w:lang w:eastAsia="en-US"/>
    </w:rPr>
  </w:style>
  <w:style w:type="paragraph" w:customStyle="1" w:styleId="52">
    <w:name w:val="סעיף רמה 5"/>
    <w:basedOn w:val="41"/>
    <w:link w:val="5f1"/>
    <w:autoRedefine/>
    <w:qFormat/>
    <w:rsid w:val="00D14ECA"/>
    <w:pPr>
      <w:numPr>
        <w:ilvl w:val="4"/>
      </w:numPr>
      <w:tabs>
        <w:tab w:val="num" w:pos="360"/>
        <w:tab w:val="num" w:pos="2232"/>
        <w:tab w:val="num" w:pos="2700"/>
        <w:tab w:val="left" w:pos="3402"/>
      </w:tabs>
      <w:ind w:left="3402" w:hanging="1134"/>
    </w:pPr>
  </w:style>
  <w:style w:type="paragraph" w:customStyle="1" w:styleId="61">
    <w:name w:val="סעיף רמה 6"/>
    <w:basedOn w:val="52"/>
    <w:link w:val="6Char0"/>
    <w:qFormat/>
    <w:rsid w:val="00D14ECA"/>
    <w:pPr>
      <w:numPr>
        <w:ilvl w:val="5"/>
      </w:numPr>
      <w:tabs>
        <w:tab w:val="num" w:pos="360"/>
        <w:tab w:val="num" w:pos="2232"/>
        <w:tab w:val="num" w:pos="2736"/>
        <w:tab w:val="num" w:pos="3240"/>
      </w:tabs>
      <w:ind w:left="4820" w:hanging="1418"/>
    </w:pPr>
  </w:style>
  <w:style w:type="character" w:styleId="afffffffc">
    <w:name w:val="Placeholder Text"/>
    <w:basedOn w:val="af2"/>
    <w:uiPriority w:val="99"/>
    <w:rsid w:val="00D14ECA"/>
    <w:rPr>
      <w:color w:val="808080"/>
    </w:rPr>
  </w:style>
  <w:style w:type="character" w:styleId="afffffffd">
    <w:name w:val="Subtle Emphasis"/>
    <w:basedOn w:val="af2"/>
    <w:uiPriority w:val="19"/>
    <w:qFormat/>
    <w:rsid w:val="00D14ECA"/>
    <w:rPr>
      <w:i/>
      <w:iCs/>
      <w:color w:val="808080" w:themeColor="text1" w:themeTint="7F"/>
    </w:rPr>
  </w:style>
  <w:style w:type="character" w:styleId="afffffffe">
    <w:name w:val="Intense Emphasis"/>
    <w:uiPriority w:val="21"/>
    <w:qFormat/>
    <w:rsid w:val="00D14ECA"/>
    <w:rPr>
      <w:b/>
      <w:bCs/>
      <w:i/>
      <w:iCs/>
      <w:color w:val="4F81BD"/>
    </w:rPr>
  </w:style>
  <w:style w:type="character" w:styleId="affffffff">
    <w:name w:val="Subtle Reference"/>
    <w:basedOn w:val="af2"/>
    <w:uiPriority w:val="31"/>
    <w:rsid w:val="00D14ECA"/>
    <w:rPr>
      <w:smallCaps/>
      <w:color w:val="C0504D" w:themeColor="accent2"/>
      <w:u w:val="single"/>
    </w:rPr>
  </w:style>
  <w:style w:type="character" w:styleId="affffffff0">
    <w:name w:val="Intense Reference"/>
    <w:uiPriority w:val="32"/>
    <w:qFormat/>
    <w:rsid w:val="00D14ECA"/>
    <w:rPr>
      <w:b/>
      <w:bCs/>
      <w:smallCaps/>
      <w:color w:val="C0504D"/>
      <w:spacing w:val="5"/>
      <w:u w:val="single"/>
    </w:rPr>
  </w:style>
  <w:style w:type="character" w:customStyle="1" w:styleId="apple-converted-space">
    <w:name w:val="apple-converted-space"/>
    <w:basedOn w:val="af2"/>
    <w:rsid w:val="00D14ECA"/>
  </w:style>
  <w:style w:type="paragraph" w:customStyle="1" w:styleId="5f2">
    <w:name w:val="כותרת .5"/>
    <w:basedOn w:val="af1"/>
    <w:link w:val="5f3"/>
    <w:qFormat/>
    <w:rsid w:val="00D14ECA"/>
    <w:pPr>
      <w:bidi w:val="0"/>
      <w:jc w:val="left"/>
    </w:pPr>
    <w:rPr>
      <w:rFonts w:ascii="Times New Roman" w:hAnsi="Times New Roman" w:cs="Times New Roman"/>
      <w:color w:val="365F91" w:themeColor="accent1" w:themeShade="BF"/>
      <w:sz w:val="24"/>
      <w:szCs w:val="24"/>
      <w:lang w:eastAsia="en-US"/>
    </w:rPr>
  </w:style>
  <w:style w:type="character" w:customStyle="1" w:styleId="5f3">
    <w:name w:val="כותרת .5 תו"/>
    <w:basedOn w:val="af2"/>
    <w:link w:val="5f2"/>
    <w:locked/>
    <w:rsid w:val="00D14ECA"/>
    <w:rPr>
      <w:rFonts w:ascii="Times New Roman" w:eastAsia="Times New Roman" w:hAnsi="Times New Roman" w:cs="Times New Roman"/>
      <w:color w:val="365F91" w:themeColor="accent1" w:themeShade="BF"/>
      <w:sz w:val="24"/>
      <w:szCs w:val="24"/>
    </w:rPr>
  </w:style>
  <w:style w:type="character" w:customStyle="1" w:styleId="1ff9">
    <w:name w:val="כותרת טקסט תו1"/>
    <w:basedOn w:val="af2"/>
    <w:uiPriority w:val="10"/>
    <w:locked/>
    <w:rsid w:val="00D14ECA"/>
    <w:rPr>
      <w:rFonts w:asciiTheme="majorHAnsi" w:eastAsiaTheme="majorEastAsia" w:hAnsiTheme="majorHAnsi" w:cstheme="majorBidi"/>
      <w:spacing w:val="-10"/>
      <w:kern w:val="28"/>
      <w:sz w:val="56"/>
      <w:szCs w:val="56"/>
    </w:rPr>
  </w:style>
  <w:style w:type="character" w:customStyle="1" w:styleId="HeaderChar1">
    <w:name w:val="Header Char1"/>
    <w:aliases w:val="1 תו Char1,Header תו תו תו תו Char,כותרת עליונה תו תו Char,1 תו תו Char,Header תו תו תו Char1"/>
    <w:basedOn w:val="af2"/>
    <w:uiPriority w:val="99"/>
    <w:rsid w:val="00D14ECA"/>
    <w:rPr>
      <w:rFonts w:ascii="Times New Roman" w:eastAsia="Times New Roman" w:hAnsi="Times New Roman" w:cs="David" w:hint="default"/>
      <w:sz w:val="24"/>
      <w:szCs w:val="26"/>
      <w:lang w:eastAsia="he-IL"/>
    </w:rPr>
  </w:style>
  <w:style w:type="character" w:customStyle="1" w:styleId="1ffa">
    <w:name w:val="כניסה בגוף טקסט תו1"/>
    <w:aliases w:val="Body Text Indent תו1"/>
    <w:basedOn w:val="af2"/>
    <w:uiPriority w:val="99"/>
    <w:rsid w:val="00D14ECA"/>
    <w:rPr>
      <w:rFonts w:ascii="Times New Roman" w:eastAsia="Times New Roman" w:hAnsi="Times New Roman" w:cs="Times New Roman" w:hint="default"/>
      <w:sz w:val="24"/>
      <w:szCs w:val="24"/>
    </w:rPr>
  </w:style>
  <w:style w:type="character" w:customStyle="1" w:styleId="BodyTextIndentChar1">
    <w:name w:val="Body Text Indent Char1"/>
    <w:basedOn w:val="af2"/>
    <w:rsid w:val="00D14ECA"/>
    <w:rPr>
      <w:rFonts w:ascii="Times New Roman" w:eastAsia="Times New Roman" w:hAnsi="Times New Roman" w:cs="Times New Roman" w:hint="default"/>
      <w:sz w:val="24"/>
      <w:szCs w:val="24"/>
    </w:rPr>
  </w:style>
  <w:style w:type="character" w:customStyle="1" w:styleId="1ffb">
    <w:name w:val="טקסט בלונים תו1"/>
    <w:basedOn w:val="af2"/>
    <w:uiPriority w:val="99"/>
    <w:semiHidden/>
    <w:rsid w:val="00D14ECA"/>
    <w:rPr>
      <w:rFonts w:ascii="Tahoma" w:eastAsia="Times New Roman" w:hAnsi="Tahoma" w:cs="Tahoma" w:hint="default"/>
      <w:sz w:val="18"/>
      <w:szCs w:val="18"/>
      <w:lang w:eastAsia="he-IL"/>
    </w:rPr>
  </w:style>
  <w:style w:type="character" w:customStyle="1" w:styleId="1ffc">
    <w:name w:val="מפת מסמך תו1"/>
    <w:basedOn w:val="af2"/>
    <w:uiPriority w:val="99"/>
    <w:semiHidden/>
    <w:rsid w:val="00D14ECA"/>
    <w:rPr>
      <w:rFonts w:ascii="Tahoma" w:eastAsia="Times New Roman" w:hAnsi="Tahoma" w:cs="Tahoma" w:hint="default"/>
      <w:sz w:val="16"/>
      <w:szCs w:val="16"/>
    </w:rPr>
  </w:style>
  <w:style w:type="character" w:customStyle="1" w:styleId="DocumentMapChar1">
    <w:name w:val="Document Map Char1"/>
    <w:basedOn w:val="af2"/>
    <w:uiPriority w:val="99"/>
    <w:semiHidden/>
    <w:rsid w:val="00D14ECA"/>
    <w:rPr>
      <w:rFonts w:ascii="Segoe UI" w:eastAsia="Times New Roman" w:hAnsi="Segoe UI" w:cs="Segoe UI" w:hint="default"/>
      <w:sz w:val="16"/>
      <w:szCs w:val="16"/>
    </w:rPr>
  </w:style>
  <w:style w:type="character" w:customStyle="1" w:styleId="1ffd">
    <w:name w:val="טקסט הערה תו1"/>
    <w:aliases w:val="Comment Text תו1"/>
    <w:basedOn w:val="af2"/>
    <w:uiPriority w:val="99"/>
    <w:rsid w:val="00D14ECA"/>
    <w:rPr>
      <w:rFonts w:ascii="Times New Roman" w:eastAsia="Times New Roman" w:hAnsi="Times New Roman" w:cs="David" w:hint="default"/>
      <w:sz w:val="20"/>
      <w:szCs w:val="20"/>
      <w:lang w:eastAsia="he-IL"/>
    </w:rPr>
  </w:style>
  <w:style w:type="character" w:customStyle="1" w:styleId="1ffe">
    <w:name w:val="נושא הערה תו1"/>
    <w:basedOn w:val="1ffd"/>
    <w:uiPriority w:val="99"/>
    <w:semiHidden/>
    <w:rsid w:val="00D14ECA"/>
    <w:rPr>
      <w:rFonts w:ascii="Times New Roman" w:eastAsia="Times New Roman" w:hAnsi="Times New Roman" w:cs="David" w:hint="default"/>
      <w:b/>
      <w:bCs/>
      <w:sz w:val="20"/>
      <w:szCs w:val="20"/>
      <w:lang w:eastAsia="he-IL"/>
    </w:rPr>
  </w:style>
  <w:style w:type="character" w:customStyle="1" w:styleId="David12">
    <w:name w:val="סגנון (מורכב) David (מורכב) ‏12 נק קו תחתון"/>
    <w:basedOn w:val="af2"/>
    <w:rsid w:val="00D14ECA"/>
    <w:rPr>
      <w:rFonts w:ascii="David" w:hAnsi="David" w:cs="David" w:hint="default"/>
      <w:bCs/>
      <w:szCs w:val="24"/>
      <w:u w:val="single"/>
    </w:rPr>
  </w:style>
  <w:style w:type="character" w:customStyle="1" w:styleId="Char3">
    <w:name w:val="טקסט סעיף Char"/>
    <w:basedOn w:val="af2"/>
    <w:rsid w:val="00D14ECA"/>
    <w:rPr>
      <w:rFonts w:ascii="Arial" w:hAnsi="Arial" w:cs="Arial" w:hint="default"/>
      <w:sz w:val="22"/>
      <w:szCs w:val="22"/>
    </w:rPr>
  </w:style>
  <w:style w:type="character" w:customStyle="1" w:styleId="hps">
    <w:name w:val="hps"/>
    <w:basedOn w:val="af2"/>
    <w:rsid w:val="00D14ECA"/>
  </w:style>
  <w:style w:type="character" w:customStyle="1" w:styleId="2ff2">
    <w:name w:val="כותרת 2 חדש תו"/>
    <w:rsid w:val="00D14ECA"/>
    <w:rPr>
      <w:rFonts w:ascii="Times New Roman" w:eastAsia="Times New Roman" w:hAnsi="Times New Roman" w:cs="David" w:hint="default"/>
      <w:b/>
      <w:bCs/>
      <w:noProof/>
      <w:sz w:val="28"/>
      <w:szCs w:val="28"/>
      <w:lang w:val="en-US" w:eastAsia="en-US" w:bidi="he-IL"/>
    </w:rPr>
  </w:style>
  <w:style w:type="character" w:customStyle="1" w:styleId="word">
    <w:name w:val="word"/>
    <w:basedOn w:val="af2"/>
    <w:rsid w:val="00D14ECA"/>
  </w:style>
  <w:style w:type="character" w:customStyle="1" w:styleId="Normal13">
    <w:name w:val="Normal1 תו"/>
    <w:uiPriority w:val="99"/>
    <w:rsid w:val="00D14ECA"/>
    <w:rPr>
      <w:rFonts w:ascii="David" w:hAnsi="David" w:cs="David" w:hint="default"/>
      <w:sz w:val="22"/>
      <w:szCs w:val="24"/>
      <w:lang w:val="en-US" w:eastAsia="he-IL" w:bidi="he-IL"/>
    </w:rPr>
  </w:style>
  <w:style w:type="character" w:customStyle="1" w:styleId="Style12pt">
    <w:name w:val="Style 12 pt"/>
    <w:rsid w:val="00D14ECA"/>
    <w:rPr>
      <w:rFonts w:ascii="Arial" w:hAnsi="Arial" w:cs="Arial" w:hint="default"/>
      <w:sz w:val="24"/>
      <w:szCs w:val="24"/>
    </w:rPr>
  </w:style>
  <w:style w:type="character" w:customStyle="1" w:styleId="justbluefontbold1">
    <w:name w:val="justbluefontbold1"/>
    <w:rsid w:val="00D14ECA"/>
    <w:rPr>
      <w:b/>
      <w:bCs/>
      <w:color w:val="014170"/>
      <w:sz w:val="15"/>
      <w:szCs w:val="15"/>
    </w:rPr>
  </w:style>
  <w:style w:type="character" w:customStyle="1" w:styleId="1fff">
    <w:name w:val="ציטוט תו1"/>
    <w:basedOn w:val="af2"/>
    <w:uiPriority w:val="29"/>
    <w:rsid w:val="00D14ECA"/>
    <w:rPr>
      <w:rFonts w:ascii="Times New Roman" w:eastAsia="Times New Roman" w:hAnsi="Times New Roman" w:cs="Times New Roman" w:hint="default"/>
      <w:i/>
      <w:iCs/>
      <w:color w:val="404040" w:themeColor="text1" w:themeTint="BF"/>
      <w:sz w:val="24"/>
      <w:szCs w:val="24"/>
    </w:rPr>
  </w:style>
  <w:style w:type="character" w:customStyle="1" w:styleId="QuoteChar1">
    <w:name w:val="Quote Char1"/>
    <w:basedOn w:val="af2"/>
    <w:uiPriority w:val="29"/>
    <w:rsid w:val="00D14ECA"/>
    <w:rPr>
      <w:rFonts w:ascii="Times New Roman" w:eastAsia="Times New Roman" w:hAnsi="Times New Roman" w:cs="Times New Roman" w:hint="default"/>
      <w:i/>
      <w:iCs/>
      <w:color w:val="404040" w:themeColor="text1" w:themeTint="BF"/>
      <w:sz w:val="24"/>
      <w:szCs w:val="24"/>
    </w:rPr>
  </w:style>
  <w:style w:type="character" w:customStyle="1" w:styleId="affffffff1">
    <w:name w:val="הצעת מחיר תו"/>
    <w:basedOn w:val="af2"/>
    <w:uiPriority w:val="29"/>
    <w:rsid w:val="00D14ECA"/>
    <w:rPr>
      <w:rFonts w:ascii="Times New Roman" w:eastAsia="Times New Roman" w:hAnsi="Times New Roman" w:cs="David" w:hint="default"/>
      <w:i/>
      <w:iCs/>
      <w:color w:val="000000" w:themeColor="text1"/>
      <w:sz w:val="24"/>
      <w:szCs w:val="26"/>
      <w:lang w:eastAsia="he-IL"/>
    </w:rPr>
  </w:style>
  <w:style w:type="character" w:customStyle="1" w:styleId="1fff0">
    <w:name w:val="ציטוט חזק תו1"/>
    <w:basedOn w:val="af2"/>
    <w:uiPriority w:val="30"/>
    <w:rsid w:val="00D14ECA"/>
    <w:rPr>
      <w:rFonts w:ascii="Times New Roman" w:eastAsia="Times New Roman" w:hAnsi="Times New Roman" w:cs="Times New Roman" w:hint="default"/>
      <w:i/>
      <w:iCs/>
      <w:color w:val="4F81BD" w:themeColor="accent1"/>
      <w:sz w:val="24"/>
      <w:szCs w:val="24"/>
    </w:rPr>
  </w:style>
  <w:style w:type="character" w:customStyle="1" w:styleId="IntenseQuoteChar1">
    <w:name w:val="Intense Quote Char1"/>
    <w:basedOn w:val="af2"/>
    <w:uiPriority w:val="30"/>
    <w:rsid w:val="00D14ECA"/>
    <w:rPr>
      <w:rFonts w:ascii="Times New Roman" w:eastAsia="Times New Roman" w:hAnsi="Times New Roman" w:cs="Times New Roman" w:hint="default"/>
      <w:i/>
      <w:iCs/>
      <w:color w:val="4F81BD" w:themeColor="accent1"/>
      <w:sz w:val="24"/>
      <w:szCs w:val="24"/>
    </w:rPr>
  </w:style>
  <w:style w:type="character" w:customStyle="1" w:styleId="affffffff2">
    <w:name w:val="הצעת מחיר חזקה תו"/>
    <w:basedOn w:val="af2"/>
    <w:uiPriority w:val="30"/>
    <w:rsid w:val="00D14ECA"/>
    <w:rPr>
      <w:rFonts w:ascii="Times New Roman" w:eastAsia="Times New Roman" w:hAnsi="Times New Roman" w:cs="David" w:hint="default"/>
      <w:b/>
      <w:bCs/>
      <w:i/>
      <w:iCs/>
      <w:color w:val="4F81BD" w:themeColor="accent1"/>
      <w:sz w:val="24"/>
      <w:szCs w:val="26"/>
      <w:lang w:eastAsia="he-IL"/>
    </w:rPr>
  </w:style>
  <w:style w:type="character" w:customStyle="1" w:styleId="BalloonTextChar1">
    <w:name w:val="Balloon Text Char1"/>
    <w:basedOn w:val="af2"/>
    <w:uiPriority w:val="99"/>
    <w:semiHidden/>
    <w:rsid w:val="00D14ECA"/>
    <w:rPr>
      <w:rFonts w:ascii="Segoe UI" w:eastAsia="Times New Roman" w:hAnsi="Segoe UI" w:cs="Segoe UI" w:hint="default"/>
      <w:sz w:val="18"/>
      <w:szCs w:val="18"/>
      <w:lang w:eastAsia="he-IL"/>
    </w:rPr>
  </w:style>
  <w:style w:type="character" w:customStyle="1" w:styleId="CommentTextChar1">
    <w:name w:val="Comment Text Char1"/>
    <w:basedOn w:val="af2"/>
    <w:uiPriority w:val="99"/>
    <w:rsid w:val="00D14ECA"/>
    <w:rPr>
      <w:rFonts w:ascii="Times New Roman" w:eastAsia="Times New Roman" w:hAnsi="Times New Roman" w:cs="David" w:hint="default"/>
      <w:sz w:val="20"/>
      <w:szCs w:val="20"/>
      <w:lang w:eastAsia="he-IL"/>
    </w:rPr>
  </w:style>
  <w:style w:type="character" w:customStyle="1" w:styleId="CommentSubjectChar1">
    <w:name w:val="Comment Subject Char1"/>
    <w:basedOn w:val="CommentTextChar1"/>
    <w:uiPriority w:val="99"/>
    <w:semiHidden/>
    <w:rsid w:val="00D14ECA"/>
    <w:rPr>
      <w:rFonts w:ascii="Times New Roman" w:eastAsia="Times New Roman" w:hAnsi="Times New Roman" w:cs="David" w:hint="default"/>
      <w:b/>
      <w:bCs/>
      <w:sz w:val="20"/>
      <w:szCs w:val="20"/>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rsid w:val="00D14ECA"/>
    <w:rPr>
      <w:rFonts w:ascii="Cambria" w:eastAsia="Times New Roman" w:hAnsi="Cambria" w:cs="Times New Roman" w:hint="default"/>
      <w:b/>
      <w:bCs/>
      <w:sz w:val="26"/>
      <w:szCs w:val="26"/>
    </w:rPr>
  </w:style>
  <w:style w:type="character" w:customStyle="1" w:styleId="toctoggle">
    <w:name w:val="toctoggle"/>
    <w:rsid w:val="00D14ECA"/>
  </w:style>
  <w:style w:type="character" w:customStyle="1" w:styleId="tocnumber">
    <w:name w:val="tocnumber"/>
    <w:rsid w:val="00D14ECA"/>
  </w:style>
  <w:style w:type="character" w:customStyle="1" w:styleId="toctext">
    <w:name w:val="toctext"/>
    <w:rsid w:val="00D14ECA"/>
  </w:style>
  <w:style w:type="paragraph" w:styleId="z-">
    <w:name w:val="HTML Top of Form"/>
    <w:basedOn w:val="af1"/>
    <w:next w:val="af1"/>
    <w:link w:val="z-0"/>
    <w:hidden/>
    <w:uiPriority w:val="99"/>
    <w:unhideWhenUsed/>
    <w:rsid w:val="00D14ECA"/>
    <w:pPr>
      <w:pBdr>
        <w:bottom w:val="single" w:sz="6" w:space="1" w:color="auto"/>
      </w:pBdr>
      <w:bidi w:val="0"/>
      <w:jc w:val="center"/>
    </w:pPr>
    <w:rPr>
      <w:rFonts w:ascii="Arial" w:hAnsi="Arial" w:cs="Arial"/>
      <w:vanish/>
      <w:sz w:val="16"/>
      <w:szCs w:val="16"/>
      <w:lang w:eastAsia="en-US"/>
    </w:rPr>
  </w:style>
  <w:style w:type="character" w:customStyle="1" w:styleId="z-0">
    <w:name w:val="z-ראש טופס תו"/>
    <w:basedOn w:val="af2"/>
    <w:link w:val="z-"/>
    <w:uiPriority w:val="99"/>
    <w:rsid w:val="00D14ECA"/>
    <w:rPr>
      <w:rFonts w:ascii="Arial" w:eastAsia="Times New Roman" w:hAnsi="Arial" w:cs="Arial"/>
      <w:vanish/>
      <w:sz w:val="16"/>
      <w:szCs w:val="16"/>
    </w:rPr>
  </w:style>
  <w:style w:type="paragraph" w:styleId="z-1">
    <w:name w:val="HTML Bottom of Form"/>
    <w:basedOn w:val="af1"/>
    <w:next w:val="af1"/>
    <w:link w:val="z-2"/>
    <w:hidden/>
    <w:uiPriority w:val="99"/>
    <w:unhideWhenUsed/>
    <w:rsid w:val="00D14ECA"/>
    <w:pPr>
      <w:pBdr>
        <w:top w:val="single" w:sz="6" w:space="1" w:color="auto"/>
      </w:pBdr>
      <w:bidi w:val="0"/>
      <w:jc w:val="center"/>
    </w:pPr>
    <w:rPr>
      <w:rFonts w:ascii="Arial" w:hAnsi="Arial" w:cs="Arial"/>
      <w:vanish/>
      <w:sz w:val="16"/>
      <w:szCs w:val="16"/>
      <w:lang w:eastAsia="en-US"/>
    </w:rPr>
  </w:style>
  <w:style w:type="character" w:customStyle="1" w:styleId="z-2">
    <w:name w:val="z-תחתית טופס תו"/>
    <w:basedOn w:val="af2"/>
    <w:link w:val="z-1"/>
    <w:uiPriority w:val="99"/>
    <w:rsid w:val="00D14ECA"/>
    <w:rPr>
      <w:rFonts w:ascii="Arial" w:eastAsia="Times New Roman" w:hAnsi="Arial" w:cs="Arial"/>
      <w:vanish/>
      <w:sz w:val="16"/>
      <w:szCs w:val="16"/>
    </w:rPr>
  </w:style>
  <w:style w:type="character" w:customStyle="1" w:styleId="Normal22">
    <w:name w:val="Normal2 תו"/>
    <w:rsid w:val="00D14ECA"/>
    <w:rPr>
      <w:rFonts w:ascii="Times New Roman" w:eastAsia="Times New Roman" w:hAnsi="Times New Roman" w:cs="David" w:hint="default"/>
      <w:sz w:val="24"/>
      <w:szCs w:val="24"/>
    </w:rPr>
  </w:style>
  <w:style w:type="character" w:customStyle="1" w:styleId="3ff5">
    <w:name w:val="ממוספר 3 תו תו"/>
    <w:uiPriority w:val="99"/>
    <w:rsid w:val="00D14ECA"/>
    <w:rPr>
      <w:rFonts w:ascii="David" w:hAnsi="David" w:cs="David" w:hint="default"/>
      <w:b/>
      <w:bCs/>
      <w:sz w:val="24"/>
      <w:szCs w:val="24"/>
    </w:rPr>
  </w:style>
  <w:style w:type="character" w:customStyle="1" w:styleId="RonnyBase0">
    <w:name w:val="RonnyBase תו"/>
    <w:uiPriority w:val="99"/>
    <w:rsid w:val="00D14ECA"/>
    <w:rPr>
      <w:rFonts w:ascii="David" w:hAnsi="David" w:cs="David" w:hint="default"/>
      <w:sz w:val="22"/>
      <w:szCs w:val="22"/>
      <w:lang w:val="en-US" w:eastAsia="en-US" w:bidi="he-IL"/>
    </w:rPr>
  </w:style>
  <w:style w:type="character" w:customStyle="1" w:styleId="RonnyHeading0">
    <w:name w:val="RonnyHeading תו"/>
    <w:basedOn w:val="RonnyBase0"/>
    <w:uiPriority w:val="99"/>
    <w:rsid w:val="00D14ECA"/>
    <w:rPr>
      <w:rFonts w:ascii="David" w:hAnsi="David" w:cs="David" w:hint="default"/>
      <w:sz w:val="22"/>
      <w:szCs w:val="22"/>
      <w:lang w:val="en-US" w:eastAsia="en-US" w:bidi="he-IL"/>
    </w:rPr>
  </w:style>
  <w:style w:type="character" w:customStyle="1" w:styleId="affffffff3">
    <w:name w:val="טקסט בסיסי תו תו"/>
    <w:uiPriority w:val="99"/>
    <w:rsid w:val="00D14ECA"/>
    <w:rPr>
      <w:rFonts w:ascii="Narkisim" w:hAnsi="Narkisim" w:cs="Narkisim" w:hint="default"/>
      <w:sz w:val="24"/>
      <w:szCs w:val="24"/>
      <w:lang w:val="en-US" w:eastAsia="en-US" w:bidi="he-IL"/>
    </w:rPr>
  </w:style>
  <w:style w:type="character" w:customStyle="1" w:styleId="affffffff4">
    <w:name w:val="טקסט בסיסי תו תו תו"/>
    <w:uiPriority w:val="99"/>
    <w:rsid w:val="00D14ECA"/>
    <w:rPr>
      <w:rFonts w:ascii="Narkisim" w:hAnsi="Narkisim" w:cs="Narkisim" w:hint="default"/>
      <w:sz w:val="24"/>
      <w:szCs w:val="24"/>
      <w:lang w:val="en-US" w:eastAsia="en-US" w:bidi="he-IL"/>
    </w:rPr>
  </w:style>
  <w:style w:type="character" w:customStyle="1" w:styleId="4f7">
    <w:name w:val="ממוספר 4 תו תו"/>
    <w:basedOn w:val="3ff5"/>
    <w:rsid w:val="00D14ECA"/>
    <w:rPr>
      <w:rFonts w:ascii="David" w:hAnsi="David" w:cs="David" w:hint="default"/>
      <w:b/>
      <w:bCs/>
      <w:smallCaps/>
      <w:sz w:val="24"/>
      <w:szCs w:val="24"/>
    </w:rPr>
  </w:style>
  <w:style w:type="character" w:customStyle="1" w:styleId="babcptermstyle1">
    <w:name w:val="bab_cptermstyle1"/>
    <w:basedOn w:val="af2"/>
    <w:uiPriority w:val="99"/>
    <w:rsid w:val="00D14ECA"/>
    <w:rPr>
      <w:b/>
      <w:bCs/>
    </w:rPr>
  </w:style>
  <w:style w:type="character" w:customStyle="1" w:styleId="content">
    <w:name w:val="content"/>
    <w:basedOn w:val="af2"/>
    <w:uiPriority w:val="99"/>
    <w:rsid w:val="00D14ECA"/>
  </w:style>
  <w:style w:type="character" w:customStyle="1" w:styleId="4f8">
    <w:name w:val="ממוספר 4 תו תו תו תו"/>
    <w:basedOn w:val="af2"/>
    <w:uiPriority w:val="99"/>
    <w:rsid w:val="00D14ECA"/>
    <w:rPr>
      <w:rFonts w:ascii="Narkisim" w:hAnsi="Narkisim" w:cs="Narkisim" w:hint="default"/>
      <w:sz w:val="24"/>
    </w:rPr>
  </w:style>
  <w:style w:type="character" w:customStyle="1" w:styleId="NormalWebChar">
    <w:name w:val="Normal (Web) Char"/>
    <w:uiPriority w:val="99"/>
    <w:rsid w:val="00D14ECA"/>
    <w:rPr>
      <w:sz w:val="24"/>
    </w:rPr>
  </w:style>
  <w:style w:type="paragraph" w:customStyle="1" w:styleId="Body-1">
    <w:name w:val="Body-1"/>
    <w:basedOn w:val="af1"/>
    <w:link w:val="Body-1Char"/>
    <w:rsid w:val="00D14ECA"/>
    <w:pPr>
      <w:bidi w:val="0"/>
      <w:jc w:val="left"/>
    </w:pPr>
    <w:rPr>
      <w:rFonts w:ascii="Times New Roman" w:hAnsi="Times New Roman" w:cs="Times New Roman"/>
      <w:sz w:val="24"/>
      <w:szCs w:val="24"/>
      <w:lang w:eastAsia="en-US"/>
    </w:rPr>
  </w:style>
  <w:style w:type="character" w:customStyle="1" w:styleId="Body-1Char">
    <w:name w:val="Body-1 Char"/>
    <w:link w:val="Body-1"/>
    <w:locked/>
    <w:rsid w:val="00D14ECA"/>
    <w:rPr>
      <w:rFonts w:ascii="Times New Roman" w:eastAsia="Times New Roman" w:hAnsi="Times New Roman" w:cs="Times New Roman"/>
      <w:sz w:val="24"/>
      <w:szCs w:val="24"/>
    </w:rPr>
  </w:style>
  <w:style w:type="character" w:customStyle="1" w:styleId="st">
    <w:name w:val="st"/>
    <w:basedOn w:val="af2"/>
    <w:rsid w:val="00D14ECA"/>
  </w:style>
  <w:style w:type="character" w:customStyle="1" w:styleId="Style1Char">
    <w:name w:val="Style1 Char"/>
    <w:basedOn w:val="affff1"/>
    <w:rsid w:val="00D14ECA"/>
    <w:rPr>
      <w:rFonts w:ascii="Narkisim" w:eastAsia="Times New Roman" w:hAnsi="Narkisim" w:cs="Narkisim"/>
      <w:b/>
      <w:bCs/>
      <w:sz w:val="28"/>
      <w:szCs w:val="28"/>
      <w:u w:val="single"/>
    </w:rPr>
  </w:style>
  <w:style w:type="character" w:customStyle="1" w:styleId="1fff1">
    <w:name w:val="הדגשה עדינה1"/>
    <w:basedOn w:val="af2"/>
    <w:uiPriority w:val="19"/>
    <w:qFormat/>
    <w:rsid w:val="00D14ECA"/>
    <w:rPr>
      <w:i/>
      <w:iCs/>
      <w:color w:val="808080"/>
    </w:rPr>
  </w:style>
  <w:style w:type="character" w:customStyle="1" w:styleId="1fff2">
    <w:name w:val="הפניה עדינה1"/>
    <w:basedOn w:val="af2"/>
    <w:uiPriority w:val="31"/>
    <w:rsid w:val="00D14ECA"/>
    <w:rPr>
      <w:smallCaps/>
      <w:color w:val="ED7D31"/>
      <w:u w:val="single"/>
    </w:rPr>
  </w:style>
  <w:style w:type="character" w:customStyle="1" w:styleId="411">
    <w:name w:val="כותרת 4 תו1"/>
    <w:basedOn w:val="af2"/>
    <w:uiPriority w:val="9"/>
    <w:semiHidden/>
    <w:rsid w:val="00D14ECA"/>
    <w:rPr>
      <w:rFonts w:asciiTheme="majorHAnsi" w:eastAsiaTheme="majorEastAsia" w:hAnsiTheme="majorHAnsi" w:cstheme="majorBidi" w:hint="default"/>
      <w:i/>
      <w:iCs/>
      <w:color w:val="365F91" w:themeColor="accent1" w:themeShade="BF"/>
    </w:rPr>
  </w:style>
  <w:style w:type="character" w:customStyle="1" w:styleId="2ff3">
    <w:name w:val="כותרת טקסט תו2"/>
    <w:basedOn w:val="af2"/>
    <w:uiPriority w:val="10"/>
    <w:rsid w:val="00D14ECA"/>
    <w:rPr>
      <w:rFonts w:asciiTheme="majorHAnsi" w:eastAsiaTheme="majorEastAsia" w:hAnsiTheme="majorHAnsi" w:cstheme="majorBidi" w:hint="default"/>
      <w:spacing w:val="-10"/>
      <w:kern w:val="28"/>
      <w:sz w:val="56"/>
      <w:szCs w:val="56"/>
    </w:rPr>
  </w:style>
  <w:style w:type="character" w:customStyle="1" w:styleId="2ff4">
    <w:name w:val="ציטוט תו2"/>
    <w:basedOn w:val="af2"/>
    <w:uiPriority w:val="29"/>
    <w:rsid w:val="00D14ECA"/>
    <w:rPr>
      <w:i/>
      <w:iCs/>
      <w:color w:val="404040" w:themeColor="text1" w:themeTint="BF"/>
    </w:rPr>
  </w:style>
  <w:style w:type="character" w:customStyle="1" w:styleId="2ff5">
    <w:name w:val="ציטוט חזק תו2"/>
    <w:basedOn w:val="af2"/>
    <w:uiPriority w:val="30"/>
    <w:rsid w:val="00D14ECA"/>
    <w:rPr>
      <w:i/>
      <w:iCs/>
      <w:color w:val="4F81BD" w:themeColor="accent1"/>
    </w:rPr>
  </w:style>
  <w:style w:type="table" w:styleId="2ff6">
    <w:name w:val="Table Colorful 2"/>
    <w:basedOn w:val="af3"/>
    <w:unhideWhenUsed/>
    <w:rsid w:val="00D14ECA"/>
    <w:pPr>
      <w:spacing w:before="0" w:after="0" w:line="360" w:lineRule="auto"/>
      <w:jc w:val="both"/>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2ff7">
    <w:name w:val="Table Columns 2"/>
    <w:basedOn w:val="af3"/>
    <w:unhideWhenUsed/>
    <w:rsid w:val="00D14ECA"/>
    <w:pPr>
      <w:spacing w:before="0" w:after="0" w:line="240" w:lineRule="auto"/>
      <w:jc w:val="right"/>
    </w:pPr>
    <w:rPr>
      <w:rFonts w:ascii="Times New Roman" w:eastAsia="Times New Roman" w:hAnsi="Times New Roman" w:cs="Miriam"/>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3">
    <w:name w:val="Table Grid 1"/>
    <w:basedOn w:val="af3"/>
    <w:unhideWhenUsed/>
    <w:rsid w:val="00D14ECA"/>
    <w:pPr>
      <w:autoSpaceDE w:val="0"/>
      <w:autoSpaceDN w:val="0"/>
      <w:spacing w:before="0" w:after="0" w:line="240" w:lineRule="auto"/>
      <w:jc w:val="right"/>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3ff6">
    <w:name w:val="Table Grid 3"/>
    <w:basedOn w:val="af3"/>
    <w:uiPriority w:val="99"/>
    <w:semiHidden/>
    <w:unhideWhenUsed/>
    <w:rsid w:val="00D14ECA"/>
    <w:pPr>
      <w:spacing w:before="0" w:after="0" w:line="240" w:lineRule="auto"/>
      <w:jc w:val="right"/>
    </w:pPr>
    <w:rPr>
      <w:rFonts w:ascii="Calibri" w:eastAsia="Calibri" w:hAnsi="Calibri" w:cs="Arial"/>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9">
    <w:name w:val="Table List 4"/>
    <w:basedOn w:val="af3"/>
    <w:unhideWhenUsed/>
    <w:rsid w:val="00D14ECA"/>
    <w:pPr>
      <w:spacing w:before="0" w:after="0" w:line="240" w:lineRule="auto"/>
      <w:jc w:val="right"/>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10">
    <w:name w:val="Table 3D effects 1"/>
    <w:basedOn w:val="af3"/>
    <w:unhideWhenUsed/>
    <w:rsid w:val="00D14ECA"/>
    <w:pPr>
      <w:spacing w:before="120" w:after="0" w:line="320" w:lineRule="atLeast"/>
      <w:jc w:val="both"/>
    </w:pPr>
    <w:rPr>
      <w:rFonts w:ascii="Times New Roman" w:eastAsia="Times New Roman" w:hAnsi="Times New Roman"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3"/>
    <w:unhideWhenUsed/>
    <w:rsid w:val="00D14ECA"/>
    <w:pPr>
      <w:spacing w:before="120" w:after="0" w:line="320" w:lineRule="atLeast"/>
      <w:jc w:val="both"/>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5">
    <w:name w:val="Light Shading"/>
    <w:basedOn w:val="af3"/>
    <w:uiPriority w:val="60"/>
    <w:unhideWhenUsed/>
    <w:rsid w:val="00D14ECA"/>
    <w:pPr>
      <w:spacing w:before="0"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Grid Accent 1"/>
    <w:basedOn w:val="af3"/>
    <w:uiPriority w:val="62"/>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f3"/>
    <w:uiPriority w:val="63"/>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3"/>
    <w:uiPriority w:val="69"/>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21">
    <w:name w:val="Light List Accent 2"/>
    <w:basedOn w:val="af3"/>
    <w:uiPriority w:val="61"/>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40">
    <w:name w:val="Light Grid Accent 4"/>
    <w:basedOn w:val="af3"/>
    <w:uiPriority w:val="62"/>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6">
    <w:name w:val="Medium Grid 3 Accent 6"/>
    <w:basedOn w:val="af3"/>
    <w:uiPriority w:val="69"/>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ff4">
    <w:name w:val="טקסט טבלה תחתונה1"/>
    <w:basedOn w:val="af3"/>
    <w:rsid w:val="00D14ECA"/>
    <w:pPr>
      <w:overflowPunct w:val="0"/>
      <w:autoSpaceDE w:val="0"/>
      <w:autoSpaceDN w:val="0"/>
      <w:adjustRightInd w:val="0"/>
      <w:spacing w:before="0"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8">
    <w:name w:val="רשת טבלה2"/>
    <w:basedOn w:val="af3"/>
    <w:uiPriority w:val="59"/>
    <w:rsid w:val="00D14ECA"/>
    <w:pPr>
      <w:spacing w:before="0"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f3"/>
    <w:uiPriority w:val="59"/>
    <w:rsid w:val="00D14ECA"/>
    <w:pPr>
      <w:spacing w:before="0" w:after="0" w:line="240" w:lineRule="auto"/>
      <w:ind w:firstLine="720"/>
      <w:jc w:val="both"/>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5">
    <w:name w:val="טבלה רגילה1"/>
    <w:uiPriority w:val="99"/>
    <w:semiHidden/>
    <w:rsid w:val="00D14ECA"/>
    <w:pPr>
      <w:spacing w:before="0"/>
    </w:pPr>
    <w:tblPr>
      <w:tblCellMar>
        <w:top w:w="0" w:type="dxa"/>
        <w:left w:w="108" w:type="dxa"/>
        <w:bottom w:w="0" w:type="dxa"/>
        <w:right w:w="108" w:type="dxa"/>
      </w:tblCellMar>
    </w:tblPr>
  </w:style>
  <w:style w:type="table" w:customStyle="1" w:styleId="5-31">
    <w:name w:val="טבלת רשת 5 כהה - הדגשה 31"/>
    <w:basedOn w:val="af3"/>
    <w:uiPriority w:val="50"/>
    <w:rsid w:val="00D14ECA"/>
    <w:pPr>
      <w:spacing w:before="0"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f3"/>
    <w:uiPriority w:val="49"/>
    <w:rsid w:val="00D14ECA"/>
    <w:pPr>
      <w:spacing w:before="0" w:after="0" w:line="240" w:lineRule="auto"/>
    </w:pPr>
    <w:tblPr>
      <w:tblStyleRowBandSize w:val="1"/>
      <w:tblStyleColBandSize w:val="1"/>
      <w:tblInd w:w="0" w:type="nil"/>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5-11">
    <w:name w:val="טבלת רשת 5 כהה - הדגשה 11"/>
    <w:basedOn w:val="af3"/>
    <w:uiPriority w:val="50"/>
    <w:rsid w:val="00D14ECA"/>
    <w:pPr>
      <w:spacing w:before="0"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41">
    <w:name w:val="Grid Table 4 - Accent 41"/>
    <w:basedOn w:val="af3"/>
    <w:uiPriority w:val="49"/>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110">
    <w:name w:val="רשת בהירה - הדגשה 11"/>
    <w:basedOn w:val="af3"/>
    <w:uiPriority w:val="62"/>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fff6">
    <w:name w:val="הצללה בהירה1"/>
    <w:basedOn w:val="af3"/>
    <w:uiPriority w:val="60"/>
    <w:rsid w:val="00D14ECA"/>
    <w:pPr>
      <w:spacing w:before="0" w:after="0" w:line="240" w:lineRule="auto"/>
    </w:pPr>
    <w:rPr>
      <w:rFonts w:ascii="Times New Roman" w:eastAsia="Times New Roman" w:hAnsi="Times New Roman"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
    <w:name w:val="רשת בהירה - הדגשה 41"/>
    <w:basedOn w:val="af3"/>
    <w:uiPriority w:val="62"/>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הצללה בינונית 1 - הדגשה 11"/>
    <w:basedOn w:val="af3"/>
    <w:uiPriority w:val="63"/>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1">
    <w:name w:val="רשת בינונית 3 - הדגשה 11"/>
    <w:basedOn w:val="af3"/>
    <w:uiPriority w:val="69"/>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styleId="40">
    <w:name w:val="List Number 4"/>
    <w:basedOn w:val="RonnyBase"/>
    <w:uiPriority w:val="99"/>
    <w:unhideWhenUsed/>
    <w:rsid w:val="00D14ECA"/>
    <w:pPr>
      <w:numPr>
        <w:numId w:val="78"/>
      </w:numPr>
      <w:tabs>
        <w:tab w:val="clear" w:pos="2880"/>
        <w:tab w:val="num" w:pos="360"/>
        <w:tab w:val="left" w:pos="2160"/>
      </w:tabs>
      <w:overflowPunct w:val="0"/>
      <w:autoSpaceDE w:val="0"/>
      <w:autoSpaceDN w:val="0"/>
      <w:adjustRightInd w:val="0"/>
      <w:ind w:left="0" w:firstLine="0"/>
    </w:pPr>
    <w:rPr>
      <w:lang w:eastAsia="he-IL"/>
    </w:rPr>
  </w:style>
  <w:style w:type="paragraph" w:customStyle="1" w:styleId="7">
    <w:name w:val="ממוספר 7"/>
    <w:basedOn w:val="60"/>
    <w:uiPriority w:val="99"/>
    <w:rsid w:val="00D14ECA"/>
    <w:pPr>
      <w:numPr>
        <w:ilvl w:val="6"/>
      </w:numPr>
      <w:tabs>
        <w:tab w:val="left" w:pos="2610"/>
      </w:tabs>
      <w:ind w:left="2610"/>
    </w:pPr>
  </w:style>
  <w:style w:type="paragraph" w:styleId="4">
    <w:name w:val="List Bullet 4"/>
    <w:basedOn w:val="Normal40"/>
    <w:uiPriority w:val="99"/>
    <w:unhideWhenUsed/>
    <w:rsid w:val="00D14ECA"/>
    <w:pPr>
      <w:keepLines/>
      <w:numPr>
        <w:numId w:val="79"/>
      </w:numPr>
      <w:tabs>
        <w:tab w:val="clear" w:pos="2520"/>
        <w:tab w:val="num" w:pos="360"/>
      </w:tabs>
      <w:spacing w:line="480" w:lineRule="auto"/>
      <w:ind w:left="360" w:firstLine="0"/>
    </w:pPr>
    <w:rPr>
      <w:rFonts w:cs="David"/>
      <w:sz w:val="24"/>
      <w:lang w:eastAsia="en-US"/>
    </w:rPr>
  </w:style>
  <w:style w:type="paragraph" w:styleId="5f4">
    <w:name w:val="List Number 5"/>
    <w:basedOn w:val="Normal5"/>
    <w:uiPriority w:val="99"/>
    <w:unhideWhenUsed/>
    <w:rsid w:val="00D14ECA"/>
    <w:pPr>
      <w:tabs>
        <w:tab w:val="num" w:pos="1985"/>
      </w:tabs>
      <w:ind w:left="1985" w:hanging="567"/>
    </w:pPr>
  </w:style>
  <w:style w:type="paragraph" w:styleId="50">
    <w:name w:val="List Bullet 5"/>
    <w:basedOn w:val="Normal5"/>
    <w:autoRedefine/>
    <w:uiPriority w:val="99"/>
    <w:unhideWhenUsed/>
    <w:rsid w:val="00D14ECA"/>
    <w:pPr>
      <w:numPr>
        <w:numId w:val="80"/>
      </w:numPr>
      <w:tabs>
        <w:tab w:val="num" w:pos="360"/>
      </w:tabs>
      <w:ind w:left="1418" w:firstLine="0"/>
    </w:pPr>
  </w:style>
  <w:style w:type="paragraph" w:customStyle="1" w:styleId="affffffff6">
    <w:name w:val="תהליך"/>
    <w:basedOn w:val="af1"/>
    <w:uiPriority w:val="99"/>
    <w:rsid w:val="00D14ECA"/>
    <w:pPr>
      <w:snapToGrid w:val="0"/>
      <w:spacing w:before="240" w:after="120" w:line="360" w:lineRule="auto"/>
      <w:ind w:left="992" w:hanging="851"/>
      <w:outlineLvl w:val="3"/>
    </w:pPr>
    <w:rPr>
      <w:rFonts w:ascii="David" w:hAnsi="David"/>
      <w:b/>
      <w:bCs/>
      <w:smallCaps/>
      <w:spacing w:val="20"/>
      <w:sz w:val="20"/>
      <w:szCs w:val="24"/>
      <w:lang w:eastAsia="en-US"/>
      <w14:scene3d>
        <w14:camera w14:prst="orthographicFront"/>
        <w14:lightRig w14:rig="threePt" w14:dir="t">
          <w14:rot w14:lat="0" w14:lon="0" w14:rev="0"/>
        </w14:lightRig>
      </w14:scene3d>
    </w:rPr>
  </w:style>
  <w:style w:type="paragraph" w:customStyle="1" w:styleId="DocDescTop">
    <w:name w:val="Doc_Desc_Top"/>
    <w:basedOn w:val="af1"/>
    <w:rsid w:val="00D14ECA"/>
    <w:pPr>
      <w:keepNext/>
      <w:pageBreakBefore/>
      <w:tabs>
        <w:tab w:val="left" w:pos="1646"/>
      </w:tabs>
      <w:spacing w:line="360" w:lineRule="auto"/>
      <w:outlineLvl w:val="3"/>
    </w:pPr>
    <w:rPr>
      <w:rFonts w:ascii="Arial" w:hAnsi="Arial" w:cs="Arial"/>
      <w:b/>
      <w:bCs/>
      <w:sz w:val="32"/>
      <w:szCs w:val="32"/>
      <w:u w:val="single"/>
      <w:lang w:eastAsia="en-US"/>
    </w:rPr>
  </w:style>
  <w:style w:type="paragraph" w:customStyle="1" w:styleId="DocDescPage">
    <w:name w:val="Doc_Desc_Page"/>
    <w:basedOn w:val="DocDescTop"/>
    <w:rsid w:val="00D14ECA"/>
    <w:pPr>
      <w:pageBreakBefore w:val="0"/>
    </w:pPr>
    <w:rPr>
      <w:sz w:val="24"/>
      <w:szCs w:val="24"/>
      <w:u w:val="none"/>
    </w:rPr>
  </w:style>
  <w:style w:type="paragraph" w:customStyle="1" w:styleId="4fa">
    <w:name w:val="סגנון כותרת 4 + לא מודגש"/>
    <w:basedOn w:val="af1"/>
    <w:autoRedefine/>
    <w:rsid w:val="00D14ECA"/>
    <w:pPr>
      <w:tabs>
        <w:tab w:val="num" w:pos="2052"/>
        <w:tab w:val="left" w:pos="2125"/>
      </w:tabs>
      <w:spacing w:before="240" w:after="60"/>
      <w:ind w:left="2052" w:right="461" w:hanging="864"/>
      <w:jc w:val="left"/>
      <w:outlineLvl w:val="3"/>
    </w:pPr>
    <w:rPr>
      <w:rFonts w:ascii="Arial" w:hAnsi="Arial" w:cs="Arial"/>
      <w:b/>
      <w:sz w:val="24"/>
      <w:szCs w:val="24"/>
      <w:lang w:eastAsia="en-US"/>
    </w:rPr>
  </w:style>
  <w:style w:type="paragraph" w:customStyle="1" w:styleId="4Heading41">
    <w:name w:val="סגנון כותרת 4Heading 4 + מרווח בין שורות:  שורה וחצי1"/>
    <w:basedOn w:val="af1"/>
    <w:autoRedefine/>
    <w:rsid w:val="00D14ECA"/>
    <w:pPr>
      <w:keepNext/>
      <w:tabs>
        <w:tab w:val="num" w:pos="-227"/>
        <w:tab w:val="left" w:pos="-59"/>
        <w:tab w:val="left" w:pos="1359"/>
      </w:tabs>
      <w:spacing w:line="360" w:lineRule="auto"/>
      <w:ind w:left="493" w:right="493"/>
      <w:jc w:val="left"/>
    </w:pPr>
    <w:rPr>
      <w:rFonts w:ascii="Times New Roman" w:hAnsi="Times New Roman"/>
      <w:sz w:val="24"/>
      <w:szCs w:val="24"/>
      <w:lang w:eastAsia="en-US"/>
    </w:rPr>
  </w:style>
  <w:style w:type="paragraph" w:customStyle="1" w:styleId="5f5">
    <w:name w:val="כותרת 5 (כלל)"/>
    <w:basedOn w:val="af1"/>
    <w:rsid w:val="00D14ECA"/>
    <w:pPr>
      <w:tabs>
        <w:tab w:val="num" w:pos="2232"/>
        <w:tab w:val="num" w:pos="2880"/>
      </w:tabs>
      <w:spacing w:before="120" w:line="360" w:lineRule="auto"/>
      <w:ind w:left="2232" w:hanging="792"/>
      <w:jc w:val="left"/>
      <w:outlineLvl w:val="3"/>
    </w:pPr>
    <w:rPr>
      <w:rFonts w:ascii="Comic Sans MS" w:hAnsi="Comic Sans MS" w:cs="Narkisim"/>
      <w:sz w:val="24"/>
      <w:szCs w:val="24"/>
      <w:lang w:eastAsia="en-US"/>
    </w:rPr>
  </w:style>
  <w:style w:type="numbering" w:customStyle="1" w:styleId="Style11">
    <w:name w:val="Style11"/>
    <w:uiPriority w:val="99"/>
    <w:rsid w:val="00D14ECA"/>
    <w:pPr>
      <w:numPr>
        <w:numId w:val="28"/>
      </w:numPr>
    </w:pPr>
  </w:style>
  <w:style w:type="numbering" w:styleId="111111">
    <w:name w:val="Outline List 2"/>
    <w:basedOn w:val="af4"/>
    <w:unhideWhenUsed/>
    <w:rsid w:val="00D14ECA"/>
    <w:pPr>
      <w:numPr>
        <w:numId w:val="81"/>
      </w:numPr>
    </w:pPr>
  </w:style>
  <w:style w:type="numbering" w:customStyle="1" w:styleId="Style1">
    <w:name w:val="Style1"/>
    <w:rsid w:val="00D14ECA"/>
    <w:pPr>
      <w:numPr>
        <w:numId w:val="82"/>
      </w:numPr>
    </w:pPr>
  </w:style>
  <w:style w:type="table" w:customStyle="1" w:styleId="3ff7">
    <w:name w:val="רשת טבלה3"/>
    <w:basedOn w:val="af3"/>
    <w:next w:val="aff6"/>
    <w:uiPriority w:val="39"/>
    <w:rsid w:val="00D14EC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7">
    <w:name w:val="ללא רשימה1"/>
    <w:next w:val="af4"/>
    <w:uiPriority w:val="99"/>
    <w:semiHidden/>
    <w:unhideWhenUsed/>
    <w:rsid w:val="00D14ECA"/>
  </w:style>
  <w:style w:type="numbering" w:customStyle="1" w:styleId="2ff9">
    <w:name w:val="ללא רשימה2"/>
    <w:next w:val="af4"/>
    <w:uiPriority w:val="99"/>
    <w:semiHidden/>
    <w:unhideWhenUsed/>
    <w:rsid w:val="00D14ECA"/>
  </w:style>
  <w:style w:type="character" w:styleId="affffffff7">
    <w:name w:val="Emphasis"/>
    <w:qFormat/>
    <w:rsid w:val="00D14ECA"/>
    <w:rPr>
      <w:i/>
      <w:iCs/>
    </w:rPr>
  </w:style>
  <w:style w:type="numbering" w:customStyle="1" w:styleId="3ff8">
    <w:name w:val="ללא רשימה3"/>
    <w:next w:val="af4"/>
    <w:uiPriority w:val="99"/>
    <w:semiHidden/>
    <w:unhideWhenUsed/>
    <w:rsid w:val="00D14ECA"/>
  </w:style>
  <w:style w:type="numbering" w:customStyle="1" w:styleId="4fb">
    <w:name w:val="ללא רשימה4"/>
    <w:next w:val="af4"/>
    <w:uiPriority w:val="99"/>
    <w:semiHidden/>
    <w:unhideWhenUsed/>
    <w:rsid w:val="00D14ECA"/>
  </w:style>
  <w:style w:type="character" w:styleId="affffffff8">
    <w:name w:val="line number"/>
    <w:basedOn w:val="af2"/>
    <w:uiPriority w:val="99"/>
    <w:rsid w:val="00D14ECA"/>
  </w:style>
  <w:style w:type="numbering" w:customStyle="1" w:styleId="117">
    <w:name w:val="ללא רשימה11"/>
    <w:next w:val="af4"/>
    <w:uiPriority w:val="99"/>
    <w:semiHidden/>
    <w:unhideWhenUsed/>
    <w:rsid w:val="00D14ECA"/>
  </w:style>
  <w:style w:type="paragraph" w:customStyle="1" w:styleId="font6">
    <w:name w:val="font6"/>
    <w:basedOn w:val="af1"/>
    <w:rsid w:val="00D14ECA"/>
    <w:pPr>
      <w:bidi w:val="0"/>
      <w:spacing w:before="100" w:beforeAutospacing="1" w:after="100" w:afterAutospacing="1"/>
      <w:jc w:val="left"/>
    </w:pPr>
    <w:rPr>
      <w:rFonts w:ascii="FrankRuehl" w:hAnsi="FrankRuehl" w:cs="FrankRuehl"/>
      <w:color w:val="000000"/>
      <w:sz w:val="16"/>
      <w:szCs w:val="16"/>
      <w:lang w:eastAsia="en-US"/>
    </w:rPr>
  </w:style>
  <w:style w:type="paragraph" w:customStyle="1" w:styleId="font7">
    <w:name w:val="font7"/>
    <w:basedOn w:val="af1"/>
    <w:rsid w:val="00D14ECA"/>
    <w:pPr>
      <w:bidi w:val="0"/>
      <w:spacing w:before="100" w:beforeAutospacing="1" w:after="100" w:afterAutospacing="1"/>
      <w:jc w:val="left"/>
    </w:pPr>
    <w:rPr>
      <w:rFonts w:ascii="Times New Roman" w:hAnsi="Times New Roman" w:cs="Times New Roman"/>
      <w:color w:val="000000"/>
      <w:sz w:val="14"/>
      <w:szCs w:val="14"/>
      <w:lang w:eastAsia="en-US"/>
    </w:rPr>
  </w:style>
  <w:style w:type="paragraph" w:customStyle="1" w:styleId="xl65">
    <w:name w:val="xl65"/>
    <w:basedOn w:val="af1"/>
    <w:rsid w:val="00D14ECA"/>
    <w:pPr>
      <w:bidi w:val="0"/>
      <w:spacing w:before="100" w:beforeAutospacing="1" w:after="100" w:afterAutospacing="1"/>
      <w:jc w:val="left"/>
    </w:pPr>
    <w:rPr>
      <w:rFonts w:ascii="Times New Roman" w:hAnsi="Times New Roman" w:cs="Times New Roman"/>
      <w:sz w:val="24"/>
      <w:szCs w:val="24"/>
      <w:lang w:eastAsia="en-US"/>
    </w:rPr>
  </w:style>
  <w:style w:type="paragraph" w:customStyle="1" w:styleId="xl67">
    <w:name w:val="xl67"/>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68">
    <w:name w:val="xl68"/>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69">
    <w:name w:val="xl69"/>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0">
    <w:name w:val="xl70"/>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71">
    <w:name w:val="xl71"/>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2">
    <w:name w:val="xl72"/>
    <w:basedOn w:val="af1"/>
    <w:rsid w:val="00D14ECA"/>
    <w:pPr>
      <w:pBdr>
        <w:top w:val="single" w:sz="4" w:space="0" w:color="auto"/>
        <w:left w:val="single" w:sz="8"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3">
    <w:name w:val="xl73"/>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74">
    <w:name w:val="xl74"/>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5">
    <w:name w:val="xl75"/>
    <w:basedOn w:val="af1"/>
    <w:rsid w:val="00D14ECA"/>
    <w:pPr>
      <w:pBdr>
        <w:top w:val="single" w:sz="4" w:space="0" w:color="auto"/>
        <w:left w:val="single" w:sz="8" w:space="0" w:color="auto"/>
        <w:bottom w:val="single" w:sz="8"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6">
    <w:name w:val="xl76"/>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77">
    <w:name w:val="xl77"/>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8">
    <w:name w:val="xl78"/>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9">
    <w:name w:val="xl79"/>
    <w:basedOn w:val="af1"/>
    <w:rsid w:val="00D14ECA"/>
    <w:pPr>
      <w:pBdr>
        <w:top w:val="single" w:sz="8" w:space="0" w:color="auto"/>
        <w:left w:val="single" w:sz="8"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80">
    <w:name w:val="xl80"/>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81">
    <w:name w:val="xl81"/>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82">
    <w:name w:val="xl82"/>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83">
    <w:name w:val="xl83"/>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84">
    <w:name w:val="xl84"/>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85">
    <w:name w:val="xl85"/>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86">
    <w:name w:val="xl86"/>
    <w:basedOn w:val="af1"/>
    <w:rsid w:val="00D14ECA"/>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87">
    <w:name w:val="xl87"/>
    <w:basedOn w:val="af1"/>
    <w:rsid w:val="00D14ECA"/>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88">
    <w:name w:val="xl88"/>
    <w:basedOn w:val="af1"/>
    <w:rsid w:val="00D14ECA"/>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89">
    <w:name w:val="xl89"/>
    <w:basedOn w:val="af1"/>
    <w:rsid w:val="00D14ECA"/>
    <w:pPr>
      <w:pBdr>
        <w:top w:val="single" w:sz="8" w:space="0" w:color="auto"/>
        <w:left w:val="single" w:sz="8"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90">
    <w:name w:val="xl90"/>
    <w:basedOn w:val="af1"/>
    <w:rsid w:val="00D14ECA"/>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1">
    <w:name w:val="xl91"/>
    <w:basedOn w:val="af1"/>
    <w:rsid w:val="00D14ECA"/>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92">
    <w:name w:val="xl92"/>
    <w:basedOn w:val="af1"/>
    <w:rsid w:val="00D14ECA"/>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93">
    <w:name w:val="xl93"/>
    <w:basedOn w:val="af1"/>
    <w:rsid w:val="00D14ECA"/>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4">
    <w:name w:val="xl94"/>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5">
    <w:name w:val="xl95"/>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6">
    <w:name w:val="xl96"/>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7">
    <w:name w:val="xl97"/>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8">
    <w:name w:val="xl98"/>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9">
    <w:name w:val="xl99"/>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V1">
    <w:name w:val="V1"/>
    <w:basedOn w:val="a7"/>
    <w:qFormat/>
    <w:rsid w:val="00D14ECA"/>
    <w:pPr>
      <w:numPr>
        <w:numId w:val="83"/>
      </w:numPr>
      <w:tabs>
        <w:tab w:val="clear" w:pos="2007"/>
        <w:tab w:val="num" w:pos="360"/>
      </w:tabs>
      <w:spacing w:before="0" w:after="0" w:line="240" w:lineRule="auto"/>
      <w:ind w:left="720" w:right="270" w:firstLine="0"/>
      <w:contextualSpacing w:val="0"/>
      <w:jc w:val="left"/>
    </w:pPr>
    <w:rPr>
      <w:rFonts w:eastAsia="Times New Roman"/>
      <w:lang w:eastAsia="he-IL"/>
    </w:rPr>
  </w:style>
  <w:style w:type="character" w:customStyle="1" w:styleId="1fff8">
    <w:name w:val="אזכור לא מזוהה1"/>
    <w:basedOn w:val="af2"/>
    <w:uiPriority w:val="99"/>
    <w:semiHidden/>
    <w:unhideWhenUsed/>
    <w:rsid w:val="00D14ECA"/>
    <w:rPr>
      <w:color w:val="605E5C"/>
      <w:shd w:val="clear" w:color="auto" w:fill="E1DFDD"/>
    </w:rPr>
  </w:style>
  <w:style w:type="character" w:customStyle="1" w:styleId="2ffa">
    <w:name w:val="אזכור לא מזוהה2"/>
    <w:basedOn w:val="af2"/>
    <w:uiPriority w:val="99"/>
    <w:semiHidden/>
    <w:unhideWhenUsed/>
    <w:rsid w:val="00D14ECA"/>
    <w:rPr>
      <w:color w:val="605E5C"/>
      <w:shd w:val="clear" w:color="auto" w:fill="E1DFDD"/>
    </w:rPr>
  </w:style>
  <w:style w:type="paragraph" w:customStyle="1" w:styleId="m-1924739314063079743msolistparagraph">
    <w:name w:val="m_-1924739314063079743msolistparagraph"/>
    <w:basedOn w:val="af1"/>
    <w:rsid w:val="00D14ECA"/>
    <w:pPr>
      <w:bidi w:val="0"/>
      <w:spacing w:before="100" w:beforeAutospacing="1" w:after="100" w:afterAutospacing="1"/>
      <w:jc w:val="left"/>
    </w:pPr>
    <w:rPr>
      <w:rFonts w:ascii="Times New Roman" w:hAnsi="Times New Roman" w:cs="Times New Roman"/>
      <w:sz w:val="24"/>
      <w:szCs w:val="24"/>
      <w:lang w:eastAsia="en-US"/>
    </w:rPr>
  </w:style>
  <w:style w:type="paragraph" w:customStyle="1" w:styleId="12">
    <w:name w:val="כותרת רמה 1"/>
    <w:basedOn w:val="af1"/>
    <w:link w:val="1fff9"/>
    <w:qFormat/>
    <w:rsid w:val="00DE48BE"/>
    <w:pPr>
      <w:keepNext/>
      <w:numPr>
        <w:numId w:val="84"/>
      </w:numPr>
      <w:shd w:val="clear" w:color="auto" w:fill="F2F2F2"/>
      <w:spacing w:before="240" w:after="180"/>
      <w:ind w:left="567" w:hanging="567"/>
      <w:jc w:val="left"/>
      <w:outlineLvl w:val="0"/>
    </w:pPr>
    <w:rPr>
      <w:rFonts w:ascii="Arial" w:hAnsi="Arial" w:cstheme="minorBidi"/>
      <w:b/>
      <w:bCs/>
      <w:color w:val="003399"/>
      <w:kern w:val="32"/>
      <w:sz w:val="22"/>
      <w:szCs w:val="22"/>
      <w:lang w:eastAsia="en-US"/>
    </w:rPr>
  </w:style>
  <w:style w:type="numbering" w:customStyle="1" w:styleId="a6">
    <w:name w:val="מספור משרד האוצר"/>
    <w:uiPriority w:val="99"/>
    <w:rsid w:val="00DE48BE"/>
    <w:pPr>
      <w:numPr>
        <w:numId w:val="85"/>
      </w:numPr>
    </w:pPr>
  </w:style>
  <w:style w:type="character" w:customStyle="1" w:styleId="1fff9">
    <w:name w:val="כותרת רמה 1 תו"/>
    <w:basedOn w:val="af2"/>
    <w:link w:val="12"/>
    <w:rsid w:val="00DE48BE"/>
    <w:rPr>
      <w:rFonts w:ascii="Arial" w:eastAsia="Times New Roman" w:hAnsi="Arial"/>
      <w:b/>
      <w:bCs/>
      <w:color w:val="003399"/>
      <w:kern w:val="32"/>
      <w:shd w:val="clear" w:color="auto" w:fill="F2F2F2"/>
    </w:rPr>
  </w:style>
  <w:style w:type="paragraph" w:customStyle="1" w:styleId="2ffb">
    <w:name w:val="סעיף רמה 2"/>
    <w:basedOn w:val="af1"/>
    <w:link w:val="2ffc"/>
    <w:qFormat/>
    <w:rsid w:val="00DE48BE"/>
    <w:pPr>
      <w:spacing w:line="360" w:lineRule="auto"/>
      <w:ind w:left="567" w:hanging="567"/>
    </w:pPr>
    <w:rPr>
      <w:rFonts w:ascii="Arial" w:hAnsi="Arial" w:cstheme="minorBidi"/>
      <w:sz w:val="22"/>
      <w:szCs w:val="22"/>
      <w:lang w:eastAsia="en-US"/>
    </w:rPr>
  </w:style>
  <w:style w:type="character" w:customStyle="1" w:styleId="2ffc">
    <w:name w:val="סעיף רמה 2 תו"/>
    <w:basedOn w:val="af2"/>
    <w:link w:val="2ffb"/>
    <w:rsid w:val="00DE48BE"/>
    <w:rPr>
      <w:rFonts w:ascii="Arial" w:eastAsia="Times New Roman" w:hAnsi="Arial"/>
    </w:rPr>
  </w:style>
  <w:style w:type="paragraph" w:customStyle="1" w:styleId="3ff9">
    <w:name w:val="סעיף רמה 3"/>
    <w:basedOn w:val="2ffb"/>
    <w:link w:val="3ffa"/>
    <w:qFormat/>
    <w:rsid w:val="00DE48BE"/>
    <w:pPr>
      <w:tabs>
        <w:tab w:val="left" w:pos="1304"/>
      </w:tabs>
      <w:ind w:left="1304" w:hanging="737"/>
    </w:pPr>
  </w:style>
  <w:style w:type="character" w:customStyle="1" w:styleId="3ffa">
    <w:name w:val="סעיף רמה 3 תו"/>
    <w:basedOn w:val="2ffc"/>
    <w:link w:val="3ff9"/>
    <w:rsid w:val="00DE48BE"/>
    <w:rPr>
      <w:rFonts w:ascii="Arial" w:eastAsia="Times New Roman" w:hAnsi="Arial"/>
    </w:rPr>
  </w:style>
  <w:style w:type="paragraph" w:customStyle="1" w:styleId="-8">
    <w:name w:val="נספח - כותרת"/>
    <w:basedOn w:val="afff7"/>
    <w:link w:val="-Char"/>
    <w:qFormat/>
    <w:rsid w:val="00DE48BE"/>
    <w:pPr>
      <w:pageBreakBefore/>
      <w:pBdr>
        <w:top w:val="single" w:sz="6" w:space="1" w:color="auto"/>
        <w:bottom w:val="single" w:sz="6" w:space="1" w:color="auto"/>
      </w:pBdr>
      <w:shd w:val="clear" w:color="auto" w:fill="4F81BD"/>
      <w:spacing w:before="240" w:after="60"/>
      <w:contextualSpacing w:val="0"/>
      <w:jc w:val="center"/>
      <w:outlineLvl w:val="0"/>
    </w:pPr>
    <w:rPr>
      <w:rFonts w:ascii="Arial" w:eastAsiaTheme="majorEastAsia" w:hAnsi="Arial" w:cs="Arial"/>
      <w:b/>
      <w:bCs/>
      <w:color w:val="FFFFFF"/>
      <w:spacing w:val="-10"/>
      <w:rtl w:val="0"/>
      <w:cs w:val="0"/>
    </w:rPr>
  </w:style>
  <w:style w:type="character" w:customStyle="1" w:styleId="5f1">
    <w:name w:val="סעיף רמה 5 תו"/>
    <w:basedOn w:val="4f6"/>
    <w:link w:val="52"/>
    <w:rsid w:val="00DE48BE"/>
    <w:rPr>
      <w:rFonts w:ascii="Arial" w:eastAsia="Times New Roman" w:hAnsi="Arial"/>
      <w:u w:color="0000BA"/>
    </w:rPr>
  </w:style>
  <w:style w:type="character" w:customStyle="1" w:styleId="-Char">
    <w:name w:val="נספח - כותרת Char"/>
    <w:basedOn w:val="afff8"/>
    <w:link w:val="-8"/>
    <w:rsid w:val="00DE48BE"/>
    <w:rPr>
      <w:rFonts w:ascii="Arial" w:eastAsiaTheme="majorEastAsia" w:hAnsi="Arial" w:cs="Arial"/>
      <w:b/>
      <w:bCs/>
      <w:color w:val="FFFFFF"/>
      <w:spacing w:val="-10"/>
      <w:kern w:val="28"/>
      <w:sz w:val="52"/>
      <w:szCs w:val="52"/>
      <w:shd w:val="clear" w:color="auto" w:fill="4F81BD"/>
    </w:rPr>
  </w:style>
  <w:style w:type="paragraph" w:customStyle="1" w:styleId="-9">
    <w:name w:val="נספח - תיאור"/>
    <w:basedOn w:val="afff9"/>
    <w:link w:val="-a"/>
    <w:qFormat/>
    <w:rsid w:val="00DE48BE"/>
    <w:pPr>
      <w:numPr>
        <w:ilvl w:val="0"/>
      </w:numPr>
      <w:pBdr>
        <w:bottom w:val="single" w:sz="6" w:space="1" w:color="1F497D"/>
      </w:pBdr>
      <w:spacing w:after="60" w:line="240" w:lineRule="auto"/>
      <w:jc w:val="center"/>
      <w:outlineLvl w:val="1"/>
    </w:pPr>
    <w:rPr>
      <w:rFonts w:eastAsiaTheme="minorEastAsia"/>
      <w:i w:val="0"/>
      <w:iCs w:val="0"/>
      <w:color w:val="5A5A5A" w:themeColor="text1" w:themeTint="A5"/>
      <w:rtl w:val="0"/>
      <w:cs w:val="0"/>
    </w:rPr>
  </w:style>
  <w:style w:type="character" w:customStyle="1" w:styleId="-a">
    <w:name w:val="נספח - תיאור תו"/>
    <w:basedOn w:val="afffa"/>
    <w:link w:val="-9"/>
    <w:rsid w:val="00DE48BE"/>
    <w:rPr>
      <w:rFonts w:ascii="Cambria" w:eastAsiaTheme="minorEastAsia" w:hAnsi="Cambria" w:cs="Times New Roman"/>
      <w:i w:val="0"/>
      <w:iCs w:val="0"/>
      <w:color w:val="5A5A5A" w:themeColor="text1" w:themeTint="A5"/>
      <w:spacing w:val="15"/>
      <w:sz w:val="24"/>
      <w:szCs w:val="24"/>
    </w:rPr>
  </w:style>
  <w:style w:type="paragraph" w:customStyle="1" w:styleId="CharChar">
    <w:name w:val="אייקון אסור לעשות תו Char Char"/>
    <w:basedOn w:val="ad"/>
    <w:rsid w:val="00DE48BE"/>
    <w:pPr>
      <w:numPr>
        <w:numId w:val="84"/>
      </w:numPr>
    </w:pPr>
    <w:rPr>
      <w:rFonts w:ascii="Wingdings" w:hAnsi="Wingdings" w:cs="Arial"/>
      <w:color w:val="A81229"/>
      <w:position w:val="-4"/>
      <w:sz w:val="28"/>
      <w:szCs w:val="28"/>
    </w:rPr>
  </w:style>
  <w:style w:type="paragraph" w:customStyle="1" w:styleId="16">
    <w:name w:val="זיו1"/>
    <w:basedOn w:val="af1"/>
    <w:rsid w:val="00DE48BE"/>
    <w:pPr>
      <w:numPr>
        <w:numId w:val="86"/>
      </w:numPr>
      <w:spacing w:before="240"/>
    </w:pPr>
    <w:rPr>
      <w:rFonts w:ascii="Times New Roman" w:hAnsi="Times New Roman" w:cs="Times New Roman"/>
      <w:sz w:val="24"/>
      <w:szCs w:val="24"/>
      <w:lang w:eastAsia="en-US"/>
    </w:rPr>
  </w:style>
  <w:style w:type="paragraph" w:customStyle="1" w:styleId="25">
    <w:name w:val="זיו2"/>
    <w:basedOn w:val="af1"/>
    <w:rsid w:val="00DE48BE"/>
    <w:pPr>
      <w:numPr>
        <w:ilvl w:val="1"/>
        <w:numId w:val="86"/>
      </w:numPr>
      <w:spacing w:before="240"/>
    </w:pPr>
    <w:rPr>
      <w:rFonts w:ascii="Times New Roman" w:hAnsi="Times New Roman" w:cs="Times New Roman"/>
      <w:sz w:val="24"/>
      <w:szCs w:val="24"/>
      <w:lang w:eastAsia="en-US"/>
    </w:rPr>
  </w:style>
  <w:style w:type="paragraph" w:customStyle="1" w:styleId="33">
    <w:name w:val="זיו3"/>
    <w:basedOn w:val="af1"/>
    <w:rsid w:val="00DE48BE"/>
    <w:pPr>
      <w:numPr>
        <w:ilvl w:val="2"/>
        <w:numId w:val="86"/>
      </w:numPr>
      <w:spacing w:before="240"/>
    </w:pPr>
    <w:rPr>
      <w:rFonts w:ascii="Times New Roman" w:hAnsi="Times New Roman" w:cs="Times New Roman"/>
      <w:sz w:val="24"/>
      <w:szCs w:val="24"/>
      <w:lang w:eastAsia="en-US"/>
    </w:rPr>
  </w:style>
  <w:style w:type="paragraph" w:customStyle="1" w:styleId="42">
    <w:name w:val="זיו4"/>
    <w:basedOn w:val="af1"/>
    <w:rsid w:val="00DE48BE"/>
    <w:pPr>
      <w:numPr>
        <w:ilvl w:val="3"/>
        <w:numId w:val="86"/>
      </w:numPr>
      <w:spacing w:before="240"/>
    </w:pPr>
    <w:rPr>
      <w:rFonts w:ascii="Times New Roman" w:hAnsi="Times New Roman" w:cs="Times New Roman"/>
      <w:sz w:val="24"/>
      <w:szCs w:val="24"/>
      <w:lang w:eastAsia="en-US"/>
    </w:rPr>
  </w:style>
  <w:style w:type="character" w:customStyle="1" w:styleId="6Char0">
    <w:name w:val="סעיף רמה 6 Char"/>
    <w:basedOn w:val="5f1"/>
    <w:link w:val="61"/>
    <w:rsid w:val="00DE48BE"/>
    <w:rPr>
      <w:rFonts w:ascii="Arial" w:eastAsia="Times New Roman" w:hAnsi="Arial"/>
      <w:u w:color="0000BA"/>
    </w:rPr>
  </w:style>
  <w:style w:type="character" w:customStyle="1" w:styleId="3ffb">
    <w:name w:val="אזכור לא מזוהה3"/>
    <w:basedOn w:val="af2"/>
    <w:uiPriority w:val="99"/>
    <w:semiHidden/>
    <w:unhideWhenUsed/>
    <w:rsid w:val="008A23AC"/>
    <w:rPr>
      <w:color w:val="605E5C"/>
      <w:shd w:val="clear" w:color="auto" w:fill="E1DFDD"/>
    </w:rPr>
  </w:style>
  <w:style w:type="character" w:customStyle="1" w:styleId="3f">
    <w:name w:val="נספח כותרת 3 תו"/>
    <w:basedOn w:val="2d"/>
    <w:link w:val="36"/>
    <w:rsid w:val="004400C9"/>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numbering" w:customStyle="1" w:styleId="5f6">
    <w:name w:val="ללא רשימה5"/>
    <w:next w:val="af4"/>
    <w:uiPriority w:val="99"/>
    <w:semiHidden/>
    <w:unhideWhenUsed/>
    <w:rsid w:val="00620C1D"/>
  </w:style>
  <w:style w:type="character" w:customStyle="1" w:styleId="Char4">
    <w:name w:val="יום ותאריך Char"/>
    <w:basedOn w:val="af2"/>
    <w:link w:val="affffffff9"/>
    <w:locked/>
    <w:rsid w:val="00620C1D"/>
    <w:rPr>
      <w:rFonts w:ascii="David" w:hAnsi="David" w:cs="David"/>
      <w:sz w:val="24"/>
      <w:szCs w:val="24"/>
      <w:shd w:val="clear" w:color="auto" w:fill="8EAADB"/>
    </w:rPr>
  </w:style>
  <w:style w:type="paragraph" w:customStyle="1" w:styleId="affffffff9">
    <w:name w:val="יום ותאריך"/>
    <w:basedOn w:val="af1"/>
    <w:next w:val="af1"/>
    <w:link w:val="Char4"/>
    <w:qFormat/>
    <w:rsid w:val="00620C1D"/>
    <w:pPr>
      <w:shd w:val="clear" w:color="auto" w:fill="8EAADB"/>
      <w:spacing w:after="160" w:line="256" w:lineRule="auto"/>
      <w:jc w:val="center"/>
    </w:pPr>
    <w:rPr>
      <w:rFonts w:ascii="David" w:eastAsiaTheme="minorHAnsi" w:hAnsi="David"/>
      <w:sz w:val="24"/>
      <w:szCs w:val="24"/>
      <w:lang w:eastAsia="en-US"/>
    </w:rPr>
  </w:style>
  <w:style w:type="table" w:customStyle="1" w:styleId="2ffd">
    <w:name w:val="טקסט טבלה תחתונה2"/>
    <w:basedOn w:val="af3"/>
    <w:next w:val="aff6"/>
    <w:uiPriority w:val="59"/>
    <w:rsid w:val="00620C1D"/>
    <w:pPr>
      <w:spacing w:before="0"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רשת טבלה11"/>
    <w:basedOn w:val="af3"/>
    <w:uiPriority w:val="59"/>
    <w:rsid w:val="00620C1D"/>
    <w:pPr>
      <w:spacing w:before="0"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c">
    <w:name w:val="רמה 4"/>
    <w:basedOn w:val="af1"/>
    <w:link w:val="4fd"/>
    <w:qFormat/>
    <w:rsid w:val="00E21889"/>
    <w:pPr>
      <w:keepLines/>
      <w:spacing w:before="240" w:after="240" w:line="276" w:lineRule="auto"/>
      <w:ind w:left="1949" w:hanging="850"/>
      <w:outlineLvl w:val="1"/>
    </w:pPr>
    <w:rPr>
      <w:rFonts w:ascii="Narkisim" w:hAnsi="Narkisim" w:cs="Narkisim"/>
      <w:sz w:val="24"/>
      <w:szCs w:val="24"/>
      <w:lang w:eastAsia="en-US"/>
    </w:rPr>
  </w:style>
  <w:style w:type="character" w:customStyle="1" w:styleId="4fd">
    <w:name w:val="רמה 4 תו"/>
    <w:basedOn w:val="af2"/>
    <w:link w:val="4fc"/>
    <w:rsid w:val="008E08D7"/>
    <w:rPr>
      <w:rFonts w:ascii="Narkisim" w:eastAsia="Times New Roman" w:hAnsi="Narkisim" w:cs="Narkisim"/>
      <w:sz w:val="24"/>
      <w:szCs w:val="24"/>
    </w:rPr>
  </w:style>
  <w:style w:type="character" w:customStyle="1" w:styleId="4fe">
    <w:name w:val="אזכור לא מזוהה4"/>
    <w:basedOn w:val="af2"/>
    <w:uiPriority w:val="99"/>
    <w:semiHidden/>
    <w:unhideWhenUsed/>
    <w:rsid w:val="00756011"/>
    <w:rPr>
      <w:color w:val="605E5C"/>
      <w:shd w:val="clear" w:color="auto" w:fill="E1DFDD"/>
    </w:rPr>
  </w:style>
  <w:style w:type="paragraph" w:customStyle="1" w:styleId="119">
    <w:name w:val="1.1 מודגש"/>
    <w:basedOn w:val="112"/>
    <w:link w:val="11a"/>
    <w:uiPriority w:val="99"/>
    <w:qFormat/>
    <w:rsid w:val="00353B1C"/>
    <w:pPr>
      <w:ind w:left="360"/>
    </w:pPr>
    <w:rPr>
      <w:b/>
      <w:bCs/>
    </w:rPr>
  </w:style>
  <w:style w:type="character" w:customStyle="1" w:styleId="11a">
    <w:name w:val="1.1 מודגש תו"/>
    <w:basedOn w:val="114"/>
    <w:link w:val="119"/>
    <w:uiPriority w:val="99"/>
    <w:rsid w:val="00353B1C"/>
    <w:rPr>
      <w:rFonts w:ascii="Narkisim" w:hAnsi="Narkisim" w:cs="Narkisim"/>
      <w:b/>
      <w:bCs/>
      <w:sz w:val="24"/>
      <w:szCs w:val="24"/>
    </w:rPr>
  </w:style>
  <w:style w:type="paragraph" w:customStyle="1" w:styleId="2ffe">
    <w:name w:val="רמה 2 נכון"/>
    <w:basedOn w:val="18"/>
    <w:link w:val="2fff"/>
    <w:qFormat/>
    <w:rsid w:val="003D72C9"/>
    <w:pPr>
      <w:numPr>
        <w:numId w:val="0"/>
      </w:numPr>
      <w:tabs>
        <w:tab w:val="clear" w:pos="206"/>
        <w:tab w:val="clear" w:pos="360"/>
      </w:tabs>
      <w:ind w:left="850" w:hanging="602"/>
    </w:pPr>
    <w:rPr>
      <w:rFonts w:ascii="Narkisim" w:hAnsi="Narkisim"/>
      <w:b w:val="0"/>
      <w:bCs w:val="0"/>
      <w:sz w:val="24"/>
      <w:szCs w:val="24"/>
      <w:u w:val="none"/>
    </w:rPr>
  </w:style>
  <w:style w:type="character" w:customStyle="1" w:styleId="2fff">
    <w:name w:val="רמה 2 נכון תו"/>
    <w:basedOn w:val="af2"/>
    <w:link w:val="2ffe"/>
    <w:rsid w:val="003D72C9"/>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paragraph" w:customStyle="1" w:styleId="MochModularTenderH2">
    <w:name w:val="Moch_ModularTenderH2"/>
    <w:basedOn w:val="af1"/>
    <w:autoRedefine/>
    <w:rsid w:val="00D54BEA"/>
    <w:pPr>
      <w:keepNext/>
      <w:numPr>
        <w:numId w:val="90"/>
      </w:numPr>
      <w:autoSpaceDE w:val="0"/>
      <w:autoSpaceDN w:val="0"/>
      <w:spacing w:before="100" w:beforeAutospacing="1" w:after="60" w:line="360" w:lineRule="auto"/>
      <w:jc w:val="left"/>
      <w:outlineLvl w:val="0"/>
    </w:pPr>
    <w:rPr>
      <w:rFonts w:ascii="David" w:hAnsi="David"/>
      <w:bCs/>
      <w:kern w:val="28"/>
      <w:sz w:val="28"/>
      <w:szCs w:val="28"/>
      <w:lang w:eastAsia="en-US"/>
    </w:rPr>
  </w:style>
  <w:style w:type="paragraph" w:customStyle="1" w:styleId="22">
    <w:name w:val="מספור רמה 2 נקי"/>
    <w:link w:val="2fff0"/>
    <w:rsid w:val="00D54BEA"/>
    <w:pPr>
      <w:numPr>
        <w:ilvl w:val="1"/>
        <w:numId w:val="90"/>
      </w:numPr>
      <w:spacing w:before="0" w:after="0" w:line="360" w:lineRule="auto"/>
    </w:pPr>
    <w:rPr>
      <w:rFonts w:ascii="David" w:eastAsia="Times New Roman" w:hAnsi="David" w:cs="David"/>
      <w:b/>
      <w:kern w:val="28"/>
      <w:sz w:val="20"/>
      <w:szCs w:val="20"/>
    </w:rPr>
  </w:style>
  <w:style w:type="character" w:customStyle="1" w:styleId="2fff0">
    <w:name w:val="מספור רמה 2 נקי תו"/>
    <w:basedOn w:val="af2"/>
    <w:link w:val="22"/>
    <w:rsid w:val="00D54BEA"/>
    <w:rPr>
      <w:rFonts w:ascii="David" w:eastAsia="Times New Roman" w:hAnsi="David" w:cs="David"/>
      <w:b/>
      <w:kern w:val="28"/>
      <w:sz w:val="20"/>
      <w:szCs w:val="20"/>
    </w:rPr>
  </w:style>
  <w:style w:type="paragraph" w:customStyle="1" w:styleId="1-">
    <w:name w:val="1 - כותרת"/>
    <w:basedOn w:val="28"/>
    <w:qFormat/>
    <w:rsid w:val="00D54BEA"/>
    <w:pPr>
      <w:keepNext/>
      <w:keepLines/>
      <w:widowControl/>
      <w:numPr>
        <w:numId w:val="89"/>
      </w:numPr>
      <w:tabs>
        <w:tab w:val="left" w:pos="1050"/>
      </w:tabs>
      <w:spacing w:before="0" w:after="120" w:line="240" w:lineRule="auto"/>
      <w:jc w:val="center"/>
    </w:pPr>
    <w:rPr>
      <w:rFonts w:ascii="David" w:eastAsia="Times New Roman" w:hAnsi="David"/>
    </w:rPr>
  </w:style>
  <w:style w:type="paragraph" w:customStyle="1" w:styleId="1fffa">
    <w:name w:val="רגיל 1"/>
    <w:basedOn w:val="22"/>
    <w:link w:val="1fffb"/>
    <w:qFormat/>
    <w:rsid w:val="00D54BEA"/>
    <w:pPr>
      <w:numPr>
        <w:ilvl w:val="0"/>
        <w:numId w:val="0"/>
      </w:numPr>
      <w:bidi/>
      <w:ind w:left="58"/>
      <w:jc w:val="both"/>
    </w:pPr>
    <w:rPr>
      <w:sz w:val="24"/>
      <w:szCs w:val="24"/>
    </w:rPr>
  </w:style>
  <w:style w:type="character" w:customStyle="1" w:styleId="1fffb">
    <w:name w:val="רגיל 1 תו"/>
    <w:basedOn w:val="2fff0"/>
    <w:link w:val="1fffa"/>
    <w:rsid w:val="00D54BEA"/>
    <w:rPr>
      <w:rFonts w:ascii="David" w:eastAsia="Times New Roman" w:hAnsi="David" w:cs="David"/>
      <w:b/>
      <w:kern w:val="28"/>
      <w:sz w:val="24"/>
      <w:szCs w:val="24"/>
    </w:rPr>
  </w:style>
  <w:style w:type="paragraph" w:customStyle="1" w:styleId="1fffc">
    <w:name w:val="1. כותרת"/>
    <w:basedOn w:val="1-"/>
    <w:link w:val="1fffd"/>
    <w:qFormat/>
    <w:rsid w:val="00D54BEA"/>
  </w:style>
  <w:style w:type="paragraph" w:customStyle="1" w:styleId="110">
    <w:name w:val="1.1 כותרת"/>
    <w:basedOn w:val="af1"/>
    <w:link w:val="11b"/>
    <w:qFormat/>
    <w:rsid w:val="00D54BEA"/>
    <w:pPr>
      <w:numPr>
        <w:ilvl w:val="1"/>
        <w:numId w:val="89"/>
      </w:numPr>
      <w:tabs>
        <w:tab w:val="left" w:pos="1334"/>
      </w:tabs>
      <w:spacing w:before="240" w:after="240" w:line="360" w:lineRule="auto"/>
      <w:outlineLvl w:val="2"/>
    </w:pPr>
    <w:rPr>
      <w:rFonts w:ascii="David" w:hAnsi="David"/>
      <w:b/>
      <w:bCs/>
      <w:noProof/>
      <w:sz w:val="28"/>
      <w:szCs w:val="28"/>
    </w:rPr>
  </w:style>
  <w:style w:type="character" w:customStyle="1" w:styleId="1fffd">
    <w:name w:val="1. כותרת תו"/>
    <w:basedOn w:val="af2"/>
    <w:link w:val="1fffc"/>
    <w:rsid w:val="00D54BEA"/>
    <w:rPr>
      <w:rFonts w:ascii="David" w:eastAsia="Times New Roman" w:hAnsi="David" w:cs="David"/>
      <w:b/>
      <w:bCs/>
      <w:caps/>
      <w:spacing w:val="15"/>
      <w:sz w:val="32"/>
      <w:szCs w:val="32"/>
    </w:rPr>
  </w:style>
  <w:style w:type="paragraph" w:customStyle="1" w:styleId="1114">
    <w:name w:val="1.1.1 רגיל"/>
    <w:basedOn w:val="111"/>
    <w:link w:val="1115"/>
    <w:qFormat/>
    <w:rsid w:val="00D54BEA"/>
    <w:rPr>
      <w:b w:val="0"/>
      <w:bCs w:val="0"/>
    </w:rPr>
  </w:style>
  <w:style w:type="character" w:customStyle="1" w:styleId="11b">
    <w:name w:val="1.1 כותרת תו"/>
    <w:basedOn w:val="af2"/>
    <w:link w:val="110"/>
    <w:rsid w:val="00D54BEA"/>
    <w:rPr>
      <w:rFonts w:ascii="David" w:eastAsia="Times New Roman" w:hAnsi="David" w:cs="David"/>
      <w:b/>
      <w:bCs/>
      <w:noProof/>
      <w:sz w:val="28"/>
      <w:szCs w:val="28"/>
      <w:lang w:eastAsia="he-IL"/>
    </w:rPr>
  </w:style>
  <w:style w:type="paragraph" w:customStyle="1" w:styleId="111">
    <w:name w:val="1.1.1 כותרת"/>
    <w:basedOn w:val="af1"/>
    <w:link w:val="1116"/>
    <w:qFormat/>
    <w:rsid w:val="00D54BEA"/>
    <w:pPr>
      <w:numPr>
        <w:ilvl w:val="2"/>
        <w:numId w:val="89"/>
      </w:numPr>
      <w:tabs>
        <w:tab w:val="left" w:pos="1334"/>
      </w:tabs>
      <w:spacing w:before="240" w:after="240" w:line="360" w:lineRule="auto"/>
    </w:pPr>
    <w:rPr>
      <w:rFonts w:ascii="David" w:eastAsiaTheme="minorHAnsi" w:hAnsi="David"/>
      <w:b/>
      <w:bCs/>
      <w:sz w:val="24"/>
      <w:szCs w:val="24"/>
      <w:lang w:eastAsia="en-US"/>
    </w:rPr>
  </w:style>
  <w:style w:type="character" w:customStyle="1" w:styleId="1115">
    <w:name w:val="1.1.1 רגיל תו"/>
    <w:basedOn w:val="af2"/>
    <w:link w:val="1114"/>
    <w:rsid w:val="00D54BEA"/>
    <w:rPr>
      <w:rFonts w:ascii="David" w:hAnsi="David" w:cs="David"/>
      <w:sz w:val="24"/>
      <w:szCs w:val="24"/>
    </w:rPr>
  </w:style>
  <w:style w:type="paragraph" w:customStyle="1" w:styleId="11110">
    <w:name w:val="1.1.1.1 רגיל"/>
    <w:basedOn w:val="af1"/>
    <w:link w:val="11113"/>
    <w:qFormat/>
    <w:rsid w:val="00D54BEA"/>
    <w:pPr>
      <w:numPr>
        <w:ilvl w:val="3"/>
        <w:numId w:val="89"/>
      </w:numPr>
      <w:tabs>
        <w:tab w:val="left" w:pos="1617"/>
      </w:tabs>
      <w:snapToGrid w:val="0"/>
      <w:spacing w:before="240" w:after="240" w:line="360" w:lineRule="auto"/>
      <w:ind w:left="1759" w:hanging="425"/>
    </w:pPr>
    <w:rPr>
      <w:rFonts w:ascii="David" w:hAnsi="David"/>
      <w:noProof/>
      <w:sz w:val="24"/>
      <w:szCs w:val="24"/>
    </w:rPr>
  </w:style>
  <w:style w:type="character" w:customStyle="1" w:styleId="1116">
    <w:name w:val="1.1.1 כותרת תו"/>
    <w:basedOn w:val="af2"/>
    <w:link w:val="111"/>
    <w:rsid w:val="00D54BEA"/>
    <w:rPr>
      <w:rFonts w:ascii="David" w:hAnsi="David" w:cs="David"/>
      <w:b/>
      <w:bCs/>
      <w:sz w:val="24"/>
      <w:szCs w:val="24"/>
    </w:rPr>
  </w:style>
  <w:style w:type="paragraph" w:customStyle="1" w:styleId="11111">
    <w:name w:val="1.1.1.1.1 רגיל"/>
    <w:basedOn w:val="af1"/>
    <w:link w:val="111110"/>
    <w:qFormat/>
    <w:rsid w:val="00D54BEA"/>
    <w:pPr>
      <w:numPr>
        <w:ilvl w:val="4"/>
        <w:numId w:val="89"/>
      </w:numPr>
      <w:tabs>
        <w:tab w:val="left" w:pos="1617"/>
      </w:tabs>
      <w:snapToGrid w:val="0"/>
      <w:spacing w:before="240" w:after="240" w:line="360" w:lineRule="auto"/>
      <w:ind w:left="2468" w:hanging="1028"/>
    </w:pPr>
    <w:rPr>
      <w:rFonts w:ascii="Times New Roman" w:hAnsi="Times New Roman"/>
      <w:noProof/>
      <w:sz w:val="24"/>
      <w:szCs w:val="24"/>
    </w:rPr>
  </w:style>
  <w:style w:type="character" w:customStyle="1" w:styleId="11113">
    <w:name w:val="1.1.1.1 רגיל תו"/>
    <w:basedOn w:val="af2"/>
    <w:link w:val="11110"/>
    <w:rsid w:val="00D54BEA"/>
    <w:rPr>
      <w:rFonts w:ascii="David" w:eastAsia="Times New Roman" w:hAnsi="David" w:cs="David"/>
      <w:noProof/>
      <w:sz w:val="24"/>
      <w:szCs w:val="24"/>
      <w:lang w:eastAsia="he-IL"/>
    </w:rPr>
  </w:style>
  <w:style w:type="character" w:customStyle="1" w:styleId="111110">
    <w:name w:val="1.1.1.1.1 רגיל תו"/>
    <w:basedOn w:val="af2"/>
    <w:link w:val="11111"/>
    <w:rsid w:val="00D54BEA"/>
    <w:rPr>
      <w:rFonts w:ascii="Times New Roman" w:eastAsia="Times New Roman" w:hAnsi="Times New Roman" w:cs="David"/>
      <w:noProof/>
      <w:sz w:val="24"/>
      <w:szCs w:val="24"/>
      <w:lang w:eastAsia="he-IL"/>
    </w:rPr>
  </w:style>
  <w:style w:type="paragraph" w:customStyle="1" w:styleId="affffffffa">
    <w:name w:val="כותרת פרק"/>
    <w:basedOn w:val="af1"/>
    <w:link w:val="affffffffb"/>
    <w:qFormat/>
    <w:rsid w:val="00D54BEA"/>
    <w:pPr>
      <w:keepNext/>
      <w:keepLines/>
      <w:tabs>
        <w:tab w:val="left" w:pos="1050"/>
      </w:tabs>
      <w:spacing w:after="120"/>
      <w:jc w:val="center"/>
      <w:outlineLvl w:val="0"/>
    </w:pPr>
    <w:rPr>
      <w:rFonts w:ascii="David" w:hAnsi="David"/>
      <w:b/>
      <w:bCs/>
      <w:caps/>
      <w:spacing w:val="15"/>
      <w:sz w:val="72"/>
      <w:szCs w:val="72"/>
      <w:lang w:eastAsia="en-US"/>
    </w:rPr>
  </w:style>
  <w:style w:type="character" w:customStyle="1" w:styleId="affffffffb">
    <w:name w:val="כותרת פרק תו"/>
    <w:basedOn w:val="af2"/>
    <w:link w:val="affffffffa"/>
    <w:rsid w:val="00D54BEA"/>
    <w:rPr>
      <w:rFonts w:ascii="David" w:eastAsia="Times New Roman" w:hAnsi="David" w:cs="David"/>
      <w:b/>
      <w:bCs/>
      <w:caps/>
      <w:spacing w:val="15"/>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7768">
      <w:bodyDiv w:val="1"/>
      <w:marLeft w:val="0"/>
      <w:marRight w:val="0"/>
      <w:marTop w:val="0"/>
      <w:marBottom w:val="0"/>
      <w:divBdr>
        <w:top w:val="none" w:sz="0" w:space="0" w:color="auto"/>
        <w:left w:val="none" w:sz="0" w:space="0" w:color="auto"/>
        <w:bottom w:val="none" w:sz="0" w:space="0" w:color="auto"/>
        <w:right w:val="none" w:sz="0" w:space="0" w:color="auto"/>
      </w:divBdr>
    </w:div>
    <w:div w:id="250547791">
      <w:bodyDiv w:val="1"/>
      <w:marLeft w:val="0"/>
      <w:marRight w:val="0"/>
      <w:marTop w:val="0"/>
      <w:marBottom w:val="0"/>
      <w:divBdr>
        <w:top w:val="none" w:sz="0" w:space="0" w:color="auto"/>
        <w:left w:val="none" w:sz="0" w:space="0" w:color="auto"/>
        <w:bottom w:val="none" w:sz="0" w:space="0" w:color="auto"/>
        <w:right w:val="none" w:sz="0" w:space="0" w:color="auto"/>
      </w:divBdr>
    </w:div>
    <w:div w:id="269820132">
      <w:bodyDiv w:val="1"/>
      <w:marLeft w:val="0"/>
      <w:marRight w:val="0"/>
      <w:marTop w:val="0"/>
      <w:marBottom w:val="0"/>
      <w:divBdr>
        <w:top w:val="none" w:sz="0" w:space="0" w:color="auto"/>
        <w:left w:val="none" w:sz="0" w:space="0" w:color="auto"/>
        <w:bottom w:val="none" w:sz="0" w:space="0" w:color="auto"/>
        <w:right w:val="none" w:sz="0" w:space="0" w:color="auto"/>
      </w:divBdr>
    </w:div>
    <w:div w:id="315651304">
      <w:bodyDiv w:val="1"/>
      <w:marLeft w:val="0"/>
      <w:marRight w:val="0"/>
      <w:marTop w:val="0"/>
      <w:marBottom w:val="0"/>
      <w:divBdr>
        <w:top w:val="none" w:sz="0" w:space="0" w:color="auto"/>
        <w:left w:val="none" w:sz="0" w:space="0" w:color="auto"/>
        <w:bottom w:val="none" w:sz="0" w:space="0" w:color="auto"/>
        <w:right w:val="none" w:sz="0" w:space="0" w:color="auto"/>
      </w:divBdr>
    </w:div>
    <w:div w:id="348874390">
      <w:bodyDiv w:val="1"/>
      <w:marLeft w:val="0"/>
      <w:marRight w:val="0"/>
      <w:marTop w:val="0"/>
      <w:marBottom w:val="0"/>
      <w:divBdr>
        <w:top w:val="none" w:sz="0" w:space="0" w:color="auto"/>
        <w:left w:val="none" w:sz="0" w:space="0" w:color="auto"/>
        <w:bottom w:val="none" w:sz="0" w:space="0" w:color="auto"/>
        <w:right w:val="none" w:sz="0" w:space="0" w:color="auto"/>
      </w:divBdr>
    </w:div>
    <w:div w:id="406222967">
      <w:bodyDiv w:val="1"/>
      <w:marLeft w:val="0"/>
      <w:marRight w:val="0"/>
      <w:marTop w:val="0"/>
      <w:marBottom w:val="0"/>
      <w:divBdr>
        <w:top w:val="none" w:sz="0" w:space="0" w:color="auto"/>
        <w:left w:val="none" w:sz="0" w:space="0" w:color="auto"/>
        <w:bottom w:val="none" w:sz="0" w:space="0" w:color="auto"/>
        <w:right w:val="none" w:sz="0" w:space="0" w:color="auto"/>
      </w:divBdr>
    </w:div>
    <w:div w:id="493566852">
      <w:bodyDiv w:val="1"/>
      <w:marLeft w:val="0"/>
      <w:marRight w:val="0"/>
      <w:marTop w:val="0"/>
      <w:marBottom w:val="0"/>
      <w:divBdr>
        <w:top w:val="none" w:sz="0" w:space="0" w:color="auto"/>
        <w:left w:val="none" w:sz="0" w:space="0" w:color="auto"/>
        <w:bottom w:val="none" w:sz="0" w:space="0" w:color="auto"/>
        <w:right w:val="none" w:sz="0" w:space="0" w:color="auto"/>
      </w:divBdr>
    </w:div>
    <w:div w:id="497621065">
      <w:bodyDiv w:val="1"/>
      <w:marLeft w:val="0"/>
      <w:marRight w:val="0"/>
      <w:marTop w:val="0"/>
      <w:marBottom w:val="0"/>
      <w:divBdr>
        <w:top w:val="none" w:sz="0" w:space="0" w:color="auto"/>
        <w:left w:val="none" w:sz="0" w:space="0" w:color="auto"/>
        <w:bottom w:val="none" w:sz="0" w:space="0" w:color="auto"/>
        <w:right w:val="none" w:sz="0" w:space="0" w:color="auto"/>
      </w:divBdr>
    </w:div>
    <w:div w:id="541091965">
      <w:bodyDiv w:val="1"/>
      <w:marLeft w:val="0"/>
      <w:marRight w:val="0"/>
      <w:marTop w:val="0"/>
      <w:marBottom w:val="0"/>
      <w:divBdr>
        <w:top w:val="none" w:sz="0" w:space="0" w:color="auto"/>
        <w:left w:val="none" w:sz="0" w:space="0" w:color="auto"/>
        <w:bottom w:val="none" w:sz="0" w:space="0" w:color="auto"/>
        <w:right w:val="none" w:sz="0" w:space="0" w:color="auto"/>
      </w:divBdr>
    </w:div>
    <w:div w:id="622737611">
      <w:bodyDiv w:val="1"/>
      <w:marLeft w:val="0"/>
      <w:marRight w:val="0"/>
      <w:marTop w:val="0"/>
      <w:marBottom w:val="0"/>
      <w:divBdr>
        <w:top w:val="none" w:sz="0" w:space="0" w:color="auto"/>
        <w:left w:val="none" w:sz="0" w:space="0" w:color="auto"/>
        <w:bottom w:val="none" w:sz="0" w:space="0" w:color="auto"/>
        <w:right w:val="none" w:sz="0" w:space="0" w:color="auto"/>
      </w:divBdr>
    </w:div>
    <w:div w:id="630287423">
      <w:bodyDiv w:val="1"/>
      <w:marLeft w:val="0"/>
      <w:marRight w:val="0"/>
      <w:marTop w:val="0"/>
      <w:marBottom w:val="0"/>
      <w:divBdr>
        <w:top w:val="none" w:sz="0" w:space="0" w:color="auto"/>
        <w:left w:val="none" w:sz="0" w:space="0" w:color="auto"/>
        <w:bottom w:val="none" w:sz="0" w:space="0" w:color="auto"/>
        <w:right w:val="none" w:sz="0" w:space="0" w:color="auto"/>
      </w:divBdr>
    </w:div>
    <w:div w:id="666254138">
      <w:bodyDiv w:val="1"/>
      <w:marLeft w:val="0"/>
      <w:marRight w:val="0"/>
      <w:marTop w:val="0"/>
      <w:marBottom w:val="0"/>
      <w:divBdr>
        <w:top w:val="none" w:sz="0" w:space="0" w:color="auto"/>
        <w:left w:val="none" w:sz="0" w:space="0" w:color="auto"/>
        <w:bottom w:val="none" w:sz="0" w:space="0" w:color="auto"/>
        <w:right w:val="none" w:sz="0" w:space="0" w:color="auto"/>
      </w:divBdr>
    </w:div>
    <w:div w:id="666901051">
      <w:bodyDiv w:val="1"/>
      <w:marLeft w:val="0"/>
      <w:marRight w:val="0"/>
      <w:marTop w:val="0"/>
      <w:marBottom w:val="0"/>
      <w:divBdr>
        <w:top w:val="none" w:sz="0" w:space="0" w:color="auto"/>
        <w:left w:val="none" w:sz="0" w:space="0" w:color="auto"/>
        <w:bottom w:val="none" w:sz="0" w:space="0" w:color="auto"/>
        <w:right w:val="none" w:sz="0" w:space="0" w:color="auto"/>
      </w:divBdr>
    </w:div>
    <w:div w:id="698436092">
      <w:bodyDiv w:val="1"/>
      <w:marLeft w:val="0"/>
      <w:marRight w:val="0"/>
      <w:marTop w:val="0"/>
      <w:marBottom w:val="0"/>
      <w:divBdr>
        <w:top w:val="none" w:sz="0" w:space="0" w:color="auto"/>
        <w:left w:val="none" w:sz="0" w:space="0" w:color="auto"/>
        <w:bottom w:val="none" w:sz="0" w:space="0" w:color="auto"/>
        <w:right w:val="none" w:sz="0" w:space="0" w:color="auto"/>
      </w:divBdr>
    </w:div>
    <w:div w:id="742601917">
      <w:bodyDiv w:val="1"/>
      <w:marLeft w:val="0"/>
      <w:marRight w:val="0"/>
      <w:marTop w:val="0"/>
      <w:marBottom w:val="0"/>
      <w:divBdr>
        <w:top w:val="none" w:sz="0" w:space="0" w:color="auto"/>
        <w:left w:val="none" w:sz="0" w:space="0" w:color="auto"/>
        <w:bottom w:val="none" w:sz="0" w:space="0" w:color="auto"/>
        <w:right w:val="none" w:sz="0" w:space="0" w:color="auto"/>
      </w:divBdr>
    </w:div>
    <w:div w:id="806164193">
      <w:bodyDiv w:val="1"/>
      <w:marLeft w:val="0"/>
      <w:marRight w:val="0"/>
      <w:marTop w:val="0"/>
      <w:marBottom w:val="0"/>
      <w:divBdr>
        <w:top w:val="none" w:sz="0" w:space="0" w:color="auto"/>
        <w:left w:val="none" w:sz="0" w:space="0" w:color="auto"/>
        <w:bottom w:val="none" w:sz="0" w:space="0" w:color="auto"/>
        <w:right w:val="none" w:sz="0" w:space="0" w:color="auto"/>
      </w:divBdr>
    </w:div>
    <w:div w:id="814223694">
      <w:bodyDiv w:val="1"/>
      <w:marLeft w:val="0"/>
      <w:marRight w:val="0"/>
      <w:marTop w:val="0"/>
      <w:marBottom w:val="0"/>
      <w:divBdr>
        <w:top w:val="none" w:sz="0" w:space="0" w:color="auto"/>
        <w:left w:val="none" w:sz="0" w:space="0" w:color="auto"/>
        <w:bottom w:val="none" w:sz="0" w:space="0" w:color="auto"/>
        <w:right w:val="none" w:sz="0" w:space="0" w:color="auto"/>
      </w:divBdr>
    </w:div>
    <w:div w:id="846793453">
      <w:bodyDiv w:val="1"/>
      <w:marLeft w:val="0"/>
      <w:marRight w:val="0"/>
      <w:marTop w:val="0"/>
      <w:marBottom w:val="0"/>
      <w:divBdr>
        <w:top w:val="none" w:sz="0" w:space="0" w:color="auto"/>
        <w:left w:val="none" w:sz="0" w:space="0" w:color="auto"/>
        <w:bottom w:val="none" w:sz="0" w:space="0" w:color="auto"/>
        <w:right w:val="none" w:sz="0" w:space="0" w:color="auto"/>
      </w:divBdr>
    </w:div>
    <w:div w:id="880018315">
      <w:bodyDiv w:val="1"/>
      <w:marLeft w:val="0"/>
      <w:marRight w:val="0"/>
      <w:marTop w:val="0"/>
      <w:marBottom w:val="0"/>
      <w:divBdr>
        <w:top w:val="none" w:sz="0" w:space="0" w:color="auto"/>
        <w:left w:val="none" w:sz="0" w:space="0" w:color="auto"/>
        <w:bottom w:val="none" w:sz="0" w:space="0" w:color="auto"/>
        <w:right w:val="none" w:sz="0" w:space="0" w:color="auto"/>
      </w:divBdr>
    </w:div>
    <w:div w:id="913663313">
      <w:bodyDiv w:val="1"/>
      <w:marLeft w:val="0"/>
      <w:marRight w:val="0"/>
      <w:marTop w:val="0"/>
      <w:marBottom w:val="0"/>
      <w:divBdr>
        <w:top w:val="none" w:sz="0" w:space="0" w:color="auto"/>
        <w:left w:val="none" w:sz="0" w:space="0" w:color="auto"/>
        <w:bottom w:val="none" w:sz="0" w:space="0" w:color="auto"/>
        <w:right w:val="none" w:sz="0" w:space="0" w:color="auto"/>
      </w:divBdr>
    </w:div>
    <w:div w:id="943919294">
      <w:bodyDiv w:val="1"/>
      <w:marLeft w:val="0"/>
      <w:marRight w:val="0"/>
      <w:marTop w:val="0"/>
      <w:marBottom w:val="0"/>
      <w:divBdr>
        <w:top w:val="none" w:sz="0" w:space="0" w:color="auto"/>
        <w:left w:val="none" w:sz="0" w:space="0" w:color="auto"/>
        <w:bottom w:val="none" w:sz="0" w:space="0" w:color="auto"/>
        <w:right w:val="none" w:sz="0" w:space="0" w:color="auto"/>
      </w:divBdr>
    </w:div>
    <w:div w:id="947732565">
      <w:bodyDiv w:val="1"/>
      <w:marLeft w:val="0"/>
      <w:marRight w:val="0"/>
      <w:marTop w:val="0"/>
      <w:marBottom w:val="0"/>
      <w:divBdr>
        <w:top w:val="none" w:sz="0" w:space="0" w:color="auto"/>
        <w:left w:val="none" w:sz="0" w:space="0" w:color="auto"/>
        <w:bottom w:val="none" w:sz="0" w:space="0" w:color="auto"/>
        <w:right w:val="none" w:sz="0" w:space="0" w:color="auto"/>
      </w:divBdr>
    </w:div>
    <w:div w:id="958073655">
      <w:bodyDiv w:val="1"/>
      <w:marLeft w:val="0"/>
      <w:marRight w:val="0"/>
      <w:marTop w:val="0"/>
      <w:marBottom w:val="0"/>
      <w:divBdr>
        <w:top w:val="none" w:sz="0" w:space="0" w:color="auto"/>
        <w:left w:val="none" w:sz="0" w:space="0" w:color="auto"/>
        <w:bottom w:val="none" w:sz="0" w:space="0" w:color="auto"/>
        <w:right w:val="none" w:sz="0" w:space="0" w:color="auto"/>
      </w:divBdr>
    </w:div>
    <w:div w:id="1052458814">
      <w:bodyDiv w:val="1"/>
      <w:marLeft w:val="0"/>
      <w:marRight w:val="0"/>
      <w:marTop w:val="0"/>
      <w:marBottom w:val="0"/>
      <w:divBdr>
        <w:top w:val="none" w:sz="0" w:space="0" w:color="auto"/>
        <w:left w:val="none" w:sz="0" w:space="0" w:color="auto"/>
        <w:bottom w:val="none" w:sz="0" w:space="0" w:color="auto"/>
        <w:right w:val="none" w:sz="0" w:space="0" w:color="auto"/>
      </w:divBdr>
    </w:div>
    <w:div w:id="1055857388">
      <w:bodyDiv w:val="1"/>
      <w:marLeft w:val="0"/>
      <w:marRight w:val="0"/>
      <w:marTop w:val="0"/>
      <w:marBottom w:val="0"/>
      <w:divBdr>
        <w:top w:val="none" w:sz="0" w:space="0" w:color="auto"/>
        <w:left w:val="none" w:sz="0" w:space="0" w:color="auto"/>
        <w:bottom w:val="none" w:sz="0" w:space="0" w:color="auto"/>
        <w:right w:val="none" w:sz="0" w:space="0" w:color="auto"/>
      </w:divBdr>
    </w:div>
    <w:div w:id="1136678921">
      <w:bodyDiv w:val="1"/>
      <w:marLeft w:val="0"/>
      <w:marRight w:val="0"/>
      <w:marTop w:val="0"/>
      <w:marBottom w:val="0"/>
      <w:divBdr>
        <w:top w:val="none" w:sz="0" w:space="0" w:color="auto"/>
        <w:left w:val="none" w:sz="0" w:space="0" w:color="auto"/>
        <w:bottom w:val="none" w:sz="0" w:space="0" w:color="auto"/>
        <w:right w:val="none" w:sz="0" w:space="0" w:color="auto"/>
      </w:divBdr>
    </w:div>
    <w:div w:id="1214271845">
      <w:bodyDiv w:val="1"/>
      <w:marLeft w:val="0"/>
      <w:marRight w:val="0"/>
      <w:marTop w:val="0"/>
      <w:marBottom w:val="0"/>
      <w:divBdr>
        <w:top w:val="none" w:sz="0" w:space="0" w:color="auto"/>
        <w:left w:val="none" w:sz="0" w:space="0" w:color="auto"/>
        <w:bottom w:val="none" w:sz="0" w:space="0" w:color="auto"/>
        <w:right w:val="none" w:sz="0" w:space="0" w:color="auto"/>
      </w:divBdr>
    </w:div>
    <w:div w:id="1244217486">
      <w:bodyDiv w:val="1"/>
      <w:marLeft w:val="0"/>
      <w:marRight w:val="0"/>
      <w:marTop w:val="0"/>
      <w:marBottom w:val="0"/>
      <w:divBdr>
        <w:top w:val="none" w:sz="0" w:space="0" w:color="auto"/>
        <w:left w:val="none" w:sz="0" w:space="0" w:color="auto"/>
        <w:bottom w:val="none" w:sz="0" w:space="0" w:color="auto"/>
        <w:right w:val="none" w:sz="0" w:space="0" w:color="auto"/>
      </w:divBdr>
    </w:div>
    <w:div w:id="1290356278">
      <w:bodyDiv w:val="1"/>
      <w:marLeft w:val="0"/>
      <w:marRight w:val="0"/>
      <w:marTop w:val="0"/>
      <w:marBottom w:val="0"/>
      <w:divBdr>
        <w:top w:val="none" w:sz="0" w:space="0" w:color="auto"/>
        <w:left w:val="none" w:sz="0" w:space="0" w:color="auto"/>
        <w:bottom w:val="none" w:sz="0" w:space="0" w:color="auto"/>
        <w:right w:val="none" w:sz="0" w:space="0" w:color="auto"/>
      </w:divBdr>
    </w:div>
    <w:div w:id="1351250826">
      <w:bodyDiv w:val="1"/>
      <w:marLeft w:val="0"/>
      <w:marRight w:val="0"/>
      <w:marTop w:val="0"/>
      <w:marBottom w:val="0"/>
      <w:divBdr>
        <w:top w:val="none" w:sz="0" w:space="0" w:color="auto"/>
        <w:left w:val="none" w:sz="0" w:space="0" w:color="auto"/>
        <w:bottom w:val="none" w:sz="0" w:space="0" w:color="auto"/>
        <w:right w:val="none" w:sz="0" w:space="0" w:color="auto"/>
      </w:divBdr>
    </w:div>
    <w:div w:id="1375810832">
      <w:bodyDiv w:val="1"/>
      <w:marLeft w:val="0"/>
      <w:marRight w:val="0"/>
      <w:marTop w:val="0"/>
      <w:marBottom w:val="0"/>
      <w:divBdr>
        <w:top w:val="none" w:sz="0" w:space="0" w:color="auto"/>
        <w:left w:val="none" w:sz="0" w:space="0" w:color="auto"/>
        <w:bottom w:val="none" w:sz="0" w:space="0" w:color="auto"/>
        <w:right w:val="none" w:sz="0" w:space="0" w:color="auto"/>
      </w:divBdr>
    </w:div>
    <w:div w:id="1428650041">
      <w:bodyDiv w:val="1"/>
      <w:marLeft w:val="0"/>
      <w:marRight w:val="0"/>
      <w:marTop w:val="0"/>
      <w:marBottom w:val="0"/>
      <w:divBdr>
        <w:top w:val="none" w:sz="0" w:space="0" w:color="auto"/>
        <w:left w:val="none" w:sz="0" w:space="0" w:color="auto"/>
        <w:bottom w:val="none" w:sz="0" w:space="0" w:color="auto"/>
        <w:right w:val="none" w:sz="0" w:space="0" w:color="auto"/>
      </w:divBdr>
    </w:div>
    <w:div w:id="1447888433">
      <w:bodyDiv w:val="1"/>
      <w:marLeft w:val="0"/>
      <w:marRight w:val="0"/>
      <w:marTop w:val="0"/>
      <w:marBottom w:val="0"/>
      <w:divBdr>
        <w:top w:val="none" w:sz="0" w:space="0" w:color="auto"/>
        <w:left w:val="none" w:sz="0" w:space="0" w:color="auto"/>
        <w:bottom w:val="none" w:sz="0" w:space="0" w:color="auto"/>
        <w:right w:val="none" w:sz="0" w:space="0" w:color="auto"/>
      </w:divBdr>
    </w:div>
    <w:div w:id="1538742033">
      <w:bodyDiv w:val="1"/>
      <w:marLeft w:val="0"/>
      <w:marRight w:val="0"/>
      <w:marTop w:val="0"/>
      <w:marBottom w:val="0"/>
      <w:divBdr>
        <w:top w:val="none" w:sz="0" w:space="0" w:color="auto"/>
        <w:left w:val="none" w:sz="0" w:space="0" w:color="auto"/>
        <w:bottom w:val="none" w:sz="0" w:space="0" w:color="auto"/>
        <w:right w:val="none" w:sz="0" w:space="0" w:color="auto"/>
      </w:divBdr>
    </w:div>
    <w:div w:id="1577517074">
      <w:bodyDiv w:val="1"/>
      <w:marLeft w:val="0"/>
      <w:marRight w:val="0"/>
      <w:marTop w:val="0"/>
      <w:marBottom w:val="0"/>
      <w:divBdr>
        <w:top w:val="none" w:sz="0" w:space="0" w:color="auto"/>
        <w:left w:val="none" w:sz="0" w:space="0" w:color="auto"/>
        <w:bottom w:val="none" w:sz="0" w:space="0" w:color="auto"/>
        <w:right w:val="none" w:sz="0" w:space="0" w:color="auto"/>
      </w:divBdr>
    </w:div>
    <w:div w:id="1610626535">
      <w:bodyDiv w:val="1"/>
      <w:marLeft w:val="0"/>
      <w:marRight w:val="0"/>
      <w:marTop w:val="0"/>
      <w:marBottom w:val="0"/>
      <w:divBdr>
        <w:top w:val="none" w:sz="0" w:space="0" w:color="auto"/>
        <w:left w:val="none" w:sz="0" w:space="0" w:color="auto"/>
        <w:bottom w:val="none" w:sz="0" w:space="0" w:color="auto"/>
        <w:right w:val="none" w:sz="0" w:space="0" w:color="auto"/>
      </w:divBdr>
    </w:div>
    <w:div w:id="1625500092">
      <w:bodyDiv w:val="1"/>
      <w:marLeft w:val="0"/>
      <w:marRight w:val="0"/>
      <w:marTop w:val="0"/>
      <w:marBottom w:val="0"/>
      <w:divBdr>
        <w:top w:val="none" w:sz="0" w:space="0" w:color="auto"/>
        <w:left w:val="none" w:sz="0" w:space="0" w:color="auto"/>
        <w:bottom w:val="none" w:sz="0" w:space="0" w:color="auto"/>
        <w:right w:val="none" w:sz="0" w:space="0" w:color="auto"/>
      </w:divBdr>
    </w:div>
    <w:div w:id="1650943223">
      <w:bodyDiv w:val="1"/>
      <w:marLeft w:val="0"/>
      <w:marRight w:val="0"/>
      <w:marTop w:val="0"/>
      <w:marBottom w:val="0"/>
      <w:divBdr>
        <w:top w:val="none" w:sz="0" w:space="0" w:color="auto"/>
        <w:left w:val="none" w:sz="0" w:space="0" w:color="auto"/>
        <w:bottom w:val="none" w:sz="0" w:space="0" w:color="auto"/>
        <w:right w:val="none" w:sz="0" w:space="0" w:color="auto"/>
      </w:divBdr>
    </w:div>
    <w:div w:id="1663505020">
      <w:bodyDiv w:val="1"/>
      <w:marLeft w:val="0"/>
      <w:marRight w:val="0"/>
      <w:marTop w:val="0"/>
      <w:marBottom w:val="0"/>
      <w:divBdr>
        <w:top w:val="none" w:sz="0" w:space="0" w:color="auto"/>
        <w:left w:val="none" w:sz="0" w:space="0" w:color="auto"/>
        <w:bottom w:val="none" w:sz="0" w:space="0" w:color="auto"/>
        <w:right w:val="none" w:sz="0" w:space="0" w:color="auto"/>
      </w:divBdr>
    </w:div>
    <w:div w:id="1684162951">
      <w:bodyDiv w:val="1"/>
      <w:marLeft w:val="0"/>
      <w:marRight w:val="0"/>
      <w:marTop w:val="0"/>
      <w:marBottom w:val="0"/>
      <w:divBdr>
        <w:top w:val="none" w:sz="0" w:space="0" w:color="auto"/>
        <w:left w:val="none" w:sz="0" w:space="0" w:color="auto"/>
        <w:bottom w:val="none" w:sz="0" w:space="0" w:color="auto"/>
        <w:right w:val="none" w:sz="0" w:space="0" w:color="auto"/>
      </w:divBdr>
    </w:div>
    <w:div w:id="1694186082">
      <w:bodyDiv w:val="1"/>
      <w:marLeft w:val="0"/>
      <w:marRight w:val="0"/>
      <w:marTop w:val="0"/>
      <w:marBottom w:val="0"/>
      <w:divBdr>
        <w:top w:val="none" w:sz="0" w:space="0" w:color="auto"/>
        <w:left w:val="none" w:sz="0" w:space="0" w:color="auto"/>
        <w:bottom w:val="none" w:sz="0" w:space="0" w:color="auto"/>
        <w:right w:val="none" w:sz="0" w:space="0" w:color="auto"/>
      </w:divBdr>
    </w:div>
    <w:div w:id="1712028982">
      <w:bodyDiv w:val="1"/>
      <w:marLeft w:val="0"/>
      <w:marRight w:val="0"/>
      <w:marTop w:val="0"/>
      <w:marBottom w:val="0"/>
      <w:divBdr>
        <w:top w:val="none" w:sz="0" w:space="0" w:color="auto"/>
        <w:left w:val="none" w:sz="0" w:space="0" w:color="auto"/>
        <w:bottom w:val="none" w:sz="0" w:space="0" w:color="auto"/>
        <w:right w:val="none" w:sz="0" w:space="0" w:color="auto"/>
      </w:divBdr>
    </w:div>
    <w:div w:id="1720976676">
      <w:bodyDiv w:val="1"/>
      <w:marLeft w:val="0"/>
      <w:marRight w:val="0"/>
      <w:marTop w:val="0"/>
      <w:marBottom w:val="0"/>
      <w:divBdr>
        <w:top w:val="none" w:sz="0" w:space="0" w:color="auto"/>
        <w:left w:val="none" w:sz="0" w:space="0" w:color="auto"/>
        <w:bottom w:val="none" w:sz="0" w:space="0" w:color="auto"/>
        <w:right w:val="none" w:sz="0" w:space="0" w:color="auto"/>
      </w:divBdr>
    </w:div>
    <w:div w:id="1801261526">
      <w:bodyDiv w:val="1"/>
      <w:marLeft w:val="0"/>
      <w:marRight w:val="0"/>
      <w:marTop w:val="0"/>
      <w:marBottom w:val="0"/>
      <w:divBdr>
        <w:top w:val="none" w:sz="0" w:space="0" w:color="auto"/>
        <w:left w:val="none" w:sz="0" w:space="0" w:color="auto"/>
        <w:bottom w:val="none" w:sz="0" w:space="0" w:color="auto"/>
        <w:right w:val="none" w:sz="0" w:space="0" w:color="auto"/>
      </w:divBdr>
    </w:div>
    <w:div w:id="1909458631">
      <w:bodyDiv w:val="1"/>
      <w:marLeft w:val="0"/>
      <w:marRight w:val="0"/>
      <w:marTop w:val="0"/>
      <w:marBottom w:val="0"/>
      <w:divBdr>
        <w:top w:val="none" w:sz="0" w:space="0" w:color="auto"/>
        <w:left w:val="none" w:sz="0" w:space="0" w:color="auto"/>
        <w:bottom w:val="none" w:sz="0" w:space="0" w:color="auto"/>
        <w:right w:val="none" w:sz="0" w:space="0" w:color="auto"/>
      </w:divBdr>
    </w:div>
    <w:div w:id="1965499194">
      <w:bodyDiv w:val="1"/>
      <w:marLeft w:val="0"/>
      <w:marRight w:val="0"/>
      <w:marTop w:val="0"/>
      <w:marBottom w:val="0"/>
      <w:divBdr>
        <w:top w:val="none" w:sz="0" w:space="0" w:color="auto"/>
        <w:left w:val="none" w:sz="0" w:space="0" w:color="auto"/>
        <w:bottom w:val="none" w:sz="0" w:space="0" w:color="auto"/>
        <w:right w:val="none" w:sz="0" w:space="0" w:color="auto"/>
      </w:divBdr>
    </w:div>
    <w:div w:id="1978339812">
      <w:bodyDiv w:val="1"/>
      <w:marLeft w:val="0"/>
      <w:marRight w:val="0"/>
      <w:marTop w:val="0"/>
      <w:marBottom w:val="0"/>
      <w:divBdr>
        <w:top w:val="none" w:sz="0" w:space="0" w:color="auto"/>
        <w:left w:val="none" w:sz="0" w:space="0" w:color="auto"/>
        <w:bottom w:val="none" w:sz="0" w:space="0" w:color="auto"/>
        <w:right w:val="none" w:sz="0" w:space="0" w:color="auto"/>
      </w:divBdr>
    </w:div>
    <w:div w:id="2000428103">
      <w:bodyDiv w:val="1"/>
      <w:marLeft w:val="0"/>
      <w:marRight w:val="0"/>
      <w:marTop w:val="0"/>
      <w:marBottom w:val="0"/>
      <w:divBdr>
        <w:top w:val="none" w:sz="0" w:space="0" w:color="auto"/>
        <w:left w:val="none" w:sz="0" w:space="0" w:color="auto"/>
        <w:bottom w:val="none" w:sz="0" w:space="0" w:color="auto"/>
        <w:right w:val="none" w:sz="0" w:space="0" w:color="auto"/>
      </w:divBdr>
    </w:div>
    <w:div w:id="2018381535">
      <w:bodyDiv w:val="1"/>
      <w:marLeft w:val="0"/>
      <w:marRight w:val="0"/>
      <w:marTop w:val="0"/>
      <w:marBottom w:val="0"/>
      <w:divBdr>
        <w:top w:val="none" w:sz="0" w:space="0" w:color="auto"/>
        <w:left w:val="none" w:sz="0" w:space="0" w:color="auto"/>
        <w:bottom w:val="none" w:sz="0" w:space="0" w:color="auto"/>
        <w:right w:val="none" w:sz="0" w:space="0" w:color="auto"/>
      </w:divBdr>
    </w:div>
    <w:div w:id="2027828282">
      <w:bodyDiv w:val="1"/>
      <w:marLeft w:val="0"/>
      <w:marRight w:val="0"/>
      <w:marTop w:val="0"/>
      <w:marBottom w:val="0"/>
      <w:divBdr>
        <w:top w:val="none" w:sz="0" w:space="0" w:color="auto"/>
        <w:left w:val="none" w:sz="0" w:space="0" w:color="auto"/>
        <w:bottom w:val="none" w:sz="0" w:space="0" w:color="auto"/>
        <w:right w:val="none" w:sz="0" w:space="0" w:color="auto"/>
      </w:divBdr>
    </w:div>
    <w:div w:id="2030256896">
      <w:bodyDiv w:val="1"/>
      <w:marLeft w:val="0"/>
      <w:marRight w:val="0"/>
      <w:marTop w:val="0"/>
      <w:marBottom w:val="0"/>
      <w:divBdr>
        <w:top w:val="none" w:sz="0" w:space="0" w:color="auto"/>
        <w:left w:val="none" w:sz="0" w:space="0" w:color="auto"/>
        <w:bottom w:val="none" w:sz="0" w:space="0" w:color="auto"/>
        <w:right w:val="none" w:sz="0" w:space="0" w:color="auto"/>
      </w:divBdr>
    </w:div>
    <w:div w:id="2051025920">
      <w:bodyDiv w:val="1"/>
      <w:marLeft w:val="0"/>
      <w:marRight w:val="0"/>
      <w:marTop w:val="0"/>
      <w:marBottom w:val="0"/>
      <w:divBdr>
        <w:top w:val="none" w:sz="0" w:space="0" w:color="auto"/>
        <w:left w:val="none" w:sz="0" w:space="0" w:color="auto"/>
        <w:bottom w:val="none" w:sz="0" w:space="0" w:color="auto"/>
        <w:right w:val="none" w:sz="0" w:space="0" w:color="auto"/>
      </w:divBdr>
    </w:div>
    <w:div w:id="2085253492">
      <w:bodyDiv w:val="1"/>
      <w:marLeft w:val="0"/>
      <w:marRight w:val="0"/>
      <w:marTop w:val="0"/>
      <w:marBottom w:val="0"/>
      <w:divBdr>
        <w:top w:val="none" w:sz="0" w:space="0" w:color="auto"/>
        <w:left w:val="none" w:sz="0" w:space="0" w:color="auto"/>
        <w:bottom w:val="none" w:sz="0" w:space="0" w:color="auto"/>
        <w:right w:val="none" w:sz="0" w:space="0" w:color="auto"/>
      </w:divBdr>
    </w:div>
    <w:div w:id="2088918612">
      <w:bodyDiv w:val="1"/>
      <w:marLeft w:val="0"/>
      <w:marRight w:val="0"/>
      <w:marTop w:val="0"/>
      <w:marBottom w:val="0"/>
      <w:divBdr>
        <w:top w:val="none" w:sz="0" w:space="0" w:color="auto"/>
        <w:left w:val="none" w:sz="0" w:space="0" w:color="auto"/>
        <w:bottom w:val="none" w:sz="0" w:space="0" w:color="auto"/>
        <w:right w:val="none" w:sz="0" w:space="0" w:color="auto"/>
      </w:divBdr>
    </w:div>
    <w:div w:id="2118089298">
      <w:bodyDiv w:val="1"/>
      <w:marLeft w:val="0"/>
      <w:marRight w:val="0"/>
      <w:marTop w:val="0"/>
      <w:marBottom w:val="0"/>
      <w:divBdr>
        <w:top w:val="none" w:sz="0" w:space="0" w:color="auto"/>
        <w:left w:val="none" w:sz="0" w:space="0" w:color="auto"/>
        <w:bottom w:val="none" w:sz="0" w:space="0" w:color="auto"/>
        <w:right w:val="none" w:sz="0" w:space="0" w:color="auto"/>
      </w:divBdr>
    </w:div>
    <w:div w:id="2143040887">
      <w:bodyDiv w:val="1"/>
      <w:marLeft w:val="0"/>
      <w:marRight w:val="0"/>
      <w:marTop w:val="0"/>
      <w:marBottom w:val="0"/>
      <w:divBdr>
        <w:top w:val="none" w:sz="0" w:space="0" w:color="auto"/>
        <w:left w:val="none" w:sz="0" w:space="0" w:color="auto"/>
        <w:bottom w:val="none" w:sz="0" w:space="0" w:color="auto"/>
        <w:right w:val="none" w:sz="0" w:space="0" w:color="auto"/>
      </w:divBdr>
    </w:div>
    <w:div w:id="214665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f.gov.i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isim.gov.il/gmishurim/frmInputMekabel.aspx?cur=0" TargetMode="External"/><Relationship Id="rId4" Type="http://schemas.openxmlformats.org/officeDocument/2006/relationships/settings" Target="settings.xml"/><Relationship Id="rId9" Type="http://schemas.openxmlformats.org/officeDocument/2006/relationships/hyperlink" Target="https://mof.gov.il/takam/pages/horaot.aspx?k=7.7.1.1"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2427A-4A32-4CE9-B441-1B4E2BFA8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12106</Words>
  <Characters>60533</Characters>
  <Application>Microsoft Office Word</Application>
  <DocSecurity>0</DocSecurity>
  <Lines>504</Lines>
  <Paragraphs>144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72495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זאב תמיר</dc:creator>
  <cp:lastModifiedBy>תמר יצחק</cp:lastModifiedBy>
  <cp:revision>2</cp:revision>
  <cp:lastPrinted>2018-12-09T11:08:00Z</cp:lastPrinted>
  <dcterms:created xsi:type="dcterms:W3CDTF">2022-05-03T09:25:00Z</dcterms:created>
  <dcterms:modified xsi:type="dcterms:W3CDTF">2022-05-03T09:25:00Z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215449683</vt:i4>
  </property>
  <property fmtid="{D5CDD505-2E9C-101B-9397-08002B2CF9AE}" pid="3" name="MaorID">
    <vt:lpwstr>notes://MAOR2/Doc/Bikoret/bikoretdoc.nsf/0/CB972F71045EA219C2257F7200222F4C/?OpenDocument</vt:lpwstr>
  </property>
  <property fmtid="{D5CDD505-2E9C-101B-9397-08002B2CF9AE}" pid="4" name="MaorRecipients0">
    <vt:lpwstr>ahmadm@mof.gov.il</vt:lpwstr>
  </property>
</Properties>
</file>